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4D38A" w14:textId="77777777" w:rsidR="00B50F5C" w:rsidRDefault="00B50F5C" w:rsidP="00B50F5C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77F15" wp14:editId="6843350C">
                <wp:simplePos x="0" y="0"/>
                <wp:positionH relativeFrom="column">
                  <wp:posOffset>-785812</wp:posOffset>
                </wp:positionH>
                <wp:positionV relativeFrom="paragraph">
                  <wp:posOffset>318</wp:posOffset>
                </wp:positionV>
                <wp:extent cx="3086100" cy="604837"/>
                <wp:effectExtent l="0" t="0" r="0" b="508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604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313DE" w14:textId="77777777" w:rsidR="00B50F5C" w:rsidRDefault="00B50F5C" w:rsidP="00B50F5C">
                            <w:pP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 w:themeColor="background1" w:themeShade="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A277F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1.85pt;margin-top:.05pt;width:243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" filled="f" stroked="f">
                <v:textbox>
                  <w:txbxContent>
                    <w:p w14:paraId="649313DE" w14:textId="77777777" w:rsidR="00B50F5C" w:rsidRDefault="00B50F5C" w:rsidP="00B50F5C">
                      <w:pP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 w:themeColor="background1" w:themeShade="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341A71" w14:textId="77777777" w:rsidR="00B50F5C" w:rsidRDefault="00B50F5C" w:rsidP="00B50F5C"/>
    <w:p w14:paraId="32E73B91" w14:textId="77777777" w:rsidR="00B50F5C" w:rsidRDefault="00B50F5C" w:rsidP="00B50F5C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570731" wp14:editId="26BBC9FB">
                <wp:simplePos x="0" y="0"/>
                <wp:positionH relativeFrom="column">
                  <wp:posOffset>-619125</wp:posOffset>
                </wp:positionH>
                <wp:positionV relativeFrom="paragraph">
                  <wp:posOffset>152400</wp:posOffset>
                </wp:positionV>
                <wp:extent cx="1155065" cy="6381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06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7C5D4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 Law Drive</w:t>
                            </w:r>
                          </w:p>
                          <w:p w14:paraId="522D1388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Fairfield, NJ 07004</w:t>
                            </w:r>
                          </w:p>
                          <w:p w14:paraId="2653271E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973.227.8080</w:t>
                            </w:r>
                          </w:p>
                          <w:p w14:paraId="5F107427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1544D63C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5570731" id="Text Box 2" o:spid="_x0000_s1027" type="#_x0000_t202" style="position:absolute;left:0;text-align:left;margin-left:-48.75pt;margin-top:12pt;width:90.9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" filled="f" stroked="f">
                <v:textbox>
                  <w:txbxContent>
                    <w:p w14:paraId="11B7C5D4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 Law Drive</w:t>
                      </w:r>
                    </w:p>
                    <w:p w14:paraId="522D1388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Fairfield, NJ 07004</w:t>
                      </w:r>
                    </w:p>
                    <w:p w14:paraId="2653271E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973.227.8080</w:t>
                      </w:r>
                    </w:p>
                    <w:p w14:paraId="5F107427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1544D63C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D405A4F" wp14:editId="78D53E0C">
                <wp:simplePos x="0" y="0"/>
                <wp:positionH relativeFrom="column">
                  <wp:posOffset>-694055</wp:posOffset>
                </wp:positionH>
                <wp:positionV relativeFrom="paragraph">
                  <wp:posOffset>123508</wp:posOffset>
                </wp:positionV>
                <wp:extent cx="682117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8B7F63D" id="Straight Connector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54.65pt,9.75pt" to="482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" strokecolor="#7f7f7f [1612]" strokeweight=".5pt">
                <v:stroke joinstyle="miter"/>
                <o:lock v:ext="edit" shapetype="f"/>
              </v:line>
            </w:pict>
          </mc:Fallback>
        </mc:AlternateContent>
      </w:r>
    </w:p>
    <w:p w14:paraId="6BE4ED55" w14:textId="77777777" w:rsidR="00B50F5C" w:rsidRDefault="00B50F5C" w:rsidP="00B50F5C">
      <w:pPr>
        <w:tabs>
          <w:tab w:val="left" w:pos="360"/>
          <w:tab w:val="left" w:pos="9180"/>
        </w:tabs>
        <w:spacing w:before="120" w:line="240" w:lineRule="auto"/>
        <w:ind w:left="-720" w:right="446"/>
        <w:rPr>
          <w:rFonts w:ascii="Verdana" w:eastAsia="Times New Roman" w:hAnsi="Verdana" w:cs="Times New Roman"/>
          <w:color w:val="999999"/>
          <w:sz w:val="20"/>
          <w:szCs w:val="24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27BA38CA" wp14:editId="2E215C8C">
            <wp:simplePos x="0" y="0"/>
            <wp:positionH relativeFrom="column">
              <wp:posOffset>4333875</wp:posOffset>
            </wp:positionH>
            <wp:positionV relativeFrom="paragraph">
              <wp:posOffset>18415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71D6E8" w14:textId="77777777" w:rsidR="00013361" w:rsidRDefault="00013361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 Bold" w:hAnsi="Verdana Bold"/>
          <w:color w:val="999999"/>
          <w:sz w:val="20"/>
          <w:lang w:val="en-GB"/>
        </w:rPr>
      </w:pPr>
    </w:p>
    <w:p w14:paraId="524E5407" w14:textId="77777777" w:rsidR="00013361" w:rsidRDefault="00013361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 Bold" w:hAnsi="Verdana Bold"/>
          <w:color w:val="999999"/>
          <w:sz w:val="20"/>
          <w:lang w:val="en-GB"/>
        </w:rPr>
      </w:pPr>
    </w:p>
    <w:p w14:paraId="21FA70E7" w14:textId="77777777" w:rsidR="00B50F5C" w:rsidRDefault="00B50F5C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 Bold" w:hAnsi="Verdana Bold"/>
          <w:color w:val="999999"/>
          <w:sz w:val="20"/>
          <w:lang w:val="en-GB"/>
        </w:rPr>
      </w:pPr>
    </w:p>
    <w:p w14:paraId="1FCA1806" w14:textId="77777777" w:rsidR="00013361" w:rsidRDefault="00013361" w:rsidP="00013361">
      <w:pPr>
        <w:tabs>
          <w:tab w:val="left" w:pos="360"/>
          <w:tab w:val="left" w:pos="9180"/>
        </w:tabs>
        <w:spacing w:before="120" w:line="240" w:lineRule="auto"/>
        <w:ind w:left="-720" w:right="446"/>
        <w:rPr>
          <w:rFonts w:ascii="Verdana" w:hAnsi="Verdana"/>
          <w:b/>
          <w:color w:val="000000"/>
          <w:sz w:val="20"/>
          <w:szCs w:val="20"/>
          <w:lang w:val="en-GB"/>
        </w:rPr>
      </w:pPr>
      <w:r w:rsidRPr="004B21A6">
        <w:rPr>
          <w:rFonts w:ascii="Verdana Bold" w:hAnsi="Verdana Bold"/>
          <w:color w:val="999999"/>
          <w:sz w:val="20"/>
          <w:lang w:val="en-GB"/>
        </w:rPr>
        <w:t>client:</w:t>
      </w:r>
      <w:r w:rsidRPr="004B21A6">
        <w:rPr>
          <w:rFonts w:ascii="Verdana" w:hAnsi="Verdana"/>
          <w:color w:val="000000"/>
          <w:sz w:val="20"/>
          <w:lang w:val="en-GB"/>
        </w:rPr>
        <w:tab/>
      </w:r>
      <w:r>
        <w:rPr>
          <w:rFonts w:ascii="Verdana" w:hAnsi="Verdana"/>
          <w:b/>
          <w:color w:val="000000"/>
          <w:sz w:val="20"/>
          <w:szCs w:val="20"/>
          <w:lang w:val="en-GB"/>
        </w:rPr>
        <w:t>Hoffmann Neopac</w:t>
      </w:r>
    </w:p>
    <w:p w14:paraId="27086A4F" w14:textId="77777777" w:rsidR="00013361" w:rsidRPr="004B21A6" w:rsidRDefault="00013361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" w:hAnsi="Verdana"/>
          <w:color w:val="000000"/>
          <w:sz w:val="20"/>
          <w:lang w:val="en-GB"/>
        </w:rPr>
      </w:pPr>
    </w:p>
    <w:p w14:paraId="08E32129" w14:textId="77777777" w:rsidR="00013361" w:rsidRDefault="00013361" w:rsidP="00013361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color w:val="000000"/>
          <w:sz w:val="20"/>
        </w:rPr>
      </w:pPr>
      <w:r w:rsidRPr="003C33A4">
        <w:rPr>
          <w:rFonts w:ascii="Verdana Bold" w:hAnsi="Verdana Bold"/>
          <w:color w:val="999999"/>
          <w:sz w:val="20"/>
        </w:rPr>
        <w:t>contact:</w:t>
      </w:r>
      <w:r w:rsidRPr="003C33A4"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>Christopher Dale</w:t>
      </w:r>
    </w:p>
    <w:p w14:paraId="0C7BC7D0" w14:textId="77777777" w:rsidR="00013361" w:rsidRPr="007334E8" w:rsidRDefault="00013361" w:rsidP="00013361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sz w:val="20"/>
        </w:rPr>
      </w:pPr>
      <w:r>
        <w:rPr>
          <w:rFonts w:ascii="Verdana Bold" w:hAnsi="Verdana Bold"/>
          <w:color w:val="999999"/>
          <w:sz w:val="20"/>
        </w:rPr>
        <w:tab/>
      </w:r>
      <w:r w:rsidRPr="007334E8">
        <w:rPr>
          <w:rFonts w:ascii="Verdana" w:hAnsi="Verdana"/>
          <w:sz w:val="20"/>
        </w:rPr>
        <w:t xml:space="preserve">Turchette </w:t>
      </w:r>
      <w:r>
        <w:rPr>
          <w:rFonts w:ascii="Verdana" w:hAnsi="Verdana"/>
          <w:sz w:val="20"/>
        </w:rPr>
        <w:t>Agency</w:t>
      </w:r>
    </w:p>
    <w:p w14:paraId="03AD2698" w14:textId="77777777" w:rsidR="00013361" w:rsidRDefault="00013361" w:rsidP="00013361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(973) 227-8080 ext. 116</w:t>
      </w:r>
    </w:p>
    <w:p w14:paraId="24AE5941" w14:textId="77777777" w:rsidR="00013361" w:rsidRDefault="00013361" w:rsidP="00E46708">
      <w:pPr>
        <w:tabs>
          <w:tab w:val="left" w:pos="360"/>
          <w:tab w:val="center" w:pos="3240"/>
        </w:tabs>
        <w:spacing w:line="264" w:lineRule="auto"/>
        <w:ind w:left="-720" w:right="450"/>
        <w:rPr>
          <w:rStyle w:val="Hyperlink"/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ab/>
      </w:r>
      <w:hyperlink r:id="rId9" w:history="1">
        <w:r w:rsidRPr="00CC44C9">
          <w:rPr>
            <w:rStyle w:val="Hyperlink"/>
            <w:rFonts w:ascii="Verdana" w:hAnsi="Verdana"/>
            <w:sz w:val="20"/>
          </w:rPr>
          <w:t>cdale@turchette.com</w:t>
        </w:r>
      </w:hyperlink>
    </w:p>
    <w:p w14:paraId="4FA2E9C1" w14:textId="77777777" w:rsidR="000C6511" w:rsidRPr="00121434" w:rsidRDefault="000C6511" w:rsidP="00121434">
      <w:pPr>
        <w:spacing w:after="60" w:line="360" w:lineRule="auto"/>
        <w:jc w:val="both"/>
        <w:rPr>
          <w:rFonts w:ascii="Verdana" w:hAnsi="Verdana"/>
          <w:sz w:val="20"/>
        </w:rPr>
      </w:pPr>
    </w:p>
    <w:p w14:paraId="6B5BBC1D" w14:textId="4394BF3D" w:rsidR="00BE4116" w:rsidRDefault="006C72CD" w:rsidP="006C72CD">
      <w:pPr>
        <w:jc w:val="center"/>
        <w:rPr>
          <w:rFonts w:ascii="Verdana" w:hAnsi="Verdana"/>
          <w:b/>
          <w:sz w:val="30"/>
          <w:szCs w:val="30"/>
        </w:rPr>
      </w:pPr>
      <w:r>
        <w:rPr>
          <w:rFonts w:ascii="Verdana" w:hAnsi="Verdana"/>
          <w:b/>
          <w:sz w:val="30"/>
          <w:szCs w:val="30"/>
        </w:rPr>
        <w:t xml:space="preserve">Enhancing Tube </w:t>
      </w:r>
      <w:r w:rsidR="00D52F72">
        <w:rPr>
          <w:rFonts w:ascii="Verdana" w:hAnsi="Verdana"/>
          <w:b/>
          <w:sz w:val="30"/>
          <w:szCs w:val="30"/>
        </w:rPr>
        <w:t>Decoration</w:t>
      </w:r>
      <w:r w:rsidR="00D55A3F">
        <w:rPr>
          <w:rFonts w:ascii="Verdana" w:hAnsi="Verdana"/>
          <w:b/>
          <w:sz w:val="30"/>
          <w:szCs w:val="30"/>
        </w:rPr>
        <w:t xml:space="preserve"> </w:t>
      </w:r>
      <w:r>
        <w:rPr>
          <w:rFonts w:ascii="Verdana" w:hAnsi="Verdana"/>
          <w:b/>
          <w:sz w:val="30"/>
          <w:szCs w:val="30"/>
        </w:rPr>
        <w:t xml:space="preserve">Capabilities, Neopac Incorporates </w:t>
      </w:r>
      <w:r w:rsidR="000D142D">
        <w:rPr>
          <w:rFonts w:ascii="Verdana" w:hAnsi="Verdana"/>
          <w:b/>
          <w:sz w:val="30"/>
          <w:szCs w:val="30"/>
        </w:rPr>
        <w:t xml:space="preserve">Velox’s </w:t>
      </w:r>
      <w:r w:rsidR="008D7F0B">
        <w:rPr>
          <w:rFonts w:ascii="Verdana" w:hAnsi="Verdana"/>
          <w:b/>
          <w:sz w:val="30"/>
          <w:szCs w:val="30"/>
        </w:rPr>
        <w:t>Mass Production</w:t>
      </w:r>
      <w:r w:rsidR="00675FBB">
        <w:rPr>
          <w:rFonts w:ascii="Verdana" w:hAnsi="Verdana"/>
          <w:b/>
          <w:sz w:val="30"/>
          <w:szCs w:val="30"/>
        </w:rPr>
        <w:t xml:space="preserve"> </w:t>
      </w:r>
      <w:r>
        <w:rPr>
          <w:rFonts w:ascii="Verdana" w:hAnsi="Verdana"/>
          <w:b/>
          <w:sz w:val="30"/>
          <w:szCs w:val="30"/>
        </w:rPr>
        <w:t>Digital Printing System</w:t>
      </w:r>
    </w:p>
    <w:p w14:paraId="2BAEF56F" w14:textId="77777777" w:rsidR="006C72CD" w:rsidRPr="00362164" w:rsidRDefault="006C72CD" w:rsidP="006C72CD">
      <w:pPr>
        <w:jc w:val="center"/>
        <w:rPr>
          <w:rFonts w:ascii="Verdana" w:hAnsi="Verdana"/>
        </w:rPr>
      </w:pPr>
    </w:p>
    <w:p w14:paraId="2134683C" w14:textId="3AD68F96" w:rsidR="00362164" w:rsidRDefault="006C72CD" w:rsidP="00362164">
      <w:pPr>
        <w:spacing w:line="288" w:lineRule="auto"/>
        <w:jc w:val="center"/>
        <w:rPr>
          <w:rFonts w:ascii="Verdana" w:hAnsi="Verdana"/>
          <w:b/>
          <w:i/>
          <w:iCs/>
        </w:rPr>
      </w:pPr>
      <w:r>
        <w:rPr>
          <w:rFonts w:ascii="Verdana" w:hAnsi="Verdana"/>
          <w:b/>
          <w:i/>
          <w:iCs/>
        </w:rPr>
        <w:t xml:space="preserve">High-definition </w:t>
      </w:r>
      <w:r w:rsidR="00AD38F9">
        <w:rPr>
          <w:rFonts w:ascii="Verdana" w:hAnsi="Verdana"/>
          <w:b/>
          <w:i/>
          <w:iCs/>
        </w:rPr>
        <w:t xml:space="preserve">print </w:t>
      </w:r>
      <w:r w:rsidRPr="007426B4">
        <w:rPr>
          <w:rFonts w:ascii="Verdana" w:hAnsi="Verdana"/>
          <w:b/>
          <w:i/>
          <w:iCs/>
        </w:rPr>
        <w:t xml:space="preserve">technology </w:t>
      </w:r>
      <w:r w:rsidR="00AD38F9">
        <w:rPr>
          <w:rFonts w:ascii="Verdana" w:hAnsi="Verdana"/>
          <w:b/>
          <w:i/>
          <w:iCs/>
        </w:rPr>
        <w:t>of</w:t>
      </w:r>
      <w:r w:rsidR="00AD38F9" w:rsidRPr="007426B4">
        <w:rPr>
          <w:rFonts w:ascii="Verdana" w:hAnsi="Verdana"/>
          <w:b/>
          <w:i/>
          <w:iCs/>
        </w:rPr>
        <w:t xml:space="preserve"> </w:t>
      </w:r>
      <w:r w:rsidR="00675FBB">
        <w:rPr>
          <w:rFonts w:ascii="Verdana" w:hAnsi="Verdana"/>
          <w:b/>
          <w:i/>
          <w:iCs/>
        </w:rPr>
        <w:t xml:space="preserve">the </w:t>
      </w:r>
      <w:r w:rsidRPr="007426B4">
        <w:rPr>
          <w:rFonts w:ascii="Verdana" w:hAnsi="Verdana"/>
          <w:b/>
          <w:i/>
          <w:iCs/>
        </w:rPr>
        <w:t xml:space="preserve">Velox </w:t>
      </w:r>
      <w:r w:rsidR="00F966D3" w:rsidRPr="007426B4">
        <w:rPr>
          <w:rFonts w:ascii="Verdana" w:hAnsi="Verdana"/>
          <w:b/>
          <w:i/>
          <w:iCs/>
        </w:rPr>
        <w:t>IDS</w:t>
      </w:r>
      <w:r w:rsidR="00675FBB">
        <w:rPr>
          <w:rFonts w:ascii="Verdana" w:hAnsi="Verdana"/>
          <w:b/>
          <w:i/>
          <w:iCs/>
        </w:rPr>
        <w:t>-</w:t>
      </w:r>
      <w:r w:rsidR="00F966D3" w:rsidRPr="007426B4">
        <w:rPr>
          <w:rFonts w:ascii="Verdana" w:hAnsi="Verdana"/>
          <w:b/>
          <w:i/>
          <w:iCs/>
        </w:rPr>
        <w:t xml:space="preserve">PT™ </w:t>
      </w:r>
      <w:r w:rsidR="008D7F0B">
        <w:rPr>
          <w:rFonts w:ascii="Verdana" w:hAnsi="Verdana"/>
          <w:b/>
          <w:i/>
          <w:iCs/>
        </w:rPr>
        <w:t>250</w:t>
      </w:r>
      <w:r w:rsidR="008D7F0B" w:rsidRPr="007426B4">
        <w:rPr>
          <w:rFonts w:ascii="Verdana" w:hAnsi="Verdana"/>
          <w:b/>
          <w:i/>
          <w:iCs/>
        </w:rPr>
        <w:t xml:space="preserve"> </w:t>
      </w:r>
      <w:r w:rsidRPr="007426B4">
        <w:rPr>
          <w:rFonts w:ascii="Verdana" w:hAnsi="Verdana"/>
          <w:b/>
          <w:i/>
          <w:iCs/>
        </w:rPr>
        <w:t xml:space="preserve">further </w:t>
      </w:r>
      <w:r w:rsidR="00D52F72">
        <w:rPr>
          <w:rFonts w:ascii="Verdana" w:hAnsi="Verdana"/>
          <w:b/>
          <w:i/>
          <w:iCs/>
        </w:rPr>
        <w:t>expands the</w:t>
      </w:r>
      <w:r w:rsidR="00D52F72" w:rsidRPr="007426B4">
        <w:rPr>
          <w:rFonts w:ascii="Verdana" w:hAnsi="Verdana"/>
          <w:b/>
          <w:i/>
          <w:iCs/>
        </w:rPr>
        <w:t xml:space="preserve"> </w:t>
      </w:r>
      <w:r w:rsidR="006A2DB7" w:rsidRPr="007426B4">
        <w:rPr>
          <w:rFonts w:ascii="Verdana" w:hAnsi="Verdana"/>
          <w:b/>
          <w:i/>
          <w:iCs/>
        </w:rPr>
        <w:t xml:space="preserve">digital </w:t>
      </w:r>
      <w:r w:rsidR="00D52F72">
        <w:rPr>
          <w:rFonts w:ascii="Verdana" w:hAnsi="Verdana"/>
          <w:b/>
          <w:i/>
          <w:iCs/>
        </w:rPr>
        <w:t xml:space="preserve">decoration </w:t>
      </w:r>
      <w:r w:rsidRPr="007426B4">
        <w:rPr>
          <w:rFonts w:ascii="Verdana" w:hAnsi="Verdana"/>
          <w:b/>
          <w:i/>
          <w:iCs/>
        </w:rPr>
        <w:t xml:space="preserve">options for </w:t>
      </w:r>
      <w:r w:rsidR="002D2D52">
        <w:rPr>
          <w:rFonts w:ascii="Verdana" w:hAnsi="Verdana"/>
          <w:b/>
          <w:i/>
          <w:iCs/>
        </w:rPr>
        <w:t xml:space="preserve">Neopac’s </w:t>
      </w:r>
      <w:r w:rsidR="00F966D3" w:rsidRPr="007426B4">
        <w:rPr>
          <w:rFonts w:ascii="Verdana" w:hAnsi="Verdana"/>
          <w:b/>
          <w:i/>
          <w:iCs/>
        </w:rPr>
        <w:t xml:space="preserve">EcoDesign </w:t>
      </w:r>
      <w:r w:rsidR="006A2DB7" w:rsidRPr="007426B4">
        <w:rPr>
          <w:rFonts w:ascii="Verdana" w:hAnsi="Verdana"/>
          <w:b/>
          <w:i/>
          <w:iCs/>
        </w:rPr>
        <w:t>tubes.</w:t>
      </w:r>
    </w:p>
    <w:p w14:paraId="6D3B49FF" w14:textId="1BD1A539" w:rsidR="008D59D2" w:rsidRDefault="008D59D2" w:rsidP="00362164">
      <w:pPr>
        <w:spacing w:line="288" w:lineRule="auto"/>
        <w:jc w:val="center"/>
        <w:rPr>
          <w:rFonts w:ascii="Verdana" w:hAnsi="Verdana"/>
          <w:b/>
          <w:i/>
          <w:iCs/>
        </w:rPr>
      </w:pPr>
    </w:p>
    <w:p w14:paraId="070F2E61" w14:textId="77777777" w:rsidR="00362164" w:rsidRDefault="00362164" w:rsidP="00362164">
      <w:pPr>
        <w:spacing w:line="360" w:lineRule="auto"/>
        <w:jc w:val="center"/>
        <w:rPr>
          <w:rFonts w:ascii="Verdana" w:hAnsi="Verdana"/>
          <w:b/>
          <w:i/>
          <w:iCs/>
        </w:rPr>
      </w:pPr>
    </w:p>
    <w:p w14:paraId="2C47F96D" w14:textId="2503DB14" w:rsidR="00D87AB6" w:rsidRPr="00CE6176" w:rsidRDefault="00F454B6" w:rsidP="00D87AB6">
      <w:pPr>
        <w:spacing w:line="360" w:lineRule="auto"/>
        <w:rPr>
          <w:rFonts w:ascii="Verdana" w:hAnsi="Verdana" w:cs="Arial"/>
          <w:color w:val="000000" w:themeColor="text1"/>
          <w:sz w:val="20"/>
          <w:szCs w:val="20"/>
          <w:lang w:val="en-GB"/>
        </w:rPr>
      </w:pPr>
      <w:bookmarkStart w:id="0" w:name="_Hlk120603369"/>
      <w:r w:rsidRPr="00D87AB6">
        <w:rPr>
          <w:rStyle w:val="A1"/>
          <w:rFonts w:ascii="Verdana" w:hAnsi="Verdana"/>
          <w:i/>
          <w:color w:val="000000" w:themeColor="text1"/>
          <w:sz w:val="20"/>
          <w:szCs w:val="20"/>
        </w:rPr>
        <w:t>Oberdiessbach, Switzerland</w:t>
      </w:r>
      <w:r w:rsidRPr="00D87AB6">
        <w:rPr>
          <w:rStyle w:val="A1"/>
          <w:rFonts w:ascii="Verdana" w:hAnsi="Verdana"/>
          <w:color w:val="000000" w:themeColor="text1"/>
          <w:sz w:val="20"/>
          <w:szCs w:val="20"/>
        </w:rPr>
        <w:t xml:space="preserve"> –</w:t>
      </w:r>
      <w:r w:rsidRPr="00D87AB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92A4B" w:rsidRPr="00D87AB6">
        <w:rPr>
          <w:rFonts w:ascii="Verdana" w:hAnsi="Verdana"/>
          <w:b/>
          <w:color w:val="000000" w:themeColor="text1"/>
          <w:sz w:val="20"/>
          <w:szCs w:val="20"/>
        </w:rPr>
        <w:t>Hoffmann Neopac</w:t>
      </w:r>
      <w:r w:rsidR="00F25E74" w:rsidRPr="00D87AB6">
        <w:rPr>
          <w:rFonts w:ascii="Verdana" w:hAnsi="Verdana"/>
          <w:color w:val="000000" w:themeColor="text1"/>
          <w:sz w:val="20"/>
          <w:szCs w:val="20"/>
        </w:rPr>
        <w:t>, a global provider of</w:t>
      </w:r>
      <w:r w:rsidR="00F25E74" w:rsidRPr="00D87AB6">
        <w:rPr>
          <w:rStyle w:val="A1"/>
          <w:rFonts w:ascii="Verdana" w:hAnsi="Verdana"/>
          <w:color w:val="000000" w:themeColor="text1"/>
          <w:sz w:val="20"/>
          <w:szCs w:val="20"/>
        </w:rPr>
        <w:t xml:space="preserve"> high-quality</w:t>
      </w:r>
      <w:r w:rsidR="00D87AB6" w:rsidRPr="00D87AB6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F25E74" w:rsidRPr="00D87AB6">
        <w:rPr>
          <w:rStyle w:val="A1"/>
          <w:rFonts w:ascii="Verdana" w:hAnsi="Verdana"/>
          <w:color w:val="000000" w:themeColor="text1"/>
          <w:sz w:val="20"/>
          <w:szCs w:val="20"/>
        </w:rPr>
        <w:t>packaging</w:t>
      </w:r>
      <w:r w:rsidR="00D87AB6" w:rsidRPr="00D87AB6">
        <w:rPr>
          <w:rStyle w:val="A1"/>
          <w:rFonts w:ascii="Verdana" w:hAnsi="Verdana"/>
          <w:color w:val="000000" w:themeColor="text1"/>
          <w:sz w:val="20"/>
          <w:szCs w:val="20"/>
        </w:rPr>
        <w:t xml:space="preserve"> and </w:t>
      </w:r>
      <w:r w:rsidR="00D52F72">
        <w:rPr>
          <w:rStyle w:val="A1"/>
          <w:rFonts w:ascii="Verdana" w:hAnsi="Verdana"/>
          <w:color w:val="000000" w:themeColor="text1"/>
          <w:sz w:val="20"/>
          <w:szCs w:val="20"/>
        </w:rPr>
        <w:t>dosing</w:t>
      </w:r>
      <w:r w:rsidR="00D52F72" w:rsidRPr="00D87AB6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D87AB6" w:rsidRPr="00D87AB6">
        <w:rPr>
          <w:rStyle w:val="A1"/>
          <w:rFonts w:ascii="Verdana" w:hAnsi="Verdana"/>
          <w:color w:val="000000" w:themeColor="text1"/>
          <w:sz w:val="20"/>
          <w:szCs w:val="20"/>
        </w:rPr>
        <w:t>applications</w:t>
      </w:r>
      <w:r w:rsidR="00F25E74" w:rsidRPr="00D87AB6">
        <w:rPr>
          <w:rStyle w:val="A1"/>
          <w:rFonts w:ascii="Verdana" w:hAnsi="Verdana"/>
          <w:color w:val="000000" w:themeColor="text1"/>
          <w:sz w:val="20"/>
          <w:szCs w:val="20"/>
        </w:rPr>
        <w:t xml:space="preserve"> for </w:t>
      </w:r>
      <w:r w:rsidR="00841424" w:rsidRPr="00D87AB6">
        <w:rPr>
          <w:rStyle w:val="A1"/>
          <w:rFonts w:ascii="Verdana" w:hAnsi="Verdana"/>
          <w:color w:val="000000" w:themeColor="text1"/>
          <w:sz w:val="20"/>
          <w:szCs w:val="20"/>
        </w:rPr>
        <w:t>pharma, beauty an</w:t>
      </w:r>
      <w:r w:rsidR="00827F4B" w:rsidRPr="00D87AB6">
        <w:rPr>
          <w:rStyle w:val="A1"/>
          <w:rFonts w:ascii="Verdana" w:hAnsi="Verdana"/>
          <w:color w:val="000000" w:themeColor="text1"/>
          <w:sz w:val="20"/>
          <w:szCs w:val="20"/>
        </w:rPr>
        <w:t>d</w:t>
      </w:r>
      <w:r w:rsidR="00841424" w:rsidRPr="00D87AB6">
        <w:rPr>
          <w:rStyle w:val="A1"/>
          <w:rFonts w:ascii="Verdana" w:hAnsi="Verdana"/>
          <w:color w:val="000000" w:themeColor="text1"/>
          <w:sz w:val="20"/>
          <w:szCs w:val="20"/>
        </w:rPr>
        <w:t xml:space="preserve"> oral care</w:t>
      </w:r>
      <w:r w:rsidR="00F25E74" w:rsidRPr="00D87AB6">
        <w:rPr>
          <w:rStyle w:val="A1"/>
          <w:rFonts w:ascii="Verdana" w:hAnsi="Verdana"/>
          <w:color w:val="000000" w:themeColor="text1"/>
          <w:sz w:val="20"/>
          <w:szCs w:val="20"/>
        </w:rPr>
        <w:t>,</w:t>
      </w:r>
      <w:r w:rsidR="00D87AB6" w:rsidRPr="00D87AB6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D87AB6" w:rsidRPr="00D87AB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has enhanced its </w:t>
      </w:r>
      <w:r w:rsidR="005B57F5">
        <w:rPr>
          <w:rFonts w:ascii="Verdana" w:hAnsi="Verdana" w:cs="Arial"/>
          <w:color w:val="000000" w:themeColor="text1"/>
          <w:sz w:val="20"/>
          <w:szCs w:val="20"/>
          <w:lang w:val="en-GB"/>
        </w:rPr>
        <w:t>tube</w:t>
      </w:r>
      <w:r w:rsidR="00D87AB6" w:rsidRPr="00D87AB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production capabilities with the addition of a cutting-edge digital</w:t>
      </w:r>
      <w:r w:rsidR="005B57F5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printing</w:t>
      </w:r>
      <w:r w:rsidR="00D87AB6" w:rsidRPr="00D87AB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technology from Velox, </w:t>
      </w:r>
      <w:r w:rsidR="00D87AB6" w:rsidRPr="00CE617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a </w:t>
      </w:r>
      <w:r w:rsidR="00AD38F9">
        <w:rPr>
          <w:rFonts w:ascii="Verdana" w:hAnsi="Verdana" w:cs="Arial"/>
          <w:color w:val="000000" w:themeColor="text1"/>
          <w:sz w:val="20"/>
          <w:szCs w:val="20"/>
          <w:lang w:val="en-GB"/>
        </w:rPr>
        <w:t>developer and manufacturer</w:t>
      </w:r>
      <w:r w:rsidR="00D87AB6" w:rsidRPr="00CE617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of </w:t>
      </w:r>
      <w:r w:rsidR="008D7F0B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industrial </w:t>
      </w:r>
      <w:r w:rsidR="00D87AB6" w:rsidRPr="00CE6176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direct-to-shape </w:t>
      </w:r>
      <w:r w:rsidR="00D87AB6" w:rsidRPr="00CE6176">
        <w:rPr>
          <w:rStyle w:val="Emphasis"/>
          <w:rFonts w:ascii="Verdana" w:hAnsi="Verdana"/>
          <w:i w:val="0"/>
          <w:iCs w:val="0"/>
          <w:color w:val="000000" w:themeColor="text1"/>
          <w:sz w:val="20"/>
          <w:szCs w:val="20"/>
          <w:shd w:val="clear" w:color="auto" w:fill="FFFFFF"/>
        </w:rPr>
        <w:t>digital</w:t>
      </w:r>
      <w:r w:rsidR="00D87AB6" w:rsidRPr="00CE6176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 decorators</w:t>
      </w:r>
      <w:r w:rsidR="00D87AB6" w:rsidRPr="00CE6176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for cylindrical container production. </w:t>
      </w:r>
    </w:p>
    <w:p w14:paraId="776555BA" w14:textId="77777777" w:rsidR="00D87AB6" w:rsidRDefault="00D87AB6" w:rsidP="0092214C">
      <w:pPr>
        <w:spacing w:line="240" w:lineRule="auto"/>
        <w:rPr>
          <w:rFonts w:ascii="Verdana" w:hAnsi="Verdana" w:cs="Arial"/>
          <w:sz w:val="20"/>
          <w:szCs w:val="20"/>
          <w:lang w:val="en-GB"/>
        </w:rPr>
      </w:pPr>
    </w:p>
    <w:p w14:paraId="6A634F05" w14:textId="3E2F52AA" w:rsidR="00D87AB6" w:rsidRDefault="00D87AB6" w:rsidP="00D87AB6">
      <w:pPr>
        <w:spacing w:line="360" w:lineRule="auto"/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>For Neopac, t</w:t>
      </w:r>
      <w:r w:rsidRPr="00D87AB6">
        <w:rPr>
          <w:rFonts w:ascii="Verdana" w:hAnsi="Verdana" w:cs="Arial"/>
          <w:sz w:val="20"/>
          <w:szCs w:val="20"/>
          <w:lang w:val="en-GB"/>
        </w:rPr>
        <w:t>he</w:t>
      </w:r>
      <w:r>
        <w:rPr>
          <w:rFonts w:ascii="Verdana" w:hAnsi="Verdana" w:cs="Arial"/>
          <w:sz w:val="20"/>
          <w:szCs w:val="20"/>
          <w:lang w:val="en-GB"/>
        </w:rPr>
        <w:t xml:space="preserve"> infrastructure </w:t>
      </w:r>
      <w:r w:rsidR="00DC5043">
        <w:rPr>
          <w:rFonts w:ascii="Verdana" w:hAnsi="Verdana" w:cs="Arial"/>
          <w:sz w:val="20"/>
          <w:szCs w:val="20"/>
          <w:lang w:val="en-GB"/>
        </w:rPr>
        <w:t xml:space="preserve">infusion </w:t>
      </w:r>
      <w:r w:rsidRPr="007426B4">
        <w:rPr>
          <w:rFonts w:ascii="Verdana" w:hAnsi="Verdana" w:cs="Arial"/>
          <w:sz w:val="20"/>
          <w:szCs w:val="20"/>
          <w:lang w:val="en-GB"/>
        </w:rPr>
        <w:t xml:space="preserve">includes </w:t>
      </w:r>
      <w:r w:rsidR="000D142D">
        <w:rPr>
          <w:rFonts w:ascii="Verdana" w:hAnsi="Verdana" w:cs="Arial"/>
          <w:sz w:val="20"/>
          <w:szCs w:val="20"/>
          <w:lang w:val="en-GB"/>
        </w:rPr>
        <w:t>the</w:t>
      </w:r>
      <w:r w:rsidR="000D142D" w:rsidRPr="007426B4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7426B4">
        <w:rPr>
          <w:rFonts w:ascii="Verdana" w:hAnsi="Verdana" w:cs="Arial"/>
          <w:sz w:val="20"/>
          <w:szCs w:val="20"/>
          <w:lang w:val="en-GB"/>
        </w:rPr>
        <w:t xml:space="preserve">recently announced innovation in high-definition </w:t>
      </w:r>
      <w:r w:rsidR="000D142D">
        <w:rPr>
          <w:rFonts w:ascii="Verdana" w:hAnsi="Verdana" w:cs="Arial"/>
          <w:sz w:val="20"/>
          <w:szCs w:val="20"/>
          <w:lang w:val="en-GB"/>
        </w:rPr>
        <w:t>technology</w:t>
      </w:r>
      <w:r w:rsidR="000D142D" w:rsidRPr="007426B4">
        <w:rPr>
          <w:rFonts w:ascii="Verdana" w:hAnsi="Verdana" w:cs="Arial"/>
          <w:sz w:val="20"/>
          <w:szCs w:val="20"/>
          <w:lang w:val="en-GB"/>
        </w:rPr>
        <w:t xml:space="preserve"> </w:t>
      </w:r>
      <w:r w:rsidR="00F966D3" w:rsidRPr="007426B4">
        <w:rPr>
          <w:rFonts w:ascii="Verdana" w:hAnsi="Verdana" w:cs="Arial"/>
          <w:sz w:val="20"/>
          <w:szCs w:val="20"/>
          <w:lang w:val="en-GB"/>
        </w:rPr>
        <w:t xml:space="preserve">for its </w:t>
      </w:r>
      <w:bookmarkStart w:id="1" w:name="_GoBack"/>
      <w:bookmarkEnd w:id="1"/>
      <w:r w:rsidR="000D142D">
        <w:rPr>
          <w:rFonts w:ascii="Verdana" w:hAnsi="Verdana" w:cs="Arial"/>
          <w:sz w:val="20"/>
          <w:szCs w:val="20"/>
          <w:lang w:val="en-GB"/>
        </w:rPr>
        <w:t xml:space="preserve">Velox </w:t>
      </w:r>
      <w:r w:rsidR="00F966D3" w:rsidRPr="007426B4">
        <w:rPr>
          <w:rFonts w:ascii="Verdana" w:hAnsi="Verdana" w:cs="Arial"/>
          <w:sz w:val="20"/>
          <w:szCs w:val="20"/>
          <w:lang w:val="en-GB"/>
        </w:rPr>
        <w:t>IDS</w:t>
      </w:r>
      <w:r w:rsidR="00AD38F9">
        <w:rPr>
          <w:rFonts w:ascii="Verdana" w:hAnsi="Verdana" w:cs="Arial"/>
          <w:sz w:val="20"/>
          <w:szCs w:val="20"/>
          <w:lang w:val="en-GB"/>
        </w:rPr>
        <w:t>-</w:t>
      </w:r>
      <w:r w:rsidR="00F966D3" w:rsidRPr="007426B4">
        <w:rPr>
          <w:rFonts w:ascii="Verdana" w:hAnsi="Verdana" w:cs="Arial"/>
          <w:sz w:val="20"/>
          <w:szCs w:val="20"/>
          <w:lang w:val="en-GB"/>
        </w:rPr>
        <w:t>PT™ Series</w:t>
      </w:r>
      <w:r w:rsidR="002D2D52">
        <w:rPr>
          <w:rFonts w:ascii="Verdana" w:hAnsi="Verdana" w:cs="Arial"/>
          <w:sz w:val="20"/>
          <w:szCs w:val="20"/>
          <w:lang w:val="en-GB"/>
        </w:rPr>
        <w:t xml:space="preserve"> system</w:t>
      </w:r>
      <w:r w:rsidRPr="007426B4">
        <w:rPr>
          <w:rFonts w:ascii="Verdana" w:hAnsi="Verdana" w:cs="Arial"/>
          <w:sz w:val="20"/>
          <w:szCs w:val="20"/>
          <w:lang w:val="en-GB"/>
        </w:rPr>
        <w:t xml:space="preserve">, </w:t>
      </w:r>
      <w:r>
        <w:rPr>
          <w:rFonts w:ascii="Verdana" w:hAnsi="Verdana" w:cs="Arial"/>
          <w:sz w:val="20"/>
          <w:szCs w:val="20"/>
          <w:lang w:val="en-GB"/>
        </w:rPr>
        <w:t xml:space="preserve">allowing for </w:t>
      </w:r>
      <w:r w:rsidRPr="00D87AB6">
        <w:rPr>
          <w:rFonts w:ascii="Verdana" w:hAnsi="Verdana" w:cs="Arial"/>
          <w:sz w:val="20"/>
          <w:szCs w:val="20"/>
          <w:lang w:val="en-GB"/>
        </w:rPr>
        <w:t>superior digital printing quality</w:t>
      </w:r>
      <w:r>
        <w:rPr>
          <w:rFonts w:ascii="Verdana" w:hAnsi="Verdana" w:cs="Arial"/>
          <w:sz w:val="20"/>
          <w:szCs w:val="20"/>
          <w:lang w:val="en-GB"/>
        </w:rPr>
        <w:t xml:space="preserve"> spanning a variety of factors</w:t>
      </w:r>
      <w:r w:rsidR="002D2D52">
        <w:rPr>
          <w:rFonts w:ascii="Verdana" w:hAnsi="Verdana" w:cs="Arial"/>
          <w:sz w:val="20"/>
          <w:szCs w:val="20"/>
          <w:lang w:val="en-GB"/>
        </w:rPr>
        <w:t>:</w:t>
      </w:r>
      <w:r>
        <w:rPr>
          <w:rFonts w:ascii="Verdana" w:hAnsi="Verdana" w:cs="Arial"/>
          <w:sz w:val="20"/>
          <w:szCs w:val="20"/>
          <w:lang w:val="en-GB"/>
        </w:rPr>
        <w:t xml:space="preserve"> </w:t>
      </w:r>
      <w:r w:rsidRPr="00D87AB6">
        <w:rPr>
          <w:rFonts w:ascii="Verdana" w:hAnsi="Verdana" w:cs="Arial"/>
          <w:sz w:val="20"/>
          <w:szCs w:val="20"/>
          <w:lang w:val="en-GB"/>
        </w:rPr>
        <w:t xml:space="preserve">high resolution photorealism, smooth gradients, </w:t>
      </w:r>
      <w:r w:rsidR="00AD38F9">
        <w:rPr>
          <w:rFonts w:ascii="Verdana" w:hAnsi="Verdana" w:cs="Arial"/>
          <w:sz w:val="20"/>
          <w:szCs w:val="20"/>
          <w:lang w:val="en-GB"/>
        </w:rPr>
        <w:t xml:space="preserve">sharp </w:t>
      </w:r>
      <w:r w:rsidR="00BA0BDF">
        <w:rPr>
          <w:rFonts w:ascii="Verdana" w:hAnsi="Verdana" w:cs="Arial"/>
          <w:sz w:val="20"/>
          <w:szCs w:val="20"/>
          <w:lang w:val="en-GB"/>
        </w:rPr>
        <w:t xml:space="preserve">text </w:t>
      </w:r>
      <w:r w:rsidR="00D52F72">
        <w:rPr>
          <w:rFonts w:ascii="Verdana" w:hAnsi="Verdana" w:cs="Arial"/>
          <w:sz w:val="20"/>
          <w:szCs w:val="20"/>
          <w:lang w:val="en-GB"/>
        </w:rPr>
        <w:t xml:space="preserve">or </w:t>
      </w:r>
      <w:r w:rsidRPr="00D87AB6">
        <w:rPr>
          <w:rFonts w:ascii="Verdana" w:hAnsi="Verdana" w:cs="Arial"/>
          <w:sz w:val="20"/>
          <w:szCs w:val="20"/>
          <w:lang w:val="en-GB"/>
        </w:rPr>
        <w:t xml:space="preserve">symbols, original </w:t>
      </w:r>
      <w:r w:rsidR="00D52F72" w:rsidRPr="00D87AB6">
        <w:rPr>
          <w:rFonts w:ascii="Verdana" w:hAnsi="Verdana" w:cs="Arial"/>
          <w:sz w:val="20"/>
          <w:szCs w:val="20"/>
          <w:lang w:val="en-GB"/>
        </w:rPr>
        <w:t>fonts,</w:t>
      </w:r>
      <w:r w:rsidRPr="00D87AB6">
        <w:rPr>
          <w:rFonts w:ascii="Verdana" w:hAnsi="Verdana" w:cs="Arial"/>
          <w:sz w:val="20"/>
          <w:szCs w:val="20"/>
          <w:lang w:val="en-GB"/>
        </w:rPr>
        <w:t xml:space="preserve"> and fine lines.</w:t>
      </w:r>
      <w:r>
        <w:rPr>
          <w:rFonts w:ascii="Verdana" w:hAnsi="Verdana" w:cs="Arial"/>
          <w:sz w:val="20"/>
          <w:szCs w:val="20"/>
          <w:lang w:val="en-GB"/>
        </w:rPr>
        <w:t xml:space="preserve"> T</w:t>
      </w:r>
      <w:r w:rsidRPr="00D87AB6">
        <w:rPr>
          <w:rFonts w:ascii="Verdana" w:hAnsi="Verdana" w:cs="Arial"/>
          <w:sz w:val="20"/>
          <w:szCs w:val="20"/>
          <w:lang w:val="en-GB"/>
        </w:rPr>
        <w:t>he technology allows for printing on virtually any type of tube material, including</w:t>
      </w:r>
      <w:r w:rsidR="00D52F72">
        <w:rPr>
          <w:rFonts w:ascii="Verdana" w:hAnsi="Verdana" w:cs="Arial"/>
          <w:sz w:val="20"/>
          <w:szCs w:val="20"/>
          <w:lang w:val="en-GB"/>
        </w:rPr>
        <w:t xml:space="preserve"> </w:t>
      </w:r>
      <w:r w:rsidR="00B11591">
        <w:rPr>
          <w:rFonts w:ascii="Verdana" w:hAnsi="Verdana" w:cs="Arial"/>
          <w:sz w:val="20"/>
          <w:szCs w:val="20"/>
          <w:lang w:val="en-GB"/>
        </w:rPr>
        <w:t xml:space="preserve">Neopac’s signature </w:t>
      </w:r>
      <w:r w:rsidRPr="00D87AB6">
        <w:rPr>
          <w:rFonts w:ascii="Verdana" w:hAnsi="Verdana" w:cs="Arial"/>
          <w:sz w:val="20"/>
          <w:szCs w:val="20"/>
          <w:lang w:val="en-GB"/>
        </w:rPr>
        <w:t xml:space="preserve">Polyfoil® </w:t>
      </w:r>
      <w:r w:rsidR="00B11591">
        <w:rPr>
          <w:rFonts w:ascii="Verdana" w:hAnsi="Verdana" w:cs="Arial"/>
          <w:sz w:val="20"/>
          <w:szCs w:val="20"/>
          <w:lang w:val="en-GB"/>
        </w:rPr>
        <w:t>tubes</w:t>
      </w:r>
      <w:r w:rsidRPr="00D87AB6">
        <w:rPr>
          <w:rFonts w:ascii="Verdana" w:hAnsi="Verdana" w:cs="Arial"/>
          <w:sz w:val="20"/>
          <w:szCs w:val="20"/>
          <w:lang w:val="en-GB"/>
        </w:rPr>
        <w:t>, and eco-</w:t>
      </w:r>
      <w:r w:rsidR="00CE6176">
        <w:rPr>
          <w:rFonts w:ascii="Verdana" w:hAnsi="Verdana" w:cs="Arial"/>
          <w:sz w:val="20"/>
          <w:szCs w:val="20"/>
          <w:lang w:val="en-GB"/>
        </w:rPr>
        <w:t xml:space="preserve">design </w:t>
      </w:r>
      <w:r w:rsidRPr="00D87AB6">
        <w:rPr>
          <w:rFonts w:ascii="Verdana" w:hAnsi="Verdana" w:cs="Arial"/>
          <w:sz w:val="20"/>
          <w:szCs w:val="20"/>
          <w:lang w:val="en-GB"/>
        </w:rPr>
        <w:t>substrate</w:t>
      </w:r>
      <w:r w:rsidR="00B11591">
        <w:rPr>
          <w:rFonts w:ascii="Verdana" w:hAnsi="Verdana" w:cs="Arial"/>
          <w:sz w:val="20"/>
          <w:szCs w:val="20"/>
          <w:lang w:val="en-GB"/>
        </w:rPr>
        <w:t xml:space="preserve">s </w:t>
      </w:r>
      <w:r w:rsidRPr="00D87AB6">
        <w:rPr>
          <w:rFonts w:ascii="Verdana" w:hAnsi="Verdana" w:cs="Arial"/>
          <w:sz w:val="20"/>
          <w:szCs w:val="20"/>
          <w:lang w:val="en-GB"/>
        </w:rPr>
        <w:t xml:space="preserve">such as Polyfoil® MMB </w:t>
      </w:r>
      <w:r w:rsidR="00B11591">
        <w:rPr>
          <w:rFonts w:ascii="Verdana" w:hAnsi="Verdana" w:cs="Arial"/>
          <w:sz w:val="20"/>
          <w:szCs w:val="20"/>
          <w:lang w:val="en-GB"/>
        </w:rPr>
        <w:t>t</w:t>
      </w:r>
      <w:r w:rsidRPr="00D87AB6">
        <w:rPr>
          <w:rFonts w:ascii="Verdana" w:hAnsi="Verdana" w:cs="Arial"/>
          <w:sz w:val="20"/>
          <w:szCs w:val="20"/>
          <w:lang w:val="en-GB"/>
        </w:rPr>
        <w:t xml:space="preserve">ubes, PCR </w:t>
      </w:r>
      <w:r w:rsidR="00B11591">
        <w:rPr>
          <w:rFonts w:ascii="Verdana" w:hAnsi="Verdana" w:cs="Arial"/>
          <w:sz w:val="20"/>
          <w:szCs w:val="20"/>
          <w:lang w:val="en-GB"/>
        </w:rPr>
        <w:t>t</w:t>
      </w:r>
      <w:r w:rsidRPr="00D87AB6">
        <w:rPr>
          <w:rFonts w:ascii="Verdana" w:hAnsi="Verdana" w:cs="Arial"/>
          <w:sz w:val="20"/>
          <w:szCs w:val="20"/>
          <w:lang w:val="en-GB"/>
        </w:rPr>
        <w:t>ubes,</w:t>
      </w:r>
      <w:r w:rsidR="00B11591">
        <w:rPr>
          <w:rFonts w:ascii="Verdana" w:hAnsi="Verdana" w:cs="Arial"/>
          <w:sz w:val="20"/>
          <w:szCs w:val="20"/>
          <w:lang w:val="en-GB"/>
        </w:rPr>
        <w:t xml:space="preserve"> s</w:t>
      </w:r>
      <w:r w:rsidRPr="00D87AB6">
        <w:rPr>
          <w:rFonts w:ascii="Verdana" w:hAnsi="Verdana" w:cs="Arial"/>
          <w:sz w:val="20"/>
          <w:szCs w:val="20"/>
          <w:lang w:val="en-GB"/>
        </w:rPr>
        <w:t>ugarcane</w:t>
      </w:r>
      <w:r w:rsidR="00B11591">
        <w:rPr>
          <w:rFonts w:ascii="Verdana" w:hAnsi="Verdana" w:cs="Arial"/>
          <w:sz w:val="20"/>
          <w:szCs w:val="20"/>
          <w:lang w:val="en-GB"/>
        </w:rPr>
        <w:t xml:space="preserve"> resin</w:t>
      </w:r>
      <w:r w:rsidRPr="00D87AB6">
        <w:rPr>
          <w:rFonts w:ascii="Verdana" w:hAnsi="Verdana" w:cs="Arial"/>
          <w:sz w:val="20"/>
          <w:szCs w:val="20"/>
          <w:lang w:val="en-GB"/>
        </w:rPr>
        <w:t xml:space="preserve"> </w:t>
      </w:r>
      <w:r w:rsidR="00B11591">
        <w:rPr>
          <w:rFonts w:ascii="Verdana" w:hAnsi="Verdana" w:cs="Arial"/>
          <w:sz w:val="20"/>
          <w:szCs w:val="20"/>
          <w:lang w:val="en-GB"/>
        </w:rPr>
        <w:t>t</w:t>
      </w:r>
      <w:r w:rsidRPr="00D87AB6">
        <w:rPr>
          <w:rFonts w:ascii="Verdana" w:hAnsi="Verdana" w:cs="Arial"/>
          <w:sz w:val="20"/>
          <w:szCs w:val="20"/>
          <w:lang w:val="en-GB"/>
        </w:rPr>
        <w:t xml:space="preserve">ubes, PE </w:t>
      </w:r>
      <w:r w:rsidR="00613A53">
        <w:rPr>
          <w:rFonts w:ascii="Verdana" w:hAnsi="Verdana" w:cs="Arial"/>
          <w:sz w:val="20"/>
          <w:szCs w:val="20"/>
          <w:lang w:val="en-GB"/>
        </w:rPr>
        <w:t>m</w:t>
      </w:r>
      <w:r w:rsidRPr="00D87AB6">
        <w:rPr>
          <w:rFonts w:ascii="Verdana" w:hAnsi="Verdana" w:cs="Arial"/>
          <w:sz w:val="20"/>
          <w:szCs w:val="20"/>
          <w:lang w:val="en-GB"/>
        </w:rPr>
        <w:t>ono</w:t>
      </w:r>
      <w:r w:rsidR="00613A53">
        <w:rPr>
          <w:rFonts w:ascii="Verdana" w:hAnsi="Verdana" w:cs="Arial"/>
          <w:sz w:val="20"/>
          <w:szCs w:val="20"/>
          <w:lang w:val="en-GB"/>
        </w:rPr>
        <w:t>-</w:t>
      </w:r>
      <w:r w:rsidRPr="00D87AB6">
        <w:rPr>
          <w:rFonts w:ascii="Verdana" w:hAnsi="Verdana" w:cs="Arial"/>
          <w:sz w:val="20"/>
          <w:szCs w:val="20"/>
          <w:lang w:val="en-GB"/>
        </w:rPr>
        <w:t>material</w:t>
      </w:r>
      <w:r w:rsidR="00B11591">
        <w:rPr>
          <w:rFonts w:ascii="Verdana" w:hAnsi="Verdana" w:cs="Arial"/>
          <w:sz w:val="20"/>
          <w:szCs w:val="20"/>
          <w:lang w:val="en-GB"/>
        </w:rPr>
        <w:t>,</w:t>
      </w:r>
      <w:r w:rsidRPr="00D87AB6">
        <w:rPr>
          <w:rFonts w:ascii="Verdana" w:hAnsi="Verdana" w:cs="Arial"/>
          <w:sz w:val="20"/>
          <w:szCs w:val="20"/>
          <w:lang w:val="en-GB"/>
        </w:rPr>
        <w:t xml:space="preserve"> and uneven surfac</w:t>
      </w:r>
      <w:r w:rsidR="00B11591">
        <w:rPr>
          <w:rFonts w:ascii="Verdana" w:hAnsi="Verdana" w:cs="Arial"/>
          <w:sz w:val="20"/>
          <w:szCs w:val="20"/>
          <w:lang w:val="en-GB"/>
        </w:rPr>
        <w:t xml:space="preserve">es such as the company’s </w:t>
      </w:r>
      <w:r w:rsidRPr="00D87AB6">
        <w:rPr>
          <w:rFonts w:ascii="Verdana" w:hAnsi="Verdana" w:cs="Arial"/>
          <w:sz w:val="20"/>
          <w:szCs w:val="20"/>
          <w:lang w:val="en-GB"/>
        </w:rPr>
        <w:t>PICEA™ wood tubes.</w:t>
      </w:r>
    </w:p>
    <w:p w14:paraId="79176198" w14:textId="77777777" w:rsidR="00D87AB6" w:rsidRPr="00D87AB6" w:rsidRDefault="00D87AB6" w:rsidP="0092214C">
      <w:pPr>
        <w:spacing w:line="240" w:lineRule="auto"/>
        <w:rPr>
          <w:rFonts w:ascii="Verdana" w:hAnsi="Verdana" w:cs="Arial"/>
          <w:sz w:val="20"/>
          <w:szCs w:val="20"/>
          <w:lang w:val="en-GB"/>
        </w:rPr>
      </w:pPr>
    </w:p>
    <w:p w14:paraId="7EDB7005" w14:textId="550EE4D9" w:rsidR="00D87AB6" w:rsidRDefault="00D87AB6" w:rsidP="00D87AB6">
      <w:pPr>
        <w:spacing w:line="360" w:lineRule="auto"/>
        <w:rPr>
          <w:rFonts w:ascii="Verdana" w:hAnsi="Verdana" w:cs="Arial"/>
          <w:sz w:val="20"/>
          <w:szCs w:val="20"/>
          <w:lang w:val="en-GB"/>
        </w:rPr>
      </w:pPr>
      <w:r w:rsidRPr="00D87AB6">
        <w:rPr>
          <w:rFonts w:ascii="Verdana" w:hAnsi="Verdana" w:cs="Arial"/>
          <w:sz w:val="20"/>
          <w:szCs w:val="20"/>
          <w:lang w:val="en-GB"/>
        </w:rPr>
        <w:t xml:space="preserve">With </w:t>
      </w:r>
      <w:r w:rsidR="00DE2DE9">
        <w:rPr>
          <w:rFonts w:ascii="Verdana" w:hAnsi="Verdana" w:cs="Arial"/>
          <w:sz w:val="20"/>
          <w:szCs w:val="20"/>
          <w:lang w:val="en-GB"/>
        </w:rPr>
        <w:t xml:space="preserve">Velox’s </w:t>
      </w:r>
      <w:r w:rsidR="008D7F0B">
        <w:rPr>
          <w:rFonts w:ascii="Verdana" w:hAnsi="Verdana" w:cs="Arial"/>
          <w:sz w:val="20"/>
          <w:szCs w:val="20"/>
          <w:lang w:val="en-GB"/>
        </w:rPr>
        <w:t xml:space="preserve">direct-to-shape </w:t>
      </w:r>
      <w:r w:rsidR="00DE2DE9">
        <w:rPr>
          <w:rFonts w:ascii="Verdana" w:hAnsi="Verdana" w:cs="Arial"/>
          <w:sz w:val="20"/>
          <w:szCs w:val="20"/>
          <w:lang w:val="en-GB"/>
        </w:rPr>
        <w:t>digital</w:t>
      </w:r>
      <w:r w:rsidR="00DE2DE9" w:rsidRPr="00D87AB6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D87AB6">
        <w:rPr>
          <w:rFonts w:ascii="Verdana" w:hAnsi="Verdana" w:cs="Arial"/>
          <w:sz w:val="20"/>
          <w:szCs w:val="20"/>
          <w:lang w:val="en-GB"/>
        </w:rPr>
        <w:t>technology, Neopac can offer a</w:t>
      </w:r>
      <w:r w:rsidR="00CE6176">
        <w:rPr>
          <w:rFonts w:ascii="Verdana" w:hAnsi="Verdana" w:cs="Arial"/>
          <w:sz w:val="20"/>
          <w:szCs w:val="20"/>
          <w:lang w:val="en-GB"/>
        </w:rPr>
        <w:t xml:space="preserve">n extended gamut print of </w:t>
      </w:r>
      <w:r w:rsidRPr="00D87AB6">
        <w:rPr>
          <w:rFonts w:ascii="Verdana" w:hAnsi="Verdana" w:cs="Arial"/>
          <w:sz w:val="20"/>
          <w:szCs w:val="20"/>
          <w:lang w:val="en-GB"/>
        </w:rPr>
        <w:t>colors including cap printing and 360-degree seamless decoration. Additionally, the technology allows for selective matte/gloss effects, smooth gradients, and opaque white for printing on a darker tube body.</w:t>
      </w:r>
    </w:p>
    <w:p w14:paraId="7B3419D6" w14:textId="77777777" w:rsidR="00D87AB6" w:rsidRPr="00D87AB6" w:rsidRDefault="00D87AB6" w:rsidP="0092214C">
      <w:pPr>
        <w:spacing w:line="240" w:lineRule="auto"/>
        <w:rPr>
          <w:rFonts w:ascii="Verdana" w:hAnsi="Verdana" w:cs="Arial"/>
          <w:sz w:val="20"/>
          <w:szCs w:val="20"/>
          <w:lang w:val="en-GB"/>
        </w:rPr>
      </w:pPr>
    </w:p>
    <w:p w14:paraId="43655DA9" w14:textId="54AB343D" w:rsidR="00D87AB6" w:rsidRDefault="00D52F72" w:rsidP="00D87AB6">
      <w:pPr>
        <w:spacing w:line="360" w:lineRule="auto"/>
        <w:rPr>
          <w:rFonts w:ascii="Verdana" w:hAnsi="Verdana" w:cs="Arial"/>
          <w:sz w:val="20"/>
          <w:szCs w:val="20"/>
          <w:lang w:val="en-GB"/>
        </w:rPr>
      </w:pPr>
      <w:r w:rsidRPr="00D52F72">
        <w:rPr>
          <w:rFonts w:ascii="Verdana" w:hAnsi="Verdana" w:cs="Arial"/>
          <w:sz w:val="20"/>
          <w:szCs w:val="20"/>
          <w:lang w:val="en-GB"/>
        </w:rPr>
        <w:lastRenderedPageBreak/>
        <w:t>The company has also optimized the sample process, which allows customers to validate the product before it is produced.</w:t>
      </w:r>
    </w:p>
    <w:p w14:paraId="566A11DA" w14:textId="77777777" w:rsidR="006A2DB7" w:rsidRDefault="006A2DB7" w:rsidP="00B11591">
      <w:pPr>
        <w:spacing w:line="240" w:lineRule="auto"/>
        <w:rPr>
          <w:rFonts w:ascii="Verdana" w:hAnsi="Verdana" w:cs="Arial"/>
          <w:sz w:val="20"/>
          <w:szCs w:val="20"/>
          <w:lang w:val="en-GB"/>
        </w:rPr>
      </w:pPr>
    </w:p>
    <w:p w14:paraId="22C70153" w14:textId="45F72C7F" w:rsidR="00D87AB6" w:rsidRDefault="00D87AB6" w:rsidP="00D87AB6">
      <w:pPr>
        <w:spacing w:line="360" w:lineRule="auto"/>
        <w:rPr>
          <w:rFonts w:ascii="Verdana" w:hAnsi="Verdana" w:cs="Arial"/>
          <w:sz w:val="20"/>
          <w:szCs w:val="20"/>
          <w:lang w:val="en-GB"/>
        </w:rPr>
      </w:pPr>
      <w:r w:rsidRPr="00D87AB6">
        <w:rPr>
          <w:rFonts w:ascii="Verdana" w:hAnsi="Verdana" w:cs="Arial"/>
          <w:sz w:val="20"/>
          <w:szCs w:val="20"/>
          <w:lang w:val="en-GB"/>
        </w:rPr>
        <w:t xml:space="preserve">"We are thrilled to be able to offer our customers in cosmetics, pharma OTC and oral care the highest quality digital printing capabilities with Velox's cutting-edge technology," said Mark Aegler, CEO of Hoffmann Neopac. "This </w:t>
      </w:r>
      <w:r w:rsidR="0092214C">
        <w:rPr>
          <w:rFonts w:ascii="Verdana" w:hAnsi="Verdana" w:cs="Arial"/>
          <w:sz w:val="20"/>
          <w:szCs w:val="20"/>
          <w:lang w:val="en-GB"/>
        </w:rPr>
        <w:t xml:space="preserve">portfolio-broadening </w:t>
      </w:r>
      <w:r w:rsidRPr="00D87AB6">
        <w:rPr>
          <w:rFonts w:ascii="Verdana" w:hAnsi="Verdana" w:cs="Arial"/>
          <w:sz w:val="20"/>
          <w:szCs w:val="20"/>
          <w:lang w:val="en-GB"/>
        </w:rPr>
        <w:t xml:space="preserve">investment </w:t>
      </w:r>
      <w:r w:rsidR="0092214C">
        <w:rPr>
          <w:rFonts w:ascii="Verdana" w:hAnsi="Verdana" w:cs="Arial"/>
          <w:sz w:val="20"/>
          <w:szCs w:val="20"/>
          <w:lang w:val="en-GB"/>
        </w:rPr>
        <w:t>exemplifies</w:t>
      </w:r>
      <w:r w:rsidRPr="00D87AB6">
        <w:rPr>
          <w:rFonts w:ascii="Verdana" w:hAnsi="Verdana" w:cs="Arial"/>
          <w:sz w:val="20"/>
          <w:szCs w:val="20"/>
          <w:lang w:val="en-GB"/>
        </w:rPr>
        <w:t xml:space="preserve"> our commitment to providing customers with</w:t>
      </w:r>
      <w:r w:rsidR="0092214C">
        <w:rPr>
          <w:rFonts w:ascii="Verdana" w:hAnsi="Verdana" w:cs="Arial"/>
          <w:sz w:val="20"/>
          <w:szCs w:val="20"/>
          <w:lang w:val="en-GB"/>
        </w:rPr>
        <w:t xml:space="preserve"> industry-leading </w:t>
      </w:r>
      <w:r w:rsidRPr="00D87AB6">
        <w:rPr>
          <w:rFonts w:ascii="Verdana" w:hAnsi="Verdana" w:cs="Arial"/>
          <w:sz w:val="20"/>
          <w:szCs w:val="20"/>
          <w:lang w:val="en-GB"/>
        </w:rPr>
        <w:t>products and services."</w:t>
      </w:r>
    </w:p>
    <w:p w14:paraId="26DB557D" w14:textId="77777777" w:rsidR="00D87AB6" w:rsidRPr="00D87AB6" w:rsidRDefault="00D87AB6" w:rsidP="0092214C">
      <w:pPr>
        <w:spacing w:line="240" w:lineRule="auto"/>
        <w:rPr>
          <w:rFonts w:ascii="Verdana" w:hAnsi="Verdana" w:cs="Arial"/>
          <w:sz w:val="20"/>
          <w:szCs w:val="20"/>
          <w:lang w:val="en-GB"/>
        </w:rPr>
      </w:pPr>
    </w:p>
    <w:p w14:paraId="3F5C729E" w14:textId="23F5F397" w:rsidR="009028FC" w:rsidRDefault="00D87AB6" w:rsidP="00D87AB6">
      <w:pPr>
        <w:spacing w:line="360" w:lineRule="auto"/>
        <w:rPr>
          <w:rFonts w:ascii="Verdana" w:hAnsi="Verdana" w:cs="Arial"/>
          <w:sz w:val="20"/>
          <w:szCs w:val="20"/>
          <w:lang w:val="en-GB"/>
        </w:rPr>
      </w:pPr>
      <w:r w:rsidRPr="00D87AB6">
        <w:rPr>
          <w:rFonts w:ascii="Verdana" w:hAnsi="Verdana" w:cs="Arial"/>
          <w:sz w:val="20"/>
          <w:szCs w:val="20"/>
          <w:lang w:val="en-GB"/>
        </w:rPr>
        <w:t xml:space="preserve">"Receiving full approval for our new high-definition </w:t>
      </w:r>
      <w:r w:rsidR="00DC5043" w:rsidRPr="00DC5043">
        <w:rPr>
          <w:rFonts w:ascii="Verdana" w:hAnsi="Verdana" w:cs="Arial"/>
          <w:sz w:val="20"/>
          <w:szCs w:val="20"/>
          <w:lang w:val="en-GB"/>
        </w:rPr>
        <w:t>ink technology</w:t>
      </w:r>
      <w:r w:rsidR="008D7F0B" w:rsidRPr="00D87AB6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D87AB6">
        <w:rPr>
          <w:rFonts w:ascii="Verdana" w:hAnsi="Verdana" w:cs="Arial"/>
          <w:sz w:val="20"/>
          <w:szCs w:val="20"/>
          <w:lang w:val="en-GB"/>
        </w:rPr>
        <w:t>in a tube production line is a significant milestone, and we are confident that it will continue to help companies like Hoffmann Neopac drive growth and expand their market share in the FMCG industry</w:t>
      </w:r>
      <w:r w:rsidR="00BA0BDF">
        <w:rPr>
          <w:rFonts w:ascii="Verdana" w:hAnsi="Verdana" w:cs="Arial"/>
          <w:sz w:val="20"/>
          <w:szCs w:val="20"/>
          <w:lang w:val="en-GB"/>
        </w:rPr>
        <w:t>. Velox is committed to provid</w:t>
      </w:r>
      <w:r w:rsidR="00DC5043">
        <w:rPr>
          <w:rFonts w:ascii="Verdana" w:hAnsi="Verdana" w:cs="Arial"/>
          <w:sz w:val="20"/>
          <w:szCs w:val="20"/>
          <w:lang w:val="en-GB"/>
        </w:rPr>
        <w:t>ing</w:t>
      </w:r>
      <w:r w:rsidR="00BA0BDF">
        <w:rPr>
          <w:rFonts w:ascii="Verdana" w:hAnsi="Verdana" w:cs="Arial"/>
          <w:sz w:val="20"/>
          <w:szCs w:val="20"/>
          <w:lang w:val="en-GB"/>
        </w:rPr>
        <w:t xml:space="preserve"> the most advanced mass production digital technology in the market and continues to expand </w:t>
      </w:r>
      <w:r w:rsidR="009028FC">
        <w:rPr>
          <w:rFonts w:ascii="Verdana" w:hAnsi="Verdana" w:cs="Arial"/>
          <w:sz w:val="20"/>
          <w:szCs w:val="20"/>
          <w:lang w:val="en-GB"/>
        </w:rPr>
        <w:t>its</w:t>
      </w:r>
      <w:r w:rsidR="00BA0BDF">
        <w:rPr>
          <w:rFonts w:ascii="Verdana" w:hAnsi="Verdana" w:cs="Arial"/>
          <w:sz w:val="20"/>
          <w:szCs w:val="20"/>
          <w:lang w:val="en-GB"/>
        </w:rPr>
        <w:t xml:space="preserve"> technology capabilities</w:t>
      </w:r>
      <w:r w:rsidRPr="00D87AB6">
        <w:rPr>
          <w:rFonts w:ascii="Verdana" w:hAnsi="Verdana" w:cs="Arial"/>
          <w:sz w:val="20"/>
          <w:szCs w:val="20"/>
          <w:lang w:val="en-GB"/>
        </w:rPr>
        <w:t>,” said Marian Cofler, CEO of Velox.</w:t>
      </w:r>
    </w:p>
    <w:p w14:paraId="2B4F65CE" w14:textId="77777777" w:rsidR="00D87AB6" w:rsidRPr="00D87AB6" w:rsidRDefault="00D87AB6" w:rsidP="00890AB4">
      <w:pPr>
        <w:spacing w:line="240" w:lineRule="auto"/>
        <w:rPr>
          <w:rFonts w:ascii="Verdana" w:hAnsi="Verdana" w:cs="Arial"/>
          <w:sz w:val="20"/>
          <w:szCs w:val="20"/>
          <w:lang w:val="en-GB"/>
        </w:rPr>
      </w:pPr>
    </w:p>
    <w:p w14:paraId="6C51FC4B" w14:textId="1C55C48D" w:rsidR="00D87AB6" w:rsidRDefault="00D87AB6" w:rsidP="00D87AB6">
      <w:pPr>
        <w:spacing w:line="360" w:lineRule="auto"/>
        <w:rPr>
          <w:rFonts w:ascii="Verdana" w:hAnsi="Verdana" w:cs="Arial"/>
          <w:sz w:val="20"/>
          <w:szCs w:val="20"/>
          <w:lang w:val="en-GB"/>
        </w:rPr>
      </w:pPr>
      <w:r w:rsidRPr="00D87AB6">
        <w:rPr>
          <w:rFonts w:ascii="Verdana" w:hAnsi="Verdana" w:cs="Arial"/>
          <w:sz w:val="20"/>
          <w:szCs w:val="20"/>
          <w:lang w:val="en-GB"/>
        </w:rPr>
        <w:t xml:space="preserve">In addition to the </w:t>
      </w:r>
      <w:r w:rsidR="002D2D52">
        <w:rPr>
          <w:rFonts w:ascii="Verdana" w:hAnsi="Verdana" w:cs="Arial"/>
          <w:sz w:val="20"/>
          <w:szCs w:val="20"/>
          <w:lang w:val="en-GB"/>
        </w:rPr>
        <w:t xml:space="preserve">Velox system’s </w:t>
      </w:r>
      <w:r w:rsidR="005233AD">
        <w:rPr>
          <w:rFonts w:ascii="Verdana" w:hAnsi="Verdana" w:cs="Arial"/>
          <w:sz w:val="20"/>
          <w:szCs w:val="20"/>
          <w:lang w:val="en-GB"/>
        </w:rPr>
        <w:t xml:space="preserve">eco-friendly </w:t>
      </w:r>
      <w:r w:rsidRPr="00D87AB6">
        <w:rPr>
          <w:rFonts w:ascii="Verdana" w:hAnsi="Verdana" w:cs="Arial"/>
          <w:sz w:val="20"/>
          <w:szCs w:val="20"/>
          <w:lang w:val="en-GB"/>
        </w:rPr>
        <w:t>high-definition digital printing</w:t>
      </w:r>
      <w:r w:rsidR="00577437">
        <w:rPr>
          <w:rFonts w:ascii="Verdana" w:hAnsi="Verdana" w:cs="Arial"/>
          <w:sz w:val="20"/>
          <w:szCs w:val="20"/>
          <w:lang w:val="en-GB"/>
        </w:rPr>
        <w:t xml:space="preserve"> quality</w:t>
      </w:r>
      <w:r w:rsidR="005233AD">
        <w:rPr>
          <w:rFonts w:ascii="Verdana" w:hAnsi="Verdana" w:cs="Arial"/>
          <w:sz w:val="20"/>
          <w:szCs w:val="20"/>
          <w:lang w:val="en-GB"/>
        </w:rPr>
        <w:t xml:space="preserve"> and</w:t>
      </w:r>
      <w:r w:rsidRPr="00D87AB6">
        <w:rPr>
          <w:rFonts w:ascii="Verdana" w:hAnsi="Verdana" w:cs="Arial"/>
          <w:sz w:val="20"/>
          <w:szCs w:val="20"/>
          <w:lang w:val="en-GB"/>
        </w:rPr>
        <w:t xml:space="preserve"> inline speed</w:t>
      </w:r>
      <w:r w:rsidR="009C58BE">
        <w:rPr>
          <w:rFonts w:ascii="Verdana" w:hAnsi="Verdana" w:cs="Arial"/>
          <w:sz w:val="20"/>
          <w:szCs w:val="20"/>
          <w:lang w:val="en-GB"/>
        </w:rPr>
        <w:t xml:space="preserve"> of up to 250 </w:t>
      </w:r>
      <w:r w:rsidR="00D52F72">
        <w:rPr>
          <w:rFonts w:ascii="Verdana" w:hAnsi="Verdana" w:cs="Arial"/>
          <w:sz w:val="20"/>
          <w:szCs w:val="20"/>
          <w:lang w:val="en-GB"/>
        </w:rPr>
        <w:t>tubes per minute,</w:t>
      </w:r>
      <w:r w:rsidRPr="00D87AB6">
        <w:rPr>
          <w:rFonts w:ascii="Verdana" w:hAnsi="Verdana" w:cs="Arial"/>
          <w:sz w:val="20"/>
          <w:szCs w:val="20"/>
          <w:lang w:val="en-GB"/>
        </w:rPr>
        <w:t xml:space="preserve"> Hoffmann Neopac  </w:t>
      </w:r>
      <w:r w:rsidR="00890AB4">
        <w:rPr>
          <w:rFonts w:ascii="Verdana" w:hAnsi="Verdana" w:cs="Arial"/>
          <w:sz w:val="20"/>
          <w:szCs w:val="20"/>
          <w:lang w:val="en-GB"/>
        </w:rPr>
        <w:t>has made</w:t>
      </w:r>
      <w:r w:rsidR="002D2D52">
        <w:rPr>
          <w:rFonts w:ascii="Verdana" w:hAnsi="Verdana" w:cs="Arial"/>
          <w:sz w:val="20"/>
          <w:szCs w:val="20"/>
          <w:lang w:val="en-GB"/>
        </w:rPr>
        <w:t xml:space="preserve"> other</w:t>
      </w:r>
      <w:r w:rsidRPr="00D87AB6">
        <w:rPr>
          <w:rFonts w:ascii="Verdana" w:hAnsi="Verdana" w:cs="Arial"/>
          <w:sz w:val="20"/>
          <w:szCs w:val="20"/>
          <w:lang w:val="en-GB"/>
        </w:rPr>
        <w:t xml:space="preserve"> </w:t>
      </w:r>
      <w:r w:rsidR="00890AB4">
        <w:rPr>
          <w:rFonts w:ascii="Verdana" w:hAnsi="Verdana" w:cs="Arial"/>
          <w:sz w:val="20"/>
          <w:szCs w:val="20"/>
          <w:lang w:val="en-GB"/>
        </w:rPr>
        <w:t>significant strides</w:t>
      </w:r>
      <w:r w:rsidRPr="00D87AB6">
        <w:rPr>
          <w:rFonts w:ascii="Verdana" w:hAnsi="Verdana" w:cs="Arial"/>
          <w:sz w:val="20"/>
          <w:szCs w:val="20"/>
          <w:lang w:val="en-GB"/>
        </w:rPr>
        <w:t xml:space="preserve"> toward more </w:t>
      </w:r>
      <w:r w:rsidRPr="007426B4">
        <w:rPr>
          <w:rFonts w:ascii="Verdana" w:hAnsi="Verdana" w:cs="Arial"/>
          <w:sz w:val="20"/>
          <w:szCs w:val="20"/>
          <w:lang w:val="en-GB"/>
        </w:rPr>
        <w:t>sustainable production</w:t>
      </w:r>
      <w:r w:rsidR="005233AD">
        <w:rPr>
          <w:rFonts w:ascii="Verdana" w:hAnsi="Verdana" w:cs="Arial"/>
          <w:sz w:val="20"/>
          <w:szCs w:val="20"/>
          <w:lang w:val="en-GB"/>
        </w:rPr>
        <w:t xml:space="preserve"> as well</w:t>
      </w:r>
      <w:r w:rsidR="007426B4" w:rsidRPr="007426B4">
        <w:rPr>
          <w:rFonts w:ascii="Verdana" w:hAnsi="Verdana" w:cs="Arial"/>
          <w:sz w:val="20"/>
          <w:szCs w:val="20"/>
          <w:lang w:val="en-GB"/>
        </w:rPr>
        <w:t xml:space="preserve">. </w:t>
      </w:r>
      <w:r w:rsidR="000F460A">
        <w:rPr>
          <w:rFonts w:ascii="Verdana" w:hAnsi="Verdana" w:cs="Arial"/>
          <w:sz w:val="20"/>
          <w:szCs w:val="20"/>
          <w:lang w:val="en-GB"/>
        </w:rPr>
        <w:t>L</w:t>
      </w:r>
      <w:r w:rsidR="00890AB4" w:rsidRPr="007426B4">
        <w:rPr>
          <w:rFonts w:ascii="Verdana" w:hAnsi="Verdana" w:cs="Arial"/>
          <w:sz w:val="20"/>
          <w:szCs w:val="20"/>
          <w:lang w:val="en-GB"/>
        </w:rPr>
        <w:t>ast year Neopac</w:t>
      </w:r>
      <w:r w:rsidRPr="007426B4">
        <w:rPr>
          <w:rFonts w:ascii="Verdana" w:hAnsi="Verdana" w:cs="Arial"/>
          <w:sz w:val="20"/>
          <w:szCs w:val="20"/>
          <w:lang w:val="en-GB"/>
        </w:rPr>
        <w:t xml:space="preserve"> </w:t>
      </w:r>
      <w:r w:rsidR="00B11591" w:rsidRPr="007426B4">
        <w:rPr>
          <w:rFonts w:ascii="Verdana" w:hAnsi="Verdana" w:cs="Arial"/>
          <w:sz w:val="20"/>
          <w:szCs w:val="20"/>
          <w:lang w:val="en-GB"/>
        </w:rPr>
        <w:t>installed</w:t>
      </w:r>
      <w:r w:rsidRPr="007426B4">
        <w:rPr>
          <w:rFonts w:ascii="Verdana" w:hAnsi="Verdana" w:cs="Arial"/>
          <w:sz w:val="20"/>
          <w:szCs w:val="20"/>
          <w:lang w:val="en-GB"/>
        </w:rPr>
        <w:t xml:space="preserve"> solar power </w:t>
      </w:r>
      <w:r w:rsidR="00B11591" w:rsidRPr="007426B4">
        <w:rPr>
          <w:rFonts w:ascii="Verdana" w:hAnsi="Verdana" w:cs="Arial"/>
          <w:sz w:val="20"/>
          <w:szCs w:val="20"/>
          <w:lang w:val="en-GB"/>
        </w:rPr>
        <w:t xml:space="preserve">panels </w:t>
      </w:r>
      <w:r w:rsidR="00890AB4" w:rsidRPr="007426B4">
        <w:rPr>
          <w:rFonts w:ascii="Verdana" w:hAnsi="Verdana" w:cs="Arial"/>
          <w:sz w:val="20"/>
          <w:szCs w:val="20"/>
          <w:lang w:val="en-GB"/>
        </w:rPr>
        <w:t xml:space="preserve">on its plant in </w:t>
      </w:r>
      <w:r w:rsidRPr="007426B4">
        <w:rPr>
          <w:rFonts w:ascii="Verdana" w:hAnsi="Verdana" w:cs="Arial"/>
          <w:sz w:val="20"/>
          <w:szCs w:val="20"/>
          <w:lang w:val="en-GB"/>
        </w:rPr>
        <w:t>Debrecen</w:t>
      </w:r>
      <w:r w:rsidR="00890AB4" w:rsidRPr="007426B4">
        <w:rPr>
          <w:rFonts w:ascii="Verdana" w:hAnsi="Verdana" w:cs="Arial"/>
          <w:sz w:val="20"/>
          <w:szCs w:val="20"/>
          <w:lang w:val="en-GB"/>
        </w:rPr>
        <w:t>, Hungary. Among other infrastructure, the panels</w:t>
      </w:r>
      <w:r w:rsidR="00890AB4">
        <w:rPr>
          <w:rFonts w:ascii="Verdana" w:hAnsi="Verdana" w:cs="Arial"/>
          <w:sz w:val="20"/>
          <w:szCs w:val="20"/>
          <w:lang w:val="en-GB"/>
        </w:rPr>
        <w:t xml:space="preserve"> are used</w:t>
      </w:r>
      <w:r w:rsidRPr="00D87AB6">
        <w:rPr>
          <w:rFonts w:ascii="Verdana" w:hAnsi="Verdana" w:cs="Arial"/>
          <w:sz w:val="20"/>
          <w:szCs w:val="20"/>
          <w:lang w:val="en-GB"/>
        </w:rPr>
        <w:t xml:space="preserve"> to power the Velox machine. </w:t>
      </w:r>
    </w:p>
    <w:p w14:paraId="0B65D153" w14:textId="77777777" w:rsidR="00D87AB6" w:rsidRPr="00D87AB6" w:rsidRDefault="00D87AB6" w:rsidP="00890AB4">
      <w:pPr>
        <w:spacing w:line="240" w:lineRule="auto"/>
        <w:rPr>
          <w:rFonts w:ascii="Verdana" w:hAnsi="Verdana" w:cs="Arial"/>
          <w:sz w:val="20"/>
          <w:szCs w:val="20"/>
          <w:lang w:val="en-GB"/>
        </w:rPr>
      </w:pPr>
    </w:p>
    <w:p w14:paraId="2048A8B5" w14:textId="253183AE" w:rsidR="00D87AB6" w:rsidRPr="00D87AB6" w:rsidRDefault="00D87AB6" w:rsidP="00D87AB6">
      <w:pPr>
        <w:spacing w:line="360" w:lineRule="auto"/>
        <w:rPr>
          <w:rFonts w:ascii="Verdana" w:hAnsi="Verdana" w:cs="Arial"/>
          <w:sz w:val="20"/>
          <w:szCs w:val="20"/>
          <w:lang w:val="en-GB"/>
        </w:rPr>
      </w:pPr>
      <w:r w:rsidRPr="00D87AB6">
        <w:rPr>
          <w:rFonts w:ascii="Verdana" w:hAnsi="Verdana" w:cs="Arial"/>
          <w:sz w:val="20"/>
          <w:szCs w:val="20"/>
          <w:lang w:val="en-GB"/>
        </w:rPr>
        <w:t xml:space="preserve">“We are now at the stage where this new technology can be </w:t>
      </w:r>
      <w:r w:rsidR="00577437">
        <w:rPr>
          <w:rFonts w:ascii="Verdana" w:hAnsi="Verdana" w:cs="Arial"/>
          <w:sz w:val="20"/>
          <w:szCs w:val="20"/>
          <w:lang w:val="en-GB"/>
        </w:rPr>
        <w:t>incorporated in</w:t>
      </w:r>
      <w:r w:rsidR="009028FC">
        <w:rPr>
          <w:rFonts w:ascii="Verdana" w:hAnsi="Verdana" w:cs="Arial"/>
          <w:sz w:val="20"/>
          <w:szCs w:val="20"/>
          <w:lang w:val="en-GB"/>
        </w:rPr>
        <w:t>to</w:t>
      </w:r>
      <w:r w:rsidRPr="00D87AB6">
        <w:rPr>
          <w:rFonts w:ascii="Verdana" w:hAnsi="Verdana" w:cs="Arial"/>
          <w:sz w:val="20"/>
          <w:szCs w:val="20"/>
          <w:lang w:val="en-GB"/>
        </w:rPr>
        <w:t xml:space="preserve"> inline tube production</w:t>
      </w:r>
      <w:r w:rsidR="00890AB4">
        <w:rPr>
          <w:rFonts w:ascii="Verdana" w:hAnsi="Verdana" w:cs="Arial"/>
          <w:sz w:val="20"/>
          <w:szCs w:val="20"/>
          <w:lang w:val="en-GB"/>
        </w:rPr>
        <w:t xml:space="preserve">, leading to </w:t>
      </w:r>
      <w:r w:rsidRPr="00D87AB6">
        <w:rPr>
          <w:rFonts w:ascii="Verdana" w:hAnsi="Verdana" w:cs="Arial"/>
          <w:sz w:val="20"/>
          <w:szCs w:val="20"/>
          <w:lang w:val="en-GB"/>
        </w:rPr>
        <w:t xml:space="preserve">extremely high decoration speed on the largest diameter and length tubes, </w:t>
      </w:r>
      <w:r w:rsidR="00890AB4">
        <w:rPr>
          <w:rFonts w:ascii="Verdana" w:hAnsi="Verdana" w:cs="Arial"/>
          <w:sz w:val="20"/>
          <w:szCs w:val="20"/>
          <w:lang w:val="en-GB"/>
        </w:rPr>
        <w:t xml:space="preserve">and </w:t>
      </w:r>
      <w:r w:rsidRPr="00D87AB6">
        <w:rPr>
          <w:rFonts w:ascii="Verdana" w:hAnsi="Verdana" w:cs="Arial"/>
          <w:sz w:val="20"/>
          <w:szCs w:val="20"/>
          <w:lang w:val="en-GB"/>
        </w:rPr>
        <w:t xml:space="preserve">making it possible to print </w:t>
      </w:r>
      <w:r w:rsidR="007426B4">
        <w:rPr>
          <w:rFonts w:ascii="Verdana" w:hAnsi="Verdana" w:cs="Arial"/>
          <w:sz w:val="20"/>
          <w:szCs w:val="20"/>
          <w:lang w:val="en-GB"/>
        </w:rPr>
        <w:t xml:space="preserve">varying </w:t>
      </w:r>
      <w:r w:rsidR="001D245C">
        <w:rPr>
          <w:rFonts w:ascii="Verdana" w:hAnsi="Verdana" w:cs="Arial"/>
          <w:sz w:val="20"/>
          <w:szCs w:val="20"/>
          <w:lang w:val="en-GB"/>
        </w:rPr>
        <w:t>reference</w:t>
      </w:r>
      <w:r w:rsidR="002C1D0A">
        <w:rPr>
          <w:rFonts w:ascii="Verdana" w:hAnsi="Verdana" w:cs="Arial"/>
          <w:sz w:val="20"/>
          <w:szCs w:val="20"/>
          <w:lang w:val="en-GB"/>
        </w:rPr>
        <w:t>s</w:t>
      </w:r>
      <w:r w:rsidRPr="00D87AB6">
        <w:rPr>
          <w:rFonts w:ascii="Verdana" w:hAnsi="Verdana" w:cs="Arial"/>
          <w:sz w:val="20"/>
          <w:szCs w:val="20"/>
          <w:lang w:val="en-GB"/>
        </w:rPr>
        <w:t xml:space="preserve">,” says Michael Wagner, COO of Hoffmann Neopac. “With this combination of cutting-edge technology and sustainable practices, Hoffmann Neopac is well-positioned to meet the </w:t>
      </w:r>
      <w:r w:rsidR="00D52F72">
        <w:rPr>
          <w:rFonts w:ascii="Verdana" w:hAnsi="Verdana" w:cs="Arial"/>
          <w:sz w:val="20"/>
          <w:szCs w:val="20"/>
          <w:lang w:val="en-GB"/>
        </w:rPr>
        <w:t>evolving</w:t>
      </w:r>
      <w:r w:rsidR="00D52F72" w:rsidRPr="00D87AB6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D87AB6">
        <w:rPr>
          <w:rFonts w:ascii="Verdana" w:hAnsi="Verdana" w:cs="Arial"/>
          <w:sz w:val="20"/>
          <w:szCs w:val="20"/>
          <w:lang w:val="en-GB"/>
        </w:rPr>
        <w:t xml:space="preserve">needs of the packaging industry while minimizing </w:t>
      </w:r>
      <w:r w:rsidR="00890AB4">
        <w:rPr>
          <w:rFonts w:ascii="Verdana" w:hAnsi="Verdana" w:cs="Arial"/>
          <w:sz w:val="20"/>
          <w:szCs w:val="20"/>
          <w:lang w:val="en-GB"/>
        </w:rPr>
        <w:t xml:space="preserve">environmental </w:t>
      </w:r>
      <w:r w:rsidRPr="00D87AB6">
        <w:rPr>
          <w:rFonts w:ascii="Verdana" w:hAnsi="Verdana" w:cs="Arial"/>
          <w:sz w:val="20"/>
          <w:szCs w:val="20"/>
          <w:lang w:val="en-GB"/>
        </w:rPr>
        <w:t>impact.”</w:t>
      </w:r>
    </w:p>
    <w:bookmarkEnd w:id="0"/>
    <w:p w14:paraId="3BC7C7CD" w14:textId="77777777" w:rsidR="00013361" w:rsidRDefault="00013361" w:rsidP="006124BC">
      <w:pPr>
        <w:spacing w:before="24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# # #</w:t>
      </w:r>
    </w:p>
    <w:p w14:paraId="7A48E5C6" w14:textId="77777777" w:rsidR="00CB3321" w:rsidRDefault="00CB3321" w:rsidP="00CB3321">
      <w:pPr>
        <w:spacing w:line="240" w:lineRule="auto"/>
        <w:rPr>
          <w:rFonts w:ascii="Verdana" w:hAnsi="Verdana"/>
          <w:sz w:val="20"/>
          <w:szCs w:val="20"/>
        </w:rPr>
      </w:pPr>
    </w:p>
    <w:p w14:paraId="59A3E91F" w14:textId="77777777" w:rsidR="00161AD8" w:rsidRPr="00013361" w:rsidRDefault="00161AD8" w:rsidP="00161AD8">
      <w:pPr>
        <w:spacing w:line="360" w:lineRule="auto"/>
        <w:rPr>
          <w:rFonts w:ascii="Verdana" w:hAnsi="Verdana"/>
          <w:b/>
          <w:sz w:val="20"/>
          <w:szCs w:val="20"/>
        </w:rPr>
      </w:pPr>
      <w:r w:rsidRPr="00013361">
        <w:rPr>
          <w:rFonts w:ascii="Verdana" w:hAnsi="Verdana"/>
          <w:b/>
          <w:sz w:val="20"/>
          <w:szCs w:val="20"/>
        </w:rPr>
        <w:t>About Hoffmann Neopac</w:t>
      </w:r>
    </w:p>
    <w:p w14:paraId="00331E69" w14:textId="5C75D92B" w:rsidR="00161AD8" w:rsidRDefault="00161AD8" w:rsidP="00161AD8">
      <w:pPr>
        <w:spacing w:line="264" w:lineRule="auto"/>
        <w:rPr>
          <w:rStyle w:val="A1"/>
          <w:rFonts w:ascii="Verdana" w:hAnsi="Verdana"/>
          <w:sz w:val="20"/>
          <w:szCs w:val="20"/>
        </w:rPr>
      </w:pPr>
      <w:r w:rsidRPr="00013361">
        <w:rPr>
          <w:rStyle w:val="A1"/>
          <w:rFonts w:ascii="Verdana" w:hAnsi="Verdana"/>
          <w:sz w:val="20"/>
          <w:szCs w:val="20"/>
        </w:rPr>
        <w:t xml:space="preserve">Hoffmann Neopac is a privately-owned company, headquartered in Thun, Switzerland. The </w:t>
      </w:r>
      <w:r>
        <w:rPr>
          <w:rStyle w:val="A1"/>
          <w:rFonts w:ascii="Verdana" w:hAnsi="Verdana"/>
          <w:sz w:val="20"/>
          <w:szCs w:val="20"/>
        </w:rPr>
        <w:t>group</w:t>
      </w:r>
      <w:r w:rsidRPr="00013361">
        <w:rPr>
          <w:rStyle w:val="A1"/>
          <w:rFonts w:ascii="Verdana" w:hAnsi="Verdana"/>
          <w:sz w:val="20"/>
          <w:szCs w:val="20"/>
        </w:rPr>
        <w:t xml:space="preserve"> produces high-quality metal and plastic packaging in </w:t>
      </w:r>
      <w:r>
        <w:rPr>
          <w:rStyle w:val="A1"/>
          <w:rFonts w:ascii="Verdana" w:hAnsi="Verdana"/>
          <w:sz w:val="20"/>
          <w:szCs w:val="20"/>
        </w:rPr>
        <w:t xml:space="preserve">six </w:t>
      </w:r>
      <w:r w:rsidRPr="00013361">
        <w:rPr>
          <w:rStyle w:val="A1"/>
          <w:rFonts w:ascii="Verdana" w:hAnsi="Verdana"/>
          <w:sz w:val="20"/>
          <w:szCs w:val="20"/>
        </w:rPr>
        <w:t>locations: HOFFMANN tins in Thun and Holland; Polyfoil® and plastic tubes with NEOPAC in Switzerland</w:t>
      </w:r>
      <w:r>
        <w:rPr>
          <w:rStyle w:val="A1"/>
          <w:rFonts w:ascii="Verdana" w:hAnsi="Verdana"/>
          <w:sz w:val="20"/>
          <w:szCs w:val="20"/>
        </w:rPr>
        <w:t xml:space="preserve">, </w:t>
      </w:r>
      <w:r w:rsidRPr="00013361">
        <w:rPr>
          <w:rStyle w:val="A1"/>
          <w:rFonts w:ascii="Verdana" w:hAnsi="Verdana"/>
          <w:sz w:val="20"/>
          <w:szCs w:val="20"/>
        </w:rPr>
        <w:t>Hungary</w:t>
      </w:r>
      <w:r>
        <w:rPr>
          <w:rStyle w:val="A1"/>
          <w:rFonts w:ascii="Verdana" w:hAnsi="Verdana"/>
          <w:sz w:val="20"/>
          <w:szCs w:val="20"/>
        </w:rPr>
        <w:t xml:space="preserve"> and the US; and 3D Neopac in India</w:t>
      </w:r>
      <w:r w:rsidRPr="00013361">
        <w:rPr>
          <w:rStyle w:val="A1"/>
          <w:rFonts w:ascii="Verdana" w:hAnsi="Verdana"/>
          <w:sz w:val="20"/>
          <w:szCs w:val="20"/>
        </w:rPr>
        <w:t>. Its longstanding customers include internationally active pharmaceutical, cosmetics and consumer goods manufacturers in the European</w:t>
      </w:r>
      <w:r>
        <w:rPr>
          <w:rStyle w:val="A1"/>
          <w:rFonts w:ascii="Verdana" w:hAnsi="Verdana"/>
          <w:sz w:val="20"/>
          <w:szCs w:val="20"/>
        </w:rPr>
        <w:t xml:space="preserve">, </w:t>
      </w:r>
      <w:r w:rsidRPr="00013361">
        <w:rPr>
          <w:rStyle w:val="A1"/>
          <w:rFonts w:ascii="Verdana" w:hAnsi="Verdana"/>
          <w:sz w:val="20"/>
          <w:szCs w:val="20"/>
        </w:rPr>
        <w:t xml:space="preserve">North American </w:t>
      </w:r>
      <w:r>
        <w:rPr>
          <w:rStyle w:val="A1"/>
          <w:rFonts w:ascii="Verdana" w:hAnsi="Verdana"/>
          <w:sz w:val="20"/>
          <w:szCs w:val="20"/>
        </w:rPr>
        <w:t xml:space="preserve">and Asian </w:t>
      </w:r>
      <w:r w:rsidRPr="00013361">
        <w:rPr>
          <w:rStyle w:val="A1"/>
          <w:rFonts w:ascii="Verdana" w:hAnsi="Verdana"/>
          <w:sz w:val="20"/>
          <w:szCs w:val="20"/>
        </w:rPr>
        <w:t xml:space="preserve">markets. </w:t>
      </w:r>
    </w:p>
    <w:p w14:paraId="442254F2" w14:textId="77777777" w:rsidR="00161AD8" w:rsidRDefault="00161AD8" w:rsidP="00161AD8">
      <w:pPr>
        <w:spacing w:line="264" w:lineRule="auto"/>
        <w:rPr>
          <w:rStyle w:val="A1"/>
          <w:rFonts w:ascii="Verdana" w:hAnsi="Verdana"/>
          <w:sz w:val="20"/>
          <w:szCs w:val="20"/>
        </w:rPr>
      </w:pPr>
    </w:p>
    <w:p w14:paraId="7421A799" w14:textId="47555913" w:rsidR="00166299" w:rsidRDefault="00161AD8" w:rsidP="001266E0">
      <w:pPr>
        <w:spacing w:line="264" w:lineRule="auto"/>
        <w:rPr>
          <w:rStyle w:val="Hyperlink"/>
        </w:rPr>
      </w:pPr>
      <w:r>
        <w:rPr>
          <w:rStyle w:val="A1"/>
          <w:rFonts w:ascii="Verdana" w:hAnsi="Verdana"/>
          <w:sz w:val="20"/>
          <w:szCs w:val="20"/>
        </w:rPr>
        <w:t xml:space="preserve">Neopac </w:t>
      </w:r>
      <w:r w:rsidRPr="00013361">
        <w:rPr>
          <w:rStyle w:val="A1"/>
          <w:rFonts w:ascii="Verdana" w:hAnsi="Verdana"/>
          <w:sz w:val="20"/>
          <w:szCs w:val="20"/>
        </w:rPr>
        <w:t xml:space="preserve">employs around </w:t>
      </w:r>
      <w:r>
        <w:rPr>
          <w:rStyle w:val="A1"/>
          <w:rFonts w:ascii="Verdana" w:hAnsi="Verdana"/>
          <w:sz w:val="20"/>
          <w:szCs w:val="20"/>
        </w:rPr>
        <w:t>1,250</w:t>
      </w:r>
      <w:r w:rsidRPr="00013361">
        <w:rPr>
          <w:rStyle w:val="A1"/>
          <w:rFonts w:ascii="Verdana" w:hAnsi="Verdana"/>
          <w:sz w:val="20"/>
          <w:szCs w:val="20"/>
        </w:rPr>
        <w:t xml:space="preserve"> employees and has a capacity of 1.3 billion tubes.</w:t>
      </w:r>
      <w:r>
        <w:rPr>
          <w:rStyle w:val="A1"/>
          <w:rFonts w:ascii="Verdana" w:hAnsi="Verdana"/>
          <w:sz w:val="20"/>
          <w:szCs w:val="20"/>
        </w:rPr>
        <w:t xml:space="preserve"> The company is dedicated to sustainability in both its manufacturing processes </w:t>
      </w:r>
      <w:r w:rsidR="0019427B">
        <w:rPr>
          <w:rStyle w:val="A1"/>
          <w:rFonts w:ascii="Verdana" w:hAnsi="Verdana"/>
          <w:sz w:val="20"/>
          <w:szCs w:val="20"/>
        </w:rPr>
        <w:t xml:space="preserve">with renewable electricity </w:t>
      </w:r>
      <w:r>
        <w:rPr>
          <w:rStyle w:val="A1"/>
          <w:rFonts w:ascii="Verdana" w:hAnsi="Verdana"/>
          <w:sz w:val="20"/>
          <w:szCs w:val="20"/>
        </w:rPr>
        <w:t xml:space="preserve">and corporate culture, including a dedicated eco-conscious packaging portfolio. For more information, visit </w:t>
      </w:r>
      <w:hyperlink r:id="rId10" w:history="1">
        <w:r w:rsidRPr="00190396">
          <w:rPr>
            <w:rStyle w:val="Hyperlink"/>
            <w:rFonts w:ascii="Verdana" w:hAnsi="Verdana"/>
            <w:sz w:val="20"/>
            <w:szCs w:val="20"/>
          </w:rPr>
          <w:t>www.neopac.</w:t>
        </w:r>
      </w:hyperlink>
      <w:r>
        <w:rPr>
          <w:rStyle w:val="Hyperlink"/>
          <w:rFonts w:ascii="Verdana" w:hAnsi="Verdana"/>
          <w:sz w:val="20"/>
          <w:szCs w:val="20"/>
        </w:rPr>
        <w:t>com</w:t>
      </w:r>
      <w:r>
        <w:rPr>
          <w:rStyle w:val="A1"/>
          <w:rFonts w:ascii="Verdana" w:hAnsi="Verdana"/>
          <w:sz w:val="20"/>
          <w:szCs w:val="20"/>
        </w:rPr>
        <w:t xml:space="preserve">. </w:t>
      </w:r>
      <w:r>
        <w:rPr>
          <w:rStyle w:val="Hyperlink"/>
        </w:rPr>
        <w:t xml:space="preserve"> </w:t>
      </w:r>
    </w:p>
    <w:p w14:paraId="53BAD594" w14:textId="77777777" w:rsidR="009E6578" w:rsidRDefault="009E6578" w:rsidP="001266E0">
      <w:pPr>
        <w:spacing w:line="264" w:lineRule="auto"/>
        <w:rPr>
          <w:rStyle w:val="Hyperlink"/>
        </w:rPr>
      </w:pPr>
    </w:p>
    <w:sectPr w:rsidR="009E6578" w:rsidSect="006A2DB7">
      <w:pgSz w:w="11906" w:h="16838"/>
      <w:pgMar w:top="1440" w:right="1440" w:bottom="1152" w:left="1440" w:header="706" w:footer="70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30C1F" w16cex:dateUtc="2023-03-08T12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7AB30" w14:textId="77777777" w:rsidR="007D5C5E" w:rsidRDefault="007D5C5E" w:rsidP="00827F4B">
      <w:pPr>
        <w:spacing w:line="240" w:lineRule="auto"/>
      </w:pPr>
      <w:r>
        <w:separator/>
      </w:r>
    </w:p>
  </w:endnote>
  <w:endnote w:type="continuationSeparator" w:id="0">
    <w:p w14:paraId="58EE50ED" w14:textId="77777777" w:rsidR="007D5C5E" w:rsidRDefault="007D5C5E" w:rsidP="00827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Bold">
    <w:altName w:val="Verdana"/>
    <w:panose1 w:val="020B08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3E205" w14:textId="77777777" w:rsidR="007D5C5E" w:rsidRDefault="007D5C5E" w:rsidP="00827F4B">
      <w:pPr>
        <w:spacing w:line="240" w:lineRule="auto"/>
      </w:pPr>
      <w:r>
        <w:separator/>
      </w:r>
    </w:p>
  </w:footnote>
  <w:footnote w:type="continuationSeparator" w:id="0">
    <w:p w14:paraId="23B46609" w14:textId="77777777" w:rsidR="007D5C5E" w:rsidRDefault="007D5C5E" w:rsidP="00827F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688A"/>
    <w:multiLevelType w:val="hybridMultilevel"/>
    <w:tmpl w:val="91D0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43C47"/>
    <w:multiLevelType w:val="hybridMultilevel"/>
    <w:tmpl w:val="CE58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851EB"/>
    <w:multiLevelType w:val="hybridMultilevel"/>
    <w:tmpl w:val="EED024DA"/>
    <w:lvl w:ilvl="0" w:tplc="63B80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0746A"/>
    <w:multiLevelType w:val="hybridMultilevel"/>
    <w:tmpl w:val="B5FE75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76DF0"/>
    <w:multiLevelType w:val="hybridMultilevel"/>
    <w:tmpl w:val="E618C7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12EC8"/>
    <w:multiLevelType w:val="hybridMultilevel"/>
    <w:tmpl w:val="E5A44F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651C1"/>
    <w:multiLevelType w:val="hybridMultilevel"/>
    <w:tmpl w:val="629E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11"/>
    <w:rsid w:val="00005861"/>
    <w:rsid w:val="00010DCF"/>
    <w:rsid w:val="00013361"/>
    <w:rsid w:val="0001465E"/>
    <w:rsid w:val="00036CA5"/>
    <w:rsid w:val="00041763"/>
    <w:rsid w:val="00044118"/>
    <w:rsid w:val="000445E1"/>
    <w:rsid w:val="00051A24"/>
    <w:rsid w:val="00051C10"/>
    <w:rsid w:val="0005503F"/>
    <w:rsid w:val="0005564C"/>
    <w:rsid w:val="00056029"/>
    <w:rsid w:val="000621F7"/>
    <w:rsid w:val="00064561"/>
    <w:rsid w:val="00066029"/>
    <w:rsid w:val="00074DC9"/>
    <w:rsid w:val="00075E3C"/>
    <w:rsid w:val="00076AAF"/>
    <w:rsid w:val="00083382"/>
    <w:rsid w:val="00086679"/>
    <w:rsid w:val="000927EC"/>
    <w:rsid w:val="00094082"/>
    <w:rsid w:val="000954F5"/>
    <w:rsid w:val="00096D20"/>
    <w:rsid w:val="00096F48"/>
    <w:rsid w:val="000A65EC"/>
    <w:rsid w:val="000C6511"/>
    <w:rsid w:val="000D142D"/>
    <w:rsid w:val="000D19D4"/>
    <w:rsid w:val="000D1AC6"/>
    <w:rsid w:val="000E55B2"/>
    <w:rsid w:val="000E7204"/>
    <w:rsid w:val="000F0312"/>
    <w:rsid w:val="000F3DDB"/>
    <w:rsid w:val="000F460A"/>
    <w:rsid w:val="001017F9"/>
    <w:rsid w:val="0010326C"/>
    <w:rsid w:val="00121434"/>
    <w:rsid w:val="001266E0"/>
    <w:rsid w:val="0013350D"/>
    <w:rsid w:val="00140ADA"/>
    <w:rsid w:val="00143854"/>
    <w:rsid w:val="00152744"/>
    <w:rsid w:val="00161AD8"/>
    <w:rsid w:val="00164E15"/>
    <w:rsid w:val="00166299"/>
    <w:rsid w:val="00173AD1"/>
    <w:rsid w:val="0017542E"/>
    <w:rsid w:val="00182BA1"/>
    <w:rsid w:val="00193556"/>
    <w:rsid w:val="00193B57"/>
    <w:rsid w:val="0019427B"/>
    <w:rsid w:val="00195A74"/>
    <w:rsid w:val="001A288C"/>
    <w:rsid w:val="001A6146"/>
    <w:rsid w:val="001B6A9D"/>
    <w:rsid w:val="001D08EE"/>
    <w:rsid w:val="001D245C"/>
    <w:rsid w:val="001D58B2"/>
    <w:rsid w:val="001E1CA5"/>
    <w:rsid w:val="001F2140"/>
    <w:rsid w:val="00204BDF"/>
    <w:rsid w:val="0020500B"/>
    <w:rsid w:val="00227F06"/>
    <w:rsid w:val="0023185A"/>
    <w:rsid w:val="00236656"/>
    <w:rsid w:val="00237178"/>
    <w:rsid w:val="00243DEC"/>
    <w:rsid w:val="002450BC"/>
    <w:rsid w:val="002460E7"/>
    <w:rsid w:val="002474BD"/>
    <w:rsid w:val="00247543"/>
    <w:rsid w:val="00255703"/>
    <w:rsid w:val="00265306"/>
    <w:rsid w:val="00265A49"/>
    <w:rsid w:val="00274027"/>
    <w:rsid w:val="00281A11"/>
    <w:rsid w:val="00283844"/>
    <w:rsid w:val="002A51D1"/>
    <w:rsid w:val="002A602C"/>
    <w:rsid w:val="002B6B5B"/>
    <w:rsid w:val="002C1CA2"/>
    <w:rsid w:val="002C1D0A"/>
    <w:rsid w:val="002C489A"/>
    <w:rsid w:val="002D0317"/>
    <w:rsid w:val="002D2D52"/>
    <w:rsid w:val="002D704A"/>
    <w:rsid w:val="002E09BC"/>
    <w:rsid w:val="002E59A5"/>
    <w:rsid w:val="002F351B"/>
    <w:rsid w:val="002F441E"/>
    <w:rsid w:val="00301322"/>
    <w:rsid w:val="003023BF"/>
    <w:rsid w:val="00307DCC"/>
    <w:rsid w:val="0031037C"/>
    <w:rsid w:val="00316872"/>
    <w:rsid w:val="0032088B"/>
    <w:rsid w:val="0032634F"/>
    <w:rsid w:val="00331180"/>
    <w:rsid w:val="00362164"/>
    <w:rsid w:val="0036583A"/>
    <w:rsid w:val="0038339A"/>
    <w:rsid w:val="00391661"/>
    <w:rsid w:val="00392045"/>
    <w:rsid w:val="003A0536"/>
    <w:rsid w:val="003A0A1D"/>
    <w:rsid w:val="003A11EB"/>
    <w:rsid w:val="003B134D"/>
    <w:rsid w:val="003B3525"/>
    <w:rsid w:val="003C6114"/>
    <w:rsid w:val="003D2CED"/>
    <w:rsid w:val="003E3AB9"/>
    <w:rsid w:val="003E43DA"/>
    <w:rsid w:val="003E4B03"/>
    <w:rsid w:val="0040173F"/>
    <w:rsid w:val="00404CB9"/>
    <w:rsid w:val="00406FEB"/>
    <w:rsid w:val="00410610"/>
    <w:rsid w:val="004111F6"/>
    <w:rsid w:val="00412C32"/>
    <w:rsid w:val="00413D0C"/>
    <w:rsid w:val="00422190"/>
    <w:rsid w:val="004236F3"/>
    <w:rsid w:val="004327EF"/>
    <w:rsid w:val="004331E8"/>
    <w:rsid w:val="00444B44"/>
    <w:rsid w:val="00450ACD"/>
    <w:rsid w:val="00463B73"/>
    <w:rsid w:val="004741F7"/>
    <w:rsid w:val="00476574"/>
    <w:rsid w:val="00486BEE"/>
    <w:rsid w:val="004A3067"/>
    <w:rsid w:val="004B2E7D"/>
    <w:rsid w:val="004D2384"/>
    <w:rsid w:val="004D2C90"/>
    <w:rsid w:val="004E0F96"/>
    <w:rsid w:val="004E6BA5"/>
    <w:rsid w:val="004F1092"/>
    <w:rsid w:val="004F4E35"/>
    <w:rsid w:val="00500B60"/>
    <w:rsid w:val="00510CE5"/>
    <w:rsid w:val="005211DA"/>
    <w:rsid w:val="00522496"/>
    <w:rsid w:val="005233AD"/>
    <w:rsid w:val="00525CB3"/>
    <w:rsid w:val="00526CFA"/>
    <w:rsid w:val="0053527F"/>
    <w:rsid w:val="0053540C"/>
    <w:rsid w:val="00542F7C"/>
    <w:rsid w:val="0054513C"/>
    <w:rsid w:val="00547B96"/>
    <w:rsid w:val="00550334"/>
    <w:rsid w:val="00552B03"/>
    <w:rsid w:val="00560A46"/>
    <w:rsid w:val="0056398B"/>
    <w:rsid w:val="00567C6A"/>
    <w:rsid w:val="005700C0"/>
    <w:rsid w:val="005756A2"/>
    <w:rsid w:val="00577437"/>
    <w:rsid w:val="005850CE"/>
    <w:rsid w:val="005A51BB"/>
    <w:rsid w:val="005B57F5"/>
    <w:rsid w:val="005C6BB5"/>
    <w:rsid w:val="005C74C5"/>
    <w:rsid w:val="005D0318"/>
    <w:rsid w:val="005D113E"/>
    <w:rsid w:val="005D11CE"/>
    <w:rsid w:val="005E2DA6"/>
    <w:rsid w:val="005E4004"/>
    <w:rsid w:val="006001AE"/>
    <w:rsid w:val="00600C42"/>
    <w:rsid w:val="00604E04"/>
    <w:rsid w:val="00611340"/>
    <w:rsid w:val="006124BC"/>
    <w:rsid w:val="00612898"/>
    <w:rsid w:val="00613A53"/>
    <w:rsid w:val="0062088B"/>
    <w:rsid w:val="00633F2B"/>
    <w:rsid w:val="00636384"/>
    <w:rsid w:val="00637632"/>
    <w:rsid w:val="00643280"/>
    <w:rsid w:val="006433D5"/>
    <w:rsid w:val="0064691E"/>
    <w:rsid w:val="00652748"/>
    <w:rsid w:val="006554DC"/>
    <w:rsid w:val="00663D51"/>
    <w:rsid w:val="00671C17"/>
    <w:rsid w:val="0067412F"/>
    <w:rsid w:val="00675FBB"/>
    <w:rsid w:val="006A1237"/>
    <w:rsid w:val="006A2DB7"/>
    <w:rsid w:val="006A7475"/>
    <w:rsid w:val="006B3DDF"/>
    <w:rsid w:val="006C241B"/>
    <w:rsid w:val="006C24E9"/>
    <w:rsid w:val="006C3A19"/>
    <w:rsid w:val="006C72CD"/>
    <w:rsid w:val="006D111E"/>
    <w:rsid w:val="006D1674"/>
    <w:rsid w:val="006D4AD3"/>
    <w:rsid w:val="006D6F65"/>
    <w:rsid w:val="006E0628"/>
    <w:rsid w:val="006E7C03"/>
    <w:rsid w:val="006F2E02"/>
    <w:rsid w:val="006F7B02"/>
    <w:rsid w:val="00712EAC"/>
    <w:rsid w:val="007171F1"/>
    <w:rsid w:val="0071742F"/>
    <w:rsid w:val="007373CE"/>
    <w:rsid w:val="00740C71"/>
    <w:rsid w:val="007426B4"/>
    <w:rsid w:val="007464E0"/>
    <w:rsid w:val="00751826"/>
    <w:rsid w:val="00756650"/>
    <w:rsid w:val="007642AC"/>
    <w:rsid w:val="00767522"/>
    <w:rsid w:val="00772D36"/>
    <w:rsid w:val="00783C1A"/>
    <w:rsid w:val="0079747A"/>
    <w:rsid w:val="007A20A1"/>
    <w:rsid w:val="007A2D4F"/>
    <w:rsid w:val="007A43AD"/>
    <w:rsid w:val="007B20B5"/>
    <w:rsid w:val="007C2757"/>
    <w:rsid w:val="007D3230"/>
    <w:rsid w:val="007D5C5E"/>
    <w:rsid w:val="007D741C"/>
    <w:rsid w:val="007E5B54"/>
    <w:rsid w:val="007E6147"/>
    <w:rsid w:val="007E72BE"/>
    <w:rsid w:val="007F017C"/>
    <w:rsid w:val="007F255C"/>
    <w:rsid w:val="007F48EC"/>
    <w:rsid w:val="007F75AE"/>
    <w:rsid w:val="0080085A"/>
    <w:rsid w:val="00801240"/>
    <w:rsid w:val="008218B9"/>
    <w:rsid w:val="008251B3"/>
    <w:rsid w:val="00827F4B"/>
    <w:rsid w:val="00836B33"/>
    <w:rsid w:val="00841424"/>
    <w:rsid w:val="00841A4B"/>
    <w:rsid w:val="008444CA"/>
    <w:rsid w:val="008471B9"/>
    <w:rsid w:val="00855175"/>
    <w:rsid w:val="00856A44"/>
    <w:rsid w:val="008704E6"/>
    <w:rsid w:val="00873011"/>
    <w:rsid w:val="00883F0B"/>
    <w:rsid w:val="00890AB4"/>
    <w:rsid w:val="0089517B"/>
    <w:rsid w:val="008A1FCB"/>
    <w:rsid w:val="008A41A2"/>
    <w:rsid w:val="008A5CEE"/>
    <w:rsid w:val="008A7BEA"/>
    <w:rsid w:val="008B192A"/>
    <w:rsid w:val="008B6B1F"/>
    <w:rsid w:val="008B7BF1"/>
    <w:rsid w:val="008C0C01"/>
    <w:rsid w:val="008C5B59"/>
    <w:rsid w:val="008C5E04"/>
    <w:rsid w:val="008D0C13"/>
    <w:rsid w:val="008D5502"/>
    <w:rsid w:val="008D59D2"/>
    <w:rsid w:val="008D67F2"/>
    <w:rsid w:val="008D7F0B"/>
    <w:rsid w:val="008F024C"/>
    <w:rsid w:val="009006C1"/>
    <w:rsid w:val="00901468"/>
    <w:rsid w:val="009028FC"/>
    <w:rsid w:val="0090732D"/>
    <w:rsid w:val="0091341A"/>
    <w:rsid w:val="0092214C"/>
    <w:rsid w:val="00922EEB"/>
    <w:rsid w:val="00936838"/>
    <w:rsid w:val="009404D1"/>
    <w:rsid w:val="009427F0"/>
    <w:rsid w:val="00950081"/>
    <w:rsid w:val="00952AB7"/>
    <w:rsid w:val="009530FF"/>
    <w:rsid w:val="00956AC9"/>
    <w:rsid w:val="00961D60"/>
    <w:rsid w:val="00963418"/>
    <w:rsid w:val="009645A4"/>
    <w:rsid w:val="009833A7"/>
    <w:rsid w:val="009A7B66"/>
    <w:rsid w:val="009C2C8F"/>
    <w:rsid w:val="009C58BE"/>
    <w:rsid w:val="009C7BD3"/>
    <w:rsid w:val="009D5FCD"/>
    <w:rsid w:val="009E1E0C"/>
    <w:rsid w:val="009E6578"/>
    <w:rsid w:val="00A02D74"/>
    <w:rsid w:val="00A05AAA"/>
    <w:rsid w:val="00A1016E"/>
    <w:rsid w:val="00A148C4"/>
    <w:rsid w:val="00A16974"/>
    <w:rsid w:val="00A16A18"/>
    <w:rsid w:val="00A2670F"/>
    <w:rsid w:val="00A34144"/>
    <w:rsid w:val="00A376D8"/>
    <w:rsid w:val="00A42647"/>
    <w:rsid w:val="00A42B61"/>
    <w:rsid w:val="00A453B1"/>
    <w:rsid w:val="00A47B0E"/>
    <w:rsid w:val="00A52DD6"/>
    <w:rsid w:val="00A622D7"/>
    <w:rsid w:val="00A62743"/>
    <w:rsid w:val="00A64B1F"/>
    <w:rsid w:val="00A8640D"/>
    <w:rsid w:val="00A94AC2"/>
    <w:rsid w:val="00AB5E90"/>
    <w:rsid w:val="00AC044D"/>
    <w:rsid w:val="00AC1123"/>
    <w:rsid w:val="00AC29FD"/>
    <w:rsid w:val="00AC4C0B"/>
    <w:rsid w:val="00AD2192"/>
    <w:rsid w:val="00AD38F9"/>
    <w:rsid w:val="00AD66A3"/>
    <w:rsid w:val="00AF06AE"/>
    <w:rsid w:val="00AF0E96"/>
    <w:rsid w:val="00AF2F88"/>
    <w:rsid w:val="00B03C14"/>
    <w:rsid w:val="00B03CB7"/>
    <w:rsid w:val="00B063B2"/>
    <w:rsid w:val="00B11591"/>
    <w:rsid w:val="00B27B4D"/>
    <w:rsid w:val="00B317C1"/>
    <w:rsid w:val="00B336EC"/>
    <w:rsid w:val="00B33990"/>
    <w:rsid w:val="00B342C2"/>
    <w:rsid w:val="00B35E26"/>
    <w:rsid w:val="00B36F8D"/>
    <w:rsid w:val="00B401EC"/>
    <w:rsid w:val="00B5010B"/>
    <w:rsid w:val="00B50F5C"/>
    <w:rsid w:val="00B53F1A"/>
    <w:rsid w:val="00B553F2"/>
    <w:rsid w:val="00B570A4"/>
    <w:rsid w:val="00B6604B"/>
    <w:rsid w:val="00B7603E"/>
    <w:rsid w:val="00B800C9"/>
    <w:rsid w:val="00B8395D"/>
    <w:rsid w:val="00B94C9A"/>
    <w:rsid w:val="00BA0BDF"/>
    <w:rsid w:val="00BA109F"/>
    <w:rsid w:val="00BB212F"/>
    <w:rsid w:val="00BB58C2"/>
    <w:rsid w:val="00BC40E3"/>
    <w:rsid w:val="00BC58EF"/>
    <w:rsid w:val="00BE3891"/>
    <w:rsid w:val="00BE4116"/>
    <w:rsid w:val="00BE6F8E"/>
    <w:rsid w:val="00BE77B2"/>
    <w:rsid w:val="00BF2F42"/>
    <w:rsid w:val="00BF5A20"/>
    <w:rsid w:val="00BF67C1"/>
    <w:rsid w:val="00BF6B74"/>
    <w:rsid w:val="00BF7D33"/>
    <w:rsid w:val="00C043FC"/>
    <w:rsid w:val="00C05F41"/>
    <w:rsid w:val="00C17CAB"/>
    <w:rsid w:val="00C34FBA"/>
    <w:rsid w:val="00C408F4"/>
    <w:rsid w:val="00C42C44"/>
    <w:rsid w:val="00C42CBF"/>
    <w:rsid w:val="00C51467"/>
    <w:rsid w:val="00C552FA"/>
    <w:rsid w:val="00C55364"/>
    <w:rsid w:val="00C61565"/>
    <w:rsid w:val="00C64175"/>
    <w:rsid w:val="00C6579A"/>
    <w:rsid w:val="00C65EB1"/>
    <w:rsid w:val="00C7014E"/>
    <w:rsid w:val="00C779A0"/>
    <w:rsid w:val="00C92F14"/>
    <w:rsid w:val="00C9469B"/>
    <w:rsid w:val="00C9476E"/>
    <w:rsid w:val="00CB3321"/>
    <w:rsid w:val="00CD1F3D"/>
    <w:rsid w:val="00CD34DA"/>
    <w:rsid w:val="00CE6176"/>
    <w:rsid w:val="00CE7275"/>
    <w:rsid w:val="00CF5DC3"/>
    <w:rsid w:val="00D04F2B"/>
    <w:rsid w:val="00D13D61"/>
    <w:rsid w:val="00D16F21"/>
    <w:rsid w:val="00D25311"/>
    <w:rsid w:val="00D2556C"/>
    <w:rsid w:val="00D40251"/>
    <w:rsid w:val="00D52F72"/>
    <w:rsid w:val="00D55A3F"/>
    <w:rsid w:val="00D74853"/>
    <w:rsid w:val="00D807F6"/>
    <w:rsid w:val="00D808A3"/>
    <w:rsid w:val="00D84389"/>
    <w:rsid w:val="00D87AB6"/>
    <w:rsid w:val="00D932E8"/>
    <w:rsid w:val="00DA5F8C"/>
    <w:rsid w:val="00DB294F"/>
    <w:rsid w:val="00DB4403"/>
    <w:rsid w:val="00DC5043"/>
    <w:rsid w:val="00DC572A"/>
    <w:rsid w:val="00DD05A7"/>
    <w:rsid w:val="00DD3817"/>
    <w:rsid w:val="00DD47CF"/>
    <w:rsid w:val="00DE2DE9"/>
    <w:rsid w:val="00E142D0"/>
    <w:rsid w:val="00E2504A"/>
    <w:rsid w:val="00E26033"/>
    <w:rsid w:val="00E30DDA"/>
    <w:rsid w:val="00E325C6"/>
    <w:rsid w:val="00E34479"/>
    <w:rsid w:val="00E46708"/>
    <w:rsid w:val="00E618D5"/>
    <w:rsid w:val="00E6690C"/>
    <w:rsid w:val="00E74FCF"/>
    <w:rsid w:val="00E75C00"/>
    <w:rsid w:val="00E7772A"/>
    <w:rsid w:val="00E91C6C"/>
    <w:rsid w:val="00E92A4B"/>
    <w:rsid w:val="00E93837"/>
    <w:rsid w:val="00EA08F9"/>
    <w:rsid w:val="00EA1D18"/>
    <w:rsid w:val="00EC3CD0"/>
    <w:rsid w:val="00ED11B8"/>
    <w:rsid w:val="00ED417A"/>
    <w:rsid w:val="00ED6EDA"/>
    <w:rsid w:val="00EE53C3"/>
    <w:rsid w:val="00EE6E85"/>
    <w:rsid w:val="00EF25C0"/>
    <w:rsid w:val="00EF579D"/>
    <w:rsid w:val="00F01F49"/>
    <w:rsid w:val="00F04607"/>
    <w:rsid w:val="00F10AA5"/>
    <w:rsid w:val="00F15DEE"/>
    <w:rsid w:val="00F25E74"/>
    <w:rsid w:val="00F313A3"/>
    <w:rsid w:val="00F44720"/>
    <w:rsid w:val="00F454B6"/>
    <w:rsid w:val="00F51083"/>
    <w:rsid w:val="00F57003"/>
    <w:rsid w:val="00F7139C"/>
    <w:rsid w:val="00F7281E"/>
    <w:rsid w:val="00F925E5"/>
    <w:rsid w:val="00F940A3"/>
    <w:rsid w:val="00F946E1"/>
    <w:rsid w:val="00F966D3"/>
    <w:rsid w:val="00FA4E23"/>
    <w:rsid w:val="00FB18F6"/>
    <w:rsid w:val="00FB6FA3"/>
    <w:rsid w:val="00FC0E3E"/>
    <w:rsid w:val="00FC17DB"/>
    <w:rsid w:val="00FC6227"/>
    <w:rsid w:val="00FE2BD9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45A70"/>
  <w15:docId w15:val="{80D8A3E1-7E47-4054-BE69-F772E874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64C"/>
  </w:style>
  <w:style w:type="paragraph" w:styleId="Heading1">
    <w:name w:val="heading 1"/>
    <w:basedOn w:val="Normal"/>
    <w:next w:val="Normal"/>
    <w:link w:val="Heading1Char"/>
    <w:uiPriority w:val="9"/>
    <w:qFormat/>
    <w:rsid w:val="00ED6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3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6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61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2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240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5756A2"/>
    <w:rPr>
      <w:color w:val="221E1F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6299"/>
    <w:pPr>
      <w:spacing w:line="276" w:lineRule="auto"/>
    </w:pPr>
    <w:rPr>
      <w:rFonts w:ascii="Roboto Light" w:hAnsi="Roboto Light" w:cs="Times New Roman"/>
      <w:sz w:val="20"/>
      <w:szCs w:val="20"/>
      <w:lang w:val="de-CH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299"/>
    <w:rPr>
      <w:rFonts w:ascii="Roboto Light" w:hAnsi="Roboto Light" w:cs="Times New Roman"/>
      <w:sz w:val="20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166299"/>
    <w:pPr>
      <w:spacing w:line="240" w:lineRule="auto"/>
      <w:ind w:left="720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LauftextRoboto">
    <w:name w:val="Lauftext Roboto"/>
    <w:rsid w:val="00166299"/>
    <w:rPr>
      <w:color w:val="0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4A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E7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13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D6E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semiHidden/>
    <w:unhideWhenUsed/>
    <w:rsid w:val="00DB29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3C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77B2"/>
    <w:pPr>
      <w:spacing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A52DD6"/>
    <w:pPr>
      <w:spacing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2DD6"/>
    <w:rPr>
      <w:rFonts w:ascii="Calibri" w:hAnsi="Calibri" w:cs="Consolas"/>
      <w:szCs w:val="21"/>
    </w:rPr>
  </w:style>
  <w:style w:type="character" w:customStyle="1" w:styleId="etmabriefe">
    <w:name w:val="etma briefe"/>
    <w:basedOn w:val="DefaultParagraphFont"/>
    <w:rsid w:val="00841424"/>
    <w:rPr>
      <w:rFonts w:ascii="Arial" w:hAnsi="Arial" w:cs="Arial"/>
      <w:color w:val="007DBA"/>
      <w:sz w:val="22"/>
    </w:rPr>
  </w:style>
  <w:style w:type="paragraph" w:styleId="Header">
    <w:name w:val="header"/>
    <w:basedOn w:val="Normal"/>
    <w:link w:val="HeaderChar"/>
    <w:uiPriority w:val="99"/>
    <w:unhideWhenUsed/>
    <w:rsid w:val="00827F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F4B"/>
  </w:style>
  <w:style w:type="paragraph" w:styleId="Footer">
    <w:name w:val="footer"/>
    <w:basedOn w:val="Normal"/>
    <w:link w:val="FooterChar"/>
    <w:uiPriority w:val="99"/>
    <w:unhideWhenUsed/>
    <w:rsid w:val="00827F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F4B"/>
  </w:style>
  <w:style w:type="character" w:styleId="FootnoteReference">
    <w:name w:val="footnote reference"/>
    <w:uiPriority w:val="99"/>
    <w:semiHidden/>
    <w:unhideWhenUsed/>
    <w:rsid w:val="00ED417A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87AB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6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4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eopac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ale@turchette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35AD1-AB5F-4A95-8CCE-D10DD871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Hoffmann Neopac AG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MMD</dc:creator>
  <cp:lastModifiedBy>Christopher Dale</cp:lastModifiedBy>
  <cp:revision>2</cp:revision>
  <cp:lastPrinted>2018-09-18T08:54:00Z</cp:lastPrinted>
  <dcterms:created xsi:type="dcterms:W3CDTF">2023-03-08T14:23:00Z</dcterms:created>
  <dcterms:modified xsi:type="dcterms:W3CDTF">2023-03-08T14:23:00Z</dcterms:modified>
</cp:coreProperties>
</file>