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DC7383" w:rsidRDefault="00D972C7" w:rsidP="00975AC7">
      <w:pPr>
        <w:rPr>
          <w:rFonts w:ascii="Arial" w:hAnsi="Arial" w:cs="Arial"/>
          <w:b/>
          <w:sz w:val="22"/>
          <w:szCs w:val="22"/>
          <w:lang w:val="nl-BE"/>
        </w:rPr>
      </w:pPr>
    </w:p>
    <w:p w14:paraId="43C18CE3" w14:textId="77777777"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346BF8C" w14:textId="77777777"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7C2F4AF4" w14:textId="77777777" w:rsidR="00975AC7" w:rsidRPr="00DC7383"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rPr>
        <w:t>+1 (908) 720-5391</w:t>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p>
    <w:p w14:paraId="3D5B5E77" w14:textId="77777777" w:rsidR="0036279E" w:rsidRPr="00DC7383" w:rsidRDefault="00975AC7"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2" w:history="1">
        <w:r w:rsidRPr="00DC7383">
          <w:rPr>
            <w:rStyle w:val="Hyperlink"/>
            <w:rFonts w:ascii="Arial" w:hAnsi="Arial" w:cs="Arial"/>
            <w:sz w:val="22"/>
            <w:szCs w:val="22"/>
          </w:rPr>
          <w:t>Peter.Gavigan@tekni-plex.com</w:t>
        </w:r>
      </w:hyperlink>
      <w:r w:rsidRPr="00DC7383">
        <w:rPr>
          <w:rFonts w:ascii="Arial" w:hAnsi="Arial" w:cs="Arial"/>
          <w:sz w:val="22"/>
          <w:szCs w:val="22"/>
        </w:rPr>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64CA1FF1" w14:textId="77777777" w:rsidR="00144642" w:rsidRDefault="00647F1A" w:rsidP="00563B6A">
      <w:pPr>
        <w:spacing w:line="259" w:lineRule="auto"/>
        <w:jc w:val="center"/>
        <w:rPr>
          <w:rFonts w:ascii="Arial" w:eastAsia="Calibri" w:hAnsi="Arial"/>
          <w:b/>
          <w:sz w:val="28"/>
          <w:szCs w:val="28"/>
        </w:rPr>
      </w:pPr>
      <w:r w:rsidRPr="00096F0D">
        <w:rPr>
          <w:rFonts w:ascii="Arial" w:eastAsia="Calibri" w:hAnsi="Arial"/>
          <w:b/>
          <w:sz w:val="28"/>
          <w:szCs w:val="28"/>
        </w:rPr>
        <w:t>At</w:t>
      </w:r>
      <w:r w:rsidR="005A35A3" w:rsidRPr="00096F0D">
        <w:rPr>
          <w:rFonts w:ascii="Arial" w:eastAsia="Calibri" w:hAnsi="Arial"/>
          <w:b/>
          <w:sz w:val="28"/>
          <w:szCs w:val="28"/>
        </w:rPr>
        <w:t xml:space="preserve"> </w:t>
      </w:r>
      <w:r w:rsidR="00A84C9D">
        <w:rPr>
          <w:rFonts w:ascii="Arial" w:eastAsia="Calibri" w:hAnsi="Arial"/>
          <w:b/>
          <w:sz w:val="28"/>
          <w:szCs w:val="28"/>
        </w:rPr>
        <w:t>Connect in Pharma</w:t>
      </w:r>
      <w:r w:rsidRPr="00096F0D">
        <w:rPr>
          <w:rFonts w:ascii="Arial" w:eastAsia="Calibri" w:hAnsi="Arial"/>
          <w:b/>
          <w:sz w:val="28"/>
          <w:szCs w:val="28"/>
        </w:rPr>
        <w:t xml:space="preserve">, </w:t>
      </w:r>
      <w:r w:rsidR="00613A29" w:rsidRPr="00096F0D">
        <w:rPr>
          <w:rFonts w:ascii="Arial" w:eastAsia="Calibri" w:hAnsi="Arial"/>
          <w:b/>
          <w:sz w:val="28"/>
          <w:szCs w:val="28"/>
        </w:rPr>
        <w:t xml:space="preserve">TekniPlex Healthcare </w:t>
      </w:r>
      <w:r w:rsidR="00A84C9D">
        <w:rPr>
          <w:rFonts w:ascii="Arial" w:eastAsia="Calibri" w:hAnsi="Arial"/>
          <w:b/>
          <w:sz w:val="28"/>
          <w:szCs w:val="28"/>
        </w:rPr>
        <w:t xml:space="preserve">to Present </w:t>
      </w:r>
    </w:p>
    <w:p w14:paraId="224ADA4F" w14:textId="6E58EEB2" w:rsidR="00144642" w:rsidRDefault="00A84C9D" w:rsidP="00563B6A">
      <w:pPr>
        <w:spacing w:line="259" w:lineRule="auto"/>
        <w:jc w:val="center"/>
        <w:rPr>
          <w:rFonts w:ascii="Arial" w:eastAsia="Calibri" w:hAnsi="Arial"/>
          <w:b/>
          <w:sz w:val="28"/>
          <w:szCs w:val="28"/>
        </w:rPr>
      </w:pPr>
      <w:r>
        <w:rPr>
          <w:rFonts w:ascii="Arial" w:eastAsia="Calibri" w:hAnsi="Arial"/>
          <w:b/>
          <w:sz w:val="28"/>
          <w:szCs w:val="28"/>
        </w:rPr>
        <w:t xml:space="preserve">Forward-looking Approaches to Latest Sustainability </w:t>
      </w:r>
    </w:p>
    <w:p w14:paraId="3F26C04B" w14:textId="412FB171" w:rsidR="000277AF" w:rsidRPr="00096F0D" w:rsidRDefault="00144642" w:rsidP="00563B6A">
      <w:pPr>
        <w:spacing w:line="259" w:lineRule="auto"/>
        <w:jc w:val="center"/>
        <w:rPr>
          <w:rFonts w:ascii="Arial" w:eastAsia="Calibri" w:hAnsi="Arial"/>
          <w:b/>
          <w:sz w:val="28"/>
          <w:szCs w:val="28"/>
        </w:rPr>
      </w:pPr>
      <w:r>
        <w:rPr>
          <w:rFonts w:ascii="Arial" w:eastAsia="Calibri" w:hAnsi="Arial"/>
          <w:b/>
          <w:sz w:val="28"/>
          <w:szCs w:val="28"/>
        </w:rPr>
        <w:t>&amp;</w:t>
      </w:r>
      <w:r w:rsidR="00A84C9D">
        <w:rPr>
          <w:rFonts w:ascii="Arial" w:eastAsia="Calibri" w:hAnsi="Arial"/>
          <w:b/>
          <w:sz w:val="28"/>
          <w:szCs w:val="28"/>
        </w:rPr>
        <w:t xml:space="preserve"> Recyclability Packaging Regulations</w:t>
      </w:r>
    </w:p>
    <w:p w14:paraId="08253C3A" w14:textId="7F83409F" w:rsidR="0064133B" w:rsidRPr="002D237B" w:rsidRDefault="0064133B" w:rsidP="00A84C9D">
      <w:pPr>
        <w:spacing w:line="259" w:lineRule="auto"/>
        <w:rPr>
          <w:rFonts w:ascii="Arial" w:eastAsia="Calibri" w:hAnsi="Arial"/>
          <w:b/>
          <w:sz w:val="22"/>
          <w:szCs w:val="22"/>
        </w:rPr>
      </w:pPr>
    </w:p>
    <w:p w14:paraId="3F2840F6" w14:textId="07130489" w:rsidR="00ED7795" w:rsidRDefault="00A84C9D" w:rsidP="00A84C9D">
      <w:pPr>
        <w:spacing w:line="264" w:lineRule="auto"/>
        <w:jc w:val="center"/>
        <w:rPr>
          <w:rFonts w:asciiTheme="majorHAnsi" w:hAnsiTheme="majorHAnsi" w:cstheme="majorHAnsi"/>
          <w:b/>
          <w:i/>
          <w:iCs/>
          <w:color w:val="000000" w:themeColor="text1"/>
          <w:spacing w:val="-2"/>
          <w:shd w:val="clear" w:color="auto" w:fill="FFFFFF"/>
        </w:rPr>
      </w:pPr>
      <w:r w:rsidRPr="00ED7795">
        <w:rPr>
          <w:rFonts w:asciiTheme="majorHAnsi" w:eastAsia="Calibri" w:hAnsiTheme="majorHAnsi" w:cstheme="majorHAnsi"/>
          <w:b/>
          <w:i/>
          <w:iCs/>
          <w:color w:val="000000" w:themeColor="text1"/>
          <w:spacing w:val="-2"/>
        </w:rPr>
        <w:t>C</w:t>
      </w:r>
      <w:r w:rsidR="0064133B" w:rsidRPr="00ED7795">
        <w:rPr>
          <w:rFonts w:asciiTheme="majorHAnsi" w:eastAsia="Calibri" w:hAnsiTheme="majorHAnsi" w:cstheme="majorHAnsi"/>
          <w:b/>
          <w:i/>
          <w:iCs/>
          <w:color w:val="000000" w:themeColor="text1"/>
          <w:spacing w:val="-2"/>
        </w:rPr>
        <w:t xml:space="preserve">ompany </w:t>
      </w:r>
      <w:r w:rsidR="009A26EF" w:rsidRPr="00ED7795">
        <w:rPr>
          <w:rFonts w:asciiTheme="majorHAnsi" w:eastAsia="Calibri" w:hAnsiTheme="majorHAnsi" w:cstheme="majorHAnsi"/>
          <w:b/>
          <w:i/>
          <w:iCs/>
          <w:color w:val="000000" w:themeColor="text1"/>
          <w:spacing w:val="-2"/>
        </w:rPr>
        <w:t>also</w:t>
      </w:r>
      <w:r w:rsidRPr="00ED7795">
        <w:rPr>
          <w:rFonts w:asciiTheme="majorHAnsi" w:eastAsia="Calibri" w:hAnsiTheme="majorHAnsi" w:cstheme="majorHAnsi"/>
          <w:b/>
          <w:i/>
          <w:iCs/>
          <w:color w:val="000000" w:themeColor="text1"/>
          <w:spacing w:val="-2"/>
        </w:rPr>
        <w:t xml:space="preserve"> will</w:t>
      </w:r>
      <w:r w:rsidR="009A26EF" w:rsidRPr="00ED7795">
        <w:rPr>
          <w:rFonts w:asciiTheme="majorHAnsi" w:eastAsia="Calibri" w:hAnsiTheme="majorHAnsi" w:cstheme="majorHAnsi"/>
          <w:b/>
          <w:i/>
          <w:iCs/>
          <w:color w:val="000000" w:themeColor="text1"/>
          <w:spacing w:val="-2"/>
        </w:rPr>
        <w:t xml:space="preserve"> showcase </w:t>
      </w:r>
      <w:r w:rsidRPr="00ED7795">
        <w:rPr>
          <w:rFonts w:asciiTheme="majorHAnsi" w:eastAsia="Calibri" w:hAnsiTheme="majorHAnsi" w:cstheme="majorHAnsi"/>
          <w:b/>
          <w:i/>
          <w:iCs/>
          <w:color w:val="000000" w:themeColor="text1"/>
          <w:spacing w:val="-2"/>
        </w:rPr>
        <w:t xml:space="preserve">a range of healthcare packaging solutions, including new Recyclable Blister </w:t>
      </w:r>
      <w:r w:rsidR="00144642">
        <w:rPr>
          <w:rFonts w:asciiTheme="majorHAnsi" w:eastAsia="Calibri" w:hAnsiTheme="majorHAnsi" w:cstheme="majorHAnsi"/>
          <w:b/>
          <w:i/>
          <w:iCs/>
          <w:color w:val="000000" w:themeColor="text1"/>
          <w:spacing w:val="-2"/>
        </w:rPr>
        <w:t>system</w:t>
      </w:r>
      <w:r w:rsidRPr="00ED7795">
        <w:rPr>
          <w:rFonts w:asciiTheme="majorHAnsi" w:eastAsia="Calibri" w:hAnsiTheme="majorHAnsi" w:cstheme="majorHAnsi"/>
          <w:b/>
          <w:i/>
          <w:iCs/>
          <w:color w:val="000000" w:themeColor="text1"/>
          <w:spacing w:val="-2"/>
        </w:rPr>
        <w:t xml:space="preserve">, </w:t>
      </w:r>
      <w:r w:rsidRPr="00ED7795">
        <w:rPr>
          <w:rFonts w:asciiTheme="majorHAnsi" w:hAnsiTheme="majorHAnsi" w:cstheme="majorHAnsi"/>
          <w:b/>
          <w:i/>
          <w:iCs/>
          <w:color w:val="000000" w:themeColor="text1"/>
          <w:spacing w:val="-2"/>
          <w:shd w:val="clear" w:color="auto" w:fill="FFFFFF"/>
        </w:rPr>
        <w:t xml:space="preserve">coated structures like </w:t>
      </w:r>
      <w:proofErr w:type="spellStart"/>
      <w:r w:rsidRPr="00ED7795">
        <w:rPr>
          <w:rFonts w:asciiTheme="majorHAnsi" w:hAnsiTheme="majorHAnsi" w:cstheme="majorHAnsi"/>
          <w:b/>
          <w:i/>
          <w:iCs/>
          <w:color w:val="000000" w:themeColor="text1"/>
          <w:spacing w:val="-2"/>
          <w:shd w:val="clear" w:color="auto" w:fill="FFFFFF"/>
        </w:rPr>
        <w:t>Flexapharm</w:t>
      </w:r>
      <w:proofErr w:type="spellEnd"/>
      <w:r w:rsidRPr="00ED7795">
        <w:rPr>
          <w:rFonts w:asciiTheme="majorHAnsi" w:hAnsiTheme="majorHAnsi" w:cstheme="majorHAnsi"/>
          <w:b/>
          <w:i/>
          <w:iCs/>
          <w:color w:val="000000" w:themeColor="text1"/>
          <w:spacing w:val="-2"/>
          <w:shd w:val="clear" w:color="auto" w:fill="FFFFFF"/>
        </w:rPr>
        <w:t xml:space="preserve">® SBC, </w:t>
      </w:r>
    </w:p>
    <w:p w14:paraId="379E9D3F" w14:textId="41463D52" w:rsidR="00A84C9D" w:rsidRPr="00ED7795" w:rsidRDefault="00A84C9D" w:rsidP="00A84C9D">
      <w:pPr>
        <w:spacing w:line="264" w:lineRule="auto"/>
        <w:jc w:val="center"/>
        <w:rPr>
          <w:rFonts w:asciiTheme="majorHAnsi" w:hAnsiTheme="majorHAnsi" w:cstheme="majorHAnsi"/>
          <w:b/>
          <w:i/>
          <w:iCs/>
          <w:color w:val="000000" w:themeColor="text1"/>
          <w:spacing w:val="-2"/>
        </w:rPr>
      </w:pPr>
      <w:r w:rsidRPr="00ED7795">
        <w:rPr>
          <w:rFonts w:asciiTheme="majorHAnsi" w:hAnsiTheme="majorHAnsi" w:cstheme="majorHAnsi"/>
          <w:b/>
          <w:i/>
          <w:iCs/>
          <w:color w:val="000000" w:themeColor="text1"/>
          <w:spacing w:val="-2"/>
          <w:shd w:val="clear" w:color="auto" w:fill="FFFFFF"/>
        </w:rPr>
        <w:t>and its Pentafill</w:t>
      </w:r>
      <w:r w:rsidR="00DA60C8">
        <w:rPr>
          <w:rFonts w:asciiTheme="majorHAnsi" w:hAnsiTheme="majorHAnsi" w:cstheme="majorHAnsi"/>
          <w:b/>
          <w:i/>
          <w:iCs/>
          <w:color w:val="000000" w:themeColor="text1"/>
          <w:spacing w:val="-2"/>
          <w:shd w:val="clear" w:color="auto" w:fill="FFFFFF"/>
        </w:rPr>
        <w:t>®</w:t>
      </w:r>
      <w:r w:rsidR="00DA60C8" w:rsidRPr="00ED7795">
        <w:rPr>
          <w:rFonts w:asciiTheme="majorHAnsi" w:hAnsiTheme="majorHAnsi" w:cstheme="majorHAnsi"/>
          <w:b/>
          <w:i/>
          <w:iCs/>
          <w:color w:val="000000" w:themeColor="text1"/>
          <w:spacing w:val="-2"/>
          <w:shd w:val="clear" w:color="auto" w:fill="FFFFFF"/>
        </w:rPr>
        <w:t xml:space="preserve"> </w:t>
      </w:r>
      <w:r w:rsidRPr="00ED7795">
        <w:rPr>
          <w:rFonts w:asciiTheme="majorHAnsi" w:hAnsiTheme="majorHAnsi" w:cstheme="majorHAnsi"/>
          <w:b/>
          <w:i/>
          <w:iCs/>
          <w:color w:val="000000" w:themeColor="text1"/>
          <w:spacing w:val="-2"/>
          <w:shd w:val="clear" w:color="auto" w:fill="FFFFFF"/>
        </w:rPr>
        <w:t xml:space="preserve">vial filling </w:t>
      </w:r>
      <w:r w:rsidR="00144642">
        <w:rPr>
          <w:rFonts w:asciiTheme="majorHAnsi" w:hAnsiTheme="majorHAnsi" w:cstheme="majorHAnsi"/>
          <w:b/>
          <w:i/>
          <w:iCs/>
          <w:color w:val="000000" w:themeColor="text1"/>
          <w:spacing w:val="-2"/>
          <w:shd w:val="clear" w:color="auto" w:fill="FFFFFF"/>
        </w:rPr>
        <w:t>&amp;</w:t>
      </w:r>
      <w:r w:rsidRPr="00ED7795">
        <w:rPr>
          <w:rFonts w:asciiTheme="majorHAnsi" w:hAnsiTheme="majorHAnsi" w:cstheme="majorHAnsi"/>
          <w:b/>
          <w:i/>
          <w:iCs/>
          <w:color w:val="000000" w:themeColor="text1"/>
          <w:spacing w:val="-2"/>
          <w:shd w:val="clear" w:color="auto" w:fill="FFFFFF"/>
        </w:rPr>
        <w:t xml:space="preserve"> sealing machine</w:t>
      </w:r>
      <w:r w:rsidR="00DA60C8">
        <w:rPr>
          <w:rFonts w:asciiTheme="majorHAnsi" w:hAnsiTheme="majorHAnsi" w:cstheme="majorHAnsi"/>
          <w:b/>
          <w:i/>
          <w:iCs/>
          <w:color w:val="000000" w:themeColor="text1"/>
          <w:spacing w:val="-2"/>
          <w:shd w:val="clear" w:color="auto" w:fill="FFFFFF"/>
        </w:rPr>
        <w:t>s</w:t>
      </w:r>
      <w:r w:rsidRPr="00ED7795">
        <w:rPr>
          <w:rFonts w:asciiTheme="majorHAnsi" w:hAnsiTheme="majorHAnsi" w:cstheme="majorHAnsi"/>
          <w:b/>
          <w:i/>
          <w:iCs/>
          <w:color w:val="000000" w:themeColor="text1"/>
          <w:spacing w:val="-2"/>
          <w:shd w:val="clear" w:color="auto" w:fill="FFFFFF"/>
        </w:rPr>
        <w:t>, among others.</w:t>
      </w:r>
    </w:p>
    <w:p w14:paraId="44D2EA7B" w14:textId="5B0350E1" w:rsidR="00A84C9D" w:rsidRPr="0064133B" w:rsidRDefault="00A84C9D" w:rsidP="002D237B">
      <w:pPr>
        <w:spacing w:line="360" w:lineRule="auto"/>
        <w:jc w:val="center"/>
        <w:rPr>
          <w:rFonts w:ascii="Arial" w:eastAsia="Calibri" w:hAnsi="Arial" w:cs="Arial"/>
          <w:b/>
        </w:rPr>
      </w:pPr>
    </w:p>
    <w:p w14:paraId="04098701" w14:textId="381A2C6C" w:rsidR="00A86B40" w:rsidRPr="00B76AFD" w:rsidRDefault="00410BD8" w:rsidP="009A26EF">
      <w:pPr>
        <w:spacing w:line="300" w:lineRule="auto"/>
        <w:rPr>
          <w:rFonts w:ascii="Arial" w:hAnsi="Arial" w:cs="Arial"/>
          <w:color w:val="000000" w:themeColor="text1"/>
          <w:sz w:val="22"/>
          <w:szCs w:val="22"/>
        </w:rPr>
      </w:pPr>
      <w:r w:rsidRPr="0061386A">
        <w:rPr>
          <w:rFonts w:ascii="Arial" w:eastAsia="Calibri" w:hAnsi="Arial" w:cs="Arial"/>
          <w:bCs/>
          <w:i/>
          <w:iCs/>
          <w:color w:val="000000" w:themeColor="text1"/>
          <w:sz w:val="22"/>
          <w:szCs w:val="22"/>
        </w:rPr>
        <w:t xml:space="preserve">Wayne, PA </w:t>
      </w:r>
      <w:r w:rsidR="00986E28" w:rsidRPr="0061386A">
        <w:rPr>
          <w:rFonts w:ascii="Arial" w:eastAsia="Calibri" w:hAnsi="Arial" w:cs="Arial"/>
          <w:bCs/>
          <w:i/>
          <w:iCs/>
          <w:color w:val="000000" w:themeColor="text1"/>
          <w:sz w:val="22"/>
          <w:szCs w:val="22"/>
        </w:rPr>
        <w:t>–</w:t>
      </w:r>
      <w:r w:rsidR="007E708D" w:rsidRPr="0061386A">
        <w:rPr>
          <w:rFonts w:ascii="Arial" w:eastAsia="Calibri" w:hAnsi="Arial" w:cs="Arial"/>
          <w:bCs/>
          <w:i/>
          <w:iCs/>
          <w:color w:val="000000" w:themeColor="text1"/>
          <w:sz w:val="22"/>
          <w:szCs w:val="22"/>
        </w:rPr>
        <w:t xml:space="preserve"> </w:t>
      </w:r>
      <w:r w:rsidRPr="0061386A">
        <w:rPr>
          <w:rFonts w:ascii="Arial" w:eastAsia="Calibri" w:hAnsi="Arial" w:cs="Arial"/>
          <w:b/>
          <w:bCs/>
          <w:color w:val="000000" w:themeColor="text1"/>
          <w:sz w:val="22"/>
          <w:szCs w:val="22"/>
        </w:rPr>
        <w:t>TekniPlex</w:t>
      </w:r>
      <w:r w:rsidR="00975164" w:rsidRPr="0061386A">
        <w:rPr>
          <w:rFonts w:ascii="Arial" w:eastAsia="Calibri" w:hAnsi="Arial" w:cs="Arial"/>
          <w:b/>
          <w:bCs/>
          <w:color w:val="000000" w:themeColor="text1"/>
          <w:sz w:val="22"/>
          <w:szCs w:val="22"/>
        </w:rPr>
        <w:t xml:space="preserve"> Healthcare</w:t>
      </w:r>
      <w:r w:rsidR="007E708D" w:rsidRPr="0061386A">
        <w:rPr>
          <w:rFonts w:ascii="Arial" w:eastAsia="Calibri" w:hAnsi="Arial" w:cs="Arial"/>
          <w:color w:val="000000" w:themeColor="text1"/>
          <w:sz w:val="22"/>
          <w:szCs w:val="22"/>
        </w:rPr>
        <w:t>,</w:t>
      </w:r>
      <w:r w:rsidR="00986E28" w:rsidRPr="0061386A">
        <w:rPr>
          <w:rFonts w:ascii="Arial" w:eastAsia="Calibri" w:hAnsi="Arial" w:cs="Arial"/>
          <w:b/>
          <w:bCs/>
          <w:color w:val="000000" w:themeColor="text1"/>
          <w:sz w:val="22"/>
          <w:szCs w:val="22"/>
        </w:rPr>
        <w:t xml:space="preserve"> </w:t>
      </w:r>
      <w:r w:rsidR="00975164" w:rsidRPr="0061386A">
        <w:rPr>
          <w:rFonts w:ascii="Arial" w:eastAsia="Calibri" w:hAnsi="Arial" w:cs="Arial"/>
          <w:color w:val="000000" w:themeColor="text1"/>
          <w:sz w:val="22"/>
          <w:szCs w:val="22"/>
        </w:rPr>
        <w:t>which</w:t>
      </w:r>
      <w:r w:rsidR="00975164" w:rsidRPr="0061386A">
        <w:rPr>
          <w:rFonts w:ascii="Arial" w:eastAsia="Calibri" w:hAnsi="Arial" w:cs="Arial"/>
          <w:b/>
          <w:bCs/>
          <w:color w:val="000000" w:themeColor="text1"/>
          <w:sz w:val="22"/>
          <w:szCs w:val="22"/>
        </w:rPr>
        <w:t xml:space="preserve"> </w:t>
      </w:r>
      <w:r w:rsidR="00975164" w:rsidRPr="0061386A">
        <w:rPr>
          <w:rFonts w:ascii="Arial" w:hAnsi="Arial" w:cs="Arial"/>
          <w:color w:val="000000" w:themeColor="text1"/>
          <w:sz w:val="22"/>
          <w:szCs w:val="22"/>
        </w:rPr>
        <w:t xml:space="preserve">utilizes advanced materials science expertise to </w:t>
      </w:r>
      <w:r w:rsidR="00B2746A" w:rsidRPr="0061386A">
        <w:rPr>
          <w:rFonts w:ascii="Arial" w:hAnsi="Arial" w:cs="Arial"/>
          <w:color w:val="000000" w:themeColor="text1"/>
          <w:sz w:val="22"/>
          <w:szCs w:val="22"/>
        </w:rPr>
        <w:t>help deliver</w:t>
      </w:r>
      <w:r w:rsidR="00975164" w:rsidRPr="0061386A">
        <w:rPr>
          <w:rFonts w:ascii="Arial" w:hAnsi="Arial" w:cs="Arial"/>
          <w:color w:val="000000" w:themeColor="text1"/>
          <w:sz w:val="22"/>
          <w:szCs w:val="22"/>
        </w:rPr>
        <w:t xml:space="preserve"> </w:t>
      </w:r>
      <w:r w:rsidR="008A7368" w:rsidRPr="0061386A">
        <w:rPr>
          <w:rFonts w:ascii="Arial" w:hAnsi="Arial" w:cs="Arial"/>
          <w:color w:val="000000" w:themeColor="text1"/>
          <w:sz w:val="22"/>
          <w:szCs w:val="22"/>
        </w:rPr>
        <w:t>better patient outcomes</w:t>
      </w:r>
      <w:r w:rsidR="00A86B40">
        <w:rPr>
          <w:rFonts w:ascii="Arial" w:hAnsi="Arial" w:cs="Arial"/>
          <w:color w:val="000000" w:themeColor="text1"/>
          <w:sz w:val="22"/>
          <w:szCs w:val="22"/>
        </w:rPr>
        <w:t xml:space="preserve">, will provide an in-depth look at the pharma packaging landscape amid the latest </w:t>
      </w:r>
      <w:r w:rsidR="005247A8">
        <w:rPr>
          <w:rFonts w:ascii="Arial" w:hAnsi="Arial" w:cs="Arial"/>
          <w:color w:val="000000" w:themeColor="text1"/>
          <w:sz w:val="22"/>
          <w:szCs w:val="22"/>
        </w:rPr>
        <w:t xml:space="preserve">proposed </w:t>
      </w:r>
      <w:r w:rsidR="00A86B40">
        <w:rPr>
          <w:rFonts w:ascii="Arial" w:hAnsi="Arial" w:cs="Arial"/>
          <w:color w:val="000000" w:themeColor="text1"/>
          <w:sz w:val="22"/>
          <w:szCs w:val="22"/>
        </w:rPr>
        <w:t>sustainability and recyclability guidelines</w:t>
      </w:r>
      <w:r w:rsidR="00FD5596">
        <w:rPr>
          <w:rFonts w:ascii="Arial" w:hAnsi="Arial" w:cs="Arial"/>
          <w:color w:val="000000" w:themeColor="text1"/>
          <w:sz w:val="22"/>
          <w:szCs w:val="22"/>
        </w:rPr>
        <w:t xml:space="preserve"> – including potential</w:t>
      </w:r>
      <w:r w:rsidR="005247A8">
        <w:rPr>
          <w:rFonts w:ascii="Arial" w:hAnsi="Arial" w:cs="Arial"/>
          <w:color w:val="000000" w:themeColor="text1"/>
          <w:sz w:val="22"/>
          <w:szCs w:val="22"/>
        </w:rPr>
        <w:t xml:space="preserve"> restriction</w:t>
      </w:r>
      <w:r w:rsidR="00C37228">
        <w:rPr>
          <w:rFonts w:ascii="Arial" w:hAnsi="Arial" w:cs="Arial"/>
          <w:color w:val="000000" w:themeColor="text1"/>
          <w:sz w:val="22"/>
          <w:szCs w:val="22"/>
        </w:rPr>
        <w:t>s</w:t>
      </w:r>
      <w:r w:rsidR="005247A8">
        <w:rPr>
          <w:rFonts w:ascii="Arial" w:hAnsi="Arial" w:cs="Arial"/>
          <w:color w:val="000000" w:themeColor="text1"/>
          <w:sz w:val="22"/>
          <w:szCs w:val="22"/>
        </w:rPr>
        <w:t xml:space="preserve"> </w:t>
      </w:r>
      <w:r w:rsidR="00FD5596">
        <w:rPr>
          <w:rFonts w:ascii="Arial" w:hAnsi="Arial" w:cs="Arial"/>
          <w:color w:val="000000" w:themeColor="text1"/>
          <w:sz w:val="22"/>
          <w:szCs w:val="22"/>
        </w:rPr>
        <w:t>surrounding</w:t>
      </w:r>
      <w:r w:rsidR="005247A8">
        <w:rPr>
          <w:rFonts w:ascii="Arial" w:hAnsi="Arial" w:cs="Arial"/>
          <w:color w:val="000000" w:themeColor="text1"/>
          <w:sz w:val="22"/>
          <w:szCs w:val="22"/>
        </w:rPr>
        <w:t xml:space="preserve"> poly-fluoroalkyl substances (PFAS)</w:t>
      </w:r>
      <w:r w:rsidR="00FD5596">
        <w:rPr>
          <w:rFonts w:ascii="Arial" w:hAnsi="Arial" w:cs="Arial"/>
          <w:color w:val="000000" w:themeColor="text1"/>
          <w:sz w:val="22"/>
          <w:szCs w:val="22"/>
        </w:rPr>
        <w:t xml:space="preserve"> –</w:t>
      </w:r>
      <w:r w:rsidR="005247A8">
        <w:rPr>
          <w:rFonts w:ascii="Arial" w:hAnsi="Arial" w:cs="Arial"/>
          <w:color w:val="000000" w:themeColor="text1"/>
          <w:sz w:val="22"/>
          <w:szCs w:val="22"/>
        </w:rPr>
        <w:t xml:space="preserve"> s</w:t>
      </w:r>
      <w:r w:rsidR="00C37228">
        <w:rPr>
          <w:rFonts w:ascii="Arial" w:hAnsi="Arial" w:cs="Arial"/>
          <w:color w:val="000000" w:themeColor="text1"/>
          <w:sz w:val="22"/>
          <w:szCs w:val="22"/>
        </w:rPr>
        <w:t>et</w:t>
      </w:r>
      <w:r w:rsidR="005247A8">
        <w:rPr>
          <w:rFonts w:ascii="Arial" w:hAnsi="Arial" w:cs="Arial"/>
          <w:color w:val="000000" w:themeColor="text1"/>
          <w:sz w:val="22"/>
          <w:szCs w:val="22"/>
        </w:rPr>
        <w:t xml:space="preserve"> </w:t>
      </w:r>
      <w:r w:rsidR="00C37228">
        <w:rPr>
          <w:rFonts w:ascii="Arial" w:hAnsi="Arial" w:cs="Arial"/>
          <w:color w:val="000000" w:themeColor="text1"/>
          <w:sz w:val="22"/>
          <w:szCs w:val="22"/>
        </w:rPr>
        <w:t>to</w:t>
      </w:r>
      <w:r w:rsidR="00A86B40">
        <w:rPr>
          <w:rFonts w:ascii="Arial" w:hAnsi="Arial" w:cs="Arial"/>
          <w:color w:val="000000" w:themeColor="text1"/>
          <w:sz w:val="22"/>
          <w:szCs w:val="22"/>
        </w:rPr>
        <w:t xml:space="preserve"> tak</w:t>
      </w:r>
      <w:r w:rsidR="00C37228">
        <w:rPr>
          <w:rFonts w:ascii="Arial" w:hAnsi="Arial" w:cs="Arial"/>
          <w:color w:val="000000" w:themeColor="text1"/>
          <w:sz w:val="22"/>
          <w:szCs w:val="22"/>
        </w:rPr>
        <w:t>e</w:t>
      </w:r>
      <w:r w:rsidR="00A86B40">
        <w:rPr>
          <w:rFonts w:ascii="Arial" w:hAnsi="Arial" w:cs="Arial"/>
          <w:color w:val="000000" w:themeColor="text1"/>
          <w:sz w:val="22"/>
          <w:szCs w:val="22"/>
        </w:rPr>
        <w:t xml:space="preserve"> effect across Europe at </w:t>
      </w:r>
      <w:r w:rsidR="00A86B40" w:rsidRPr="00A86B40">
        <w:rPr>
          <w:rFonts w:ascii="Arial" w:hAnsi="Arial" w:cs="Arial"/>
          <w:b/>
          <w:bCs/>
          <w:color w:val="000000" w:themeColor="text1"/>
          <w:sz w:val="22"/>
          <w:szCs w:val="22"/>
        </w:rPr>
        <w:t>Connect in Pharma</w:t>
      </w:r>
      <w:r w:rsidR="00A86B40" w:rsidRPr="00144642">
        <w:rPr>
          <w:rFonts w:ascii="Arial" w:hAnsi="Arial" w:cs="Arial"/>
          <w:color w:val="000000" w:themeColor="text1"/>
          <w:sz w:val="22"/>
          <w:szCs w:val="22"/>
        </w:rPr>
        <w:t>, June 14-15 in Geneva, Swit</w:t>
      </w:r>
      <w:r w:rsidR="00A86B40" w:rsidRPr="00627E80">
        <w:rPr>
          <w:rFonts w:ascii="Arial" w:hAnsi="Arial" w:cs="Arial"/>
          <w:bCs/>
          <w:color w:val="000000" w:themeColor="text1"/>
          <w:sz w:val="22"/>
          <w:szCs w:val="22"/>
        </w:rPr>
        <w:t>zerland</w:t>
      </w:r>
      <w:r w:rsidR="00A86B40">
        <w:rPr>
          <w:rFonts w:ascii="Arial" w:hAnsi="Arial" w:cs="Arial"/>
          <w:color w:val="000000" w:themeColor="text1"/>
          <w:sz w:val="22"/>
          <w:szCs w:val="22"/>
        </w:rPr>
        <w:t xml:space="preserve">. On </w:t>
      </w:r>
      <w:r w:rsidR="00A86B40" w:rsidRPr="00144642">
        <w:rPr>
          <w:rFonts w:ascii="Arial" w:hAnsi="Arial" w:cs="Arial"/>
          <w:b/>
          <w:bCs/>
          <w:color w:val="000000" w:themeColor="text1"/>
          <w:sz w:val="22"/>
          <w:szCs w:val="22"/>
        </w:rPr>
        <w:t>June 14 at 10:30am</w:t>
      </w:r>
      <w:r w:rsidR="00A86B40">
        <w:rPr>
          <w:rFonts w:ascii="Arial" w:hAnsi="Arial" w:cs="Arial"/>
          <w:color w:val="000000" w:themeColor="text1"/>
          <w:sz w:val="22"/>
          <w:szCs w:val="22"/>
        </w:rPr>
        <w:t xml:space="preserve">, </w:t>
      </w:r>
      <w:r w:rsidR="00CF7860" w:rsidRPr="00CF7860">
        <w:rPr>
          <w:rStyle w:val="sp-name"/>
          <w:rFonts w:asciiTheme="majorHAnsi" w:hAnsiTheme="majorHAnsi" w:cstheme="majorHAnsi"/>
          <w:color w:val="000000"/>
          <w:sz w:val="22"/>
          <w:szCs w:val="22"/>
          <w:shd w:val="clear" w:color="auto" w:fill="FFFFFF"/>
        </w:rPr>
        <w:t>Wouter Geurts</w:t>
      </w:r>
      <w:r w:rsidR="00CF7860">
        <w:rPr>
          <w:rStyle w:val="sp-name"/>
          <w:rFonts w:asciiTheme="majorHAnsi" w:hAnsiTheme="majorHAnsi" w:cstheme="majorHAnsi"/>
          <w:b/>
          <w:bCs/>
          <w:color w:val="000000"/>
          <w:sz w:val="22"/>
          <w:szCs w:val="22"/>
          <w:shd w:val="clear" w:color="auto" w:fill="FFFFFF"/>
        </w:rPr>
        <w:t xml:space="preserve">, </w:t>
      </w:r>
      <w:r w:rsidR="00CF7860" w:rsidRPr="00CF7860">
        <w:rPr>
          <w:rStyle w:val="sp-title"/>
          <w:rFonts w:asciiTheme="majorHAnsi" w:hAnsiTheme="majorHAnsi" w:cstheme="majorHAnsi"/>
          <w:color w:val="000000"/>
          <w:sz w:val="22"/>
          <w:szCs w:val="22"/>
          <w:shd w:val="clear" w:color="auto" w:fill="FFFFFF"/>
        </w:rPr>
        <w:t xml:space="preserve">Business Development Manager </w:t>
      </w:r>
      <w:r w:rsidR="00CF7860">
        <w:rPr>
          <w:rStyle w:val="sp-title"/>
          <w:rFonts w:asciiTheme="majorHAnsi" w:hAnsiTheme="majorHAnsi" w:cstheme="majorHAnsi"/>
          <w:color w:val="000000"/>
          <w:sz w:val="22"/>
          <w:szCs w:val="22"/>
          <w:shd w:val="clear" w:color="auto" w:fill="FFFFFF"/>
        </w:rPr>
        <w:t xml:space="preserve">for </w:t>
      </w:r>
      <w:r w:rsidR="00CF7860" w:rsidRPr="00CF7860">
        <w:rPr>
          <w:rStyle w:val="sp-company"/>
          <w:rFonts w:asciiTheme="majorHAnsi" w:hAnsiTheme="majorHAnsi" w:cstheme="majorHAnsi"/>
          <w:color w:val="000000"/>
          <w:sz w:val="22"/>
          <w:szCs w:val="22"/>
          <w:shd w:val="clear" w:color="auto" w:fill="FFFFFF"/>
        </w:rPr>
        <w:t>TekniPlex Healthcare</w:t>
      </w:r>
      <w:r w:rsidR="00A86B40">
        <w:rPr>
          <w:rStyle w:val="sp-company"/>
          <w:rFonts w:asciiTheme="majorHAnsi" w:hAnsiTheme="majorHAnsi" w:cstheme="majorHAnsi"/>
          <w:color w:val="000000"/>
          <w:sz w:val="22"/>
          <w:szCs w:val="22"/>
          <w:shd w:val="clear" w:color="auto" w:fill="FFFFFF"/>
        </w:rPr>
        <w:t>, will present</w:t>
      </w:r>
      <w:r w:rsidR="00A86B40" w:rsidRPr="00A86B40">
        <w:rPr>
          <w:rStyle w:val="sp-company"/>
          <w:rFonts w:ascii="Arial" w:hAnsi="Arial" w:cs="Arial"/>
          <w:color w:val="000000"/>
          <w:sz w:val="22"/>
          <w:szCs w:val="22"/>
          <w:shd w:val="clear" w:color="auto" w:fill="FFFFFF"/>
        </w:rPr>
        <w:t xml:space="preserve"> </w:t>
      </w:r>
      <w:r w:rsidR="00A86B40" w:rsidRPr="00A86B40">
        <w:rPr>
          <w:rFonts w:ascii="Arial" w:hAnsi="Arial" w:cs="Arial"/>
          <w:b/>
          <w:bCs/>
          <w:i/>
          <w:iCs/>
          <w:sz w:val="22"/>
          <w:szCs w:val="22"/>
        </w:rPr>
        <w:t xml:space="preserve">PPWR and REACH: Where are </w:t>
      </w:r>
      <w:r w:rsidR="00A86B40">
        <w:rPr>
          <w:rFonts w:ascii="Arial" w:hAnsi="Arial" w:cs="Arial"/>
          <w:b/>
          <w:bCs/>
          <w:i/>
          <w:iCs/>
          <w:sz w:val="22"/>
          <w:szCs w:val="22"/>
        </w:rPr>
        <w:t>W</w:t>
      </w:r>
      <w:r w:rsidR="00A86B40" w:rsidRPr="00A86B40">
        <w:rPr>
          <w:rFonts w:ascii="Arial" w:hAnsi="Arial" w:cs="Arial"/>
          <w:b/>
          <w:bCs/>
          <w:i/>
          <w:iCs/>
          <w:sz w:val="22"/>
          <w:szCs w:val="22"/>
        </w:rPr>
        <w:t xml:space="preserve">e </w:t>
      </w:r>
      <w:r w:rsidR="00A86B40">
        <w:rPr>
          <w:rFonts w:ascii="Arial" w:hAnsi="Arial" w:cs="Arial"/>
          <w:b/>
          <w:bCs/>
          <w:i/>
          <w:iCs/>
          <w:sz w:val="22"/>
          <w:szCs w:val="22"/>
        </w:rPr>
        <w:t>N</w:t>
      </w:r>
      <w:r w:rsidR="00A86B40" w:rsidRPr="00A86B40">
        <w:rPr>
          <w:rFonts w:ascii="Arial" w:hAnsi="Arial" w:cs="Arial"/>
          <w:b/>
          <w:bCs/>
          <w:i/>
          <w:iCs/>
          <w:sz w:val="22"/>
          <w:szCs w:val="22"/>
        </w:rPr>
        <w:t>ow</w:t>
      </w:r>
      <w:r w:rsidR="00A86B40">
        <w:rPr>
          <w:rFonts w:ascii="Arial" w:hAnsi="Arial" w:cs="Arial"/>
          <w:b/>
          <w:bCs/>
          <w:i/>
          <w:iCs/>
          <w:sz w:val="22"/>
          <w:szCs w:val="22"/>
        </w:rPr>
        <w:t>,</w:t>
      </w:r>
      <w:r w:rsidR="00A86B40" w:rsidRPr="00A86B40">
        <w:rPr>
          <w:rFonts w:ascii="Arial" w:hAnsi="Arial" w:cs="Arial"/>
          <w:b/>
          <w:bCs/>
          <w:i/>
          <w:iCs/>
          <w:sz w:val="22"/>
          <w:szCs w:val="22"/>
        </w:rPr>
        <w:t xml:space="preserve"> and </w:t>
      </w:r>
      <w:r w:rsidR="00A86B40">
        <w:rPr>
          <w:rFonts w:ascii="Arial" w:hAnsi="Arial" w:cs="Arial"/>
          <w:b/>
          <w:bCs/>
          <w:i/>
          <w:iCs/>
          <w:sz w:val="22"/>
          <w:szCs w:val="22"/>
        </w:rPr>
        <w:t>W</w:t>
      </w:r>
      <w:r w:rsidR="00A86B40" w:rsidRPr="00A86B40">
        <w:rPr>
          <w:rFonts w:ascii="Arial" w:hAnsi="Arial" w:cs="Arial"/>
          <w:b/>
          <w:bCs/>
          <w:i/>
          <w:iCs/>
          <w:sz w:val="22"/>
          <w:szCs w:val="22"/>
        </w:rPr>
        <w:t xml:space="preserve">here </w:t>
      </w:r>
      <w:r w:rsidR="00A86B40">
        <w:rPr>
          <w:rFonts w:ascii="Arial" w:hAnsi="Arial" w:cs="Arial"/>
          <w:b/>
          <w:bCs/>
          <w:i/>
          <w:iCs/>
          <w:sz w:val="22"/>
          <w:szCs w:val="22"/>
        </w:rPr>
        <w:t>are W</w:t>
      </w:r>
      <w:r w:rsidR="00A86B40" w:rsidRPr="00A86B40">
        <w:rPr>
          <w:rFonts w:ascii="Arial" w:hAnsi="Arial" w:cs="Arial"/>
          <w:b/>
          <w:bCs/>
          <w:i/>
          <w:iCs/>
          <w:sz w:val="22"/>
          <w:szCs w:val="22"/>
        </w:rPr>
        <w:t xml:space="preserve">e </w:t>
      </w:r>
      <w:r w:rsidR="00A86B40">
        <w:rPr>
          <w:rFonts w:ascii="Arial" w:hAnsi="Arial" w:cs="Arial"/>
          <w:b/>
          <w:bCs/>
          <w:i/>
          <w:iCs/>
          <w:sz w:val="22"/>
          <w:szCs w:val="22"/>
        </w:rPr>
        <w:t>G</w:t>
      </w:r>
      <w:r w:rsidR="00A86B40" w:rsidRPr="00A86B40">
        <w:rPr>
          <w:rFonts w:ascii="Arial" w:hAnsi="Arial" w:cs="Arial"/>
          <w:b/>
          <w:bCs/>
          <w:i/>
          <w:iCs/>
          <w:sz w:val="22"/>
          <w:szCs w:val="22"/>
        </w:rPr>
        <w:t>oing?</w:t>
      </w:r>
      <w:r w:rsidR="00B76AFD">
        <w:rPr>
          <w:rFonts w:ascii="Arial" w:hAnsi="Arial" w:cs="Arial"/>
          <w:sz w:val="22"/>
          <w:szCs w:val="22"/>
        </w:rPr>
        <w:t xml:space="preserve">, exploring the pharma sector’s unique challenges </w:t>
      </w:r>
      <w:r w:rsidR="00FD5596">
        <w:rPr>
          <w:rFonts w:ascii="Arial" w:hAnsi="Arial" w:cs="Arial"/>
          <w:sz w:val="22"/>
          <w:szCs w:val="22"/>
        </w:rPr>
        <w:t xml:space="preserve">involving </w:t>
      </w:r>
      <w:r w:rsidR="005247A8">
        <w:rPr>
          <w:rFonts w:ascii="Arial" w:hAnsi="Arial" w:cs="Arial"/>
          <w:sz w:val="22"/>
          <w:szCs w:val="22"/>
        </w:rPr>
        <w:t>these</w:t>
      </w:r>
      <w:r w:rsidR="00B76AFD">
        <w:rPr>
          <w:rFonts w:ascii="Arial" w:hAnsi="Arial" w:cs="Arial"/>
          <w:sz w:val="22"/>
          <w:szCs w:val="22"/>
        </w:rPr>
        <w:t xml:space="preserve"> </w:t>
      </w:r>
      <w:r w:rsidR="00DA60C8">
        <w:rPr>
          <w:rFonts w:ascii="Arial" w:hAnsi="Arial" w:cs="Arial"/>
          <w:sz w:val="22"/>
          <w:szCs w:val="22"/>
        </w:rPr>
        <w:t xml:space="preserve">two distinct </w:t>
      </w:r>
      <w:r w:rsidR="00B76AFD">
        <w:rPr>
          <w:rFonts w:ascii="Arial" w:hAnsi="Arial" w:cs="Arial"/>
          <w:sz w:val="22"/>
          <w:szCs w:val="22"/>
        </w:rPr>
        <w:t xml:space="preserve">regulations intended to promote recyclability, reduce </w:t>
      </w:r>
      <w:r w:rsidR="00DA60C8">
        <w:rPr>
          <w:rFonts w:ascii="Arial" w:hAnsi="Arial" w:cs="Arial"/>
          <w:sz w:val="22"/>
          <w:szCs w:val="22"/>
        </w:rPr>
        <w:t>packaging waste</w:t>
      </w:r>
      <w:r w:rsidR="005247A8">
        <w:rPr>
          <w:rFonts w:ascii="Arial" w:hAnsi="Arial" w:cs="Arial"/>
          <w:sz w:val="22"/>
          <w:szCs w:val="22"/>
        </w:rPr>
        <w:t xml:space="preserve">, </w:t>
      </w:r>
      <w:r w:rsidR="00B76AFD">
        <w:rPr>
          <w:rFonts w:ascii="Arial" w:hAnsi="Arial" w:cs="Arial"/>
          <w:sz w:val="22"/>
          <w:szCs w:val="22"/>
        </w:rPr>
        <w:t>support a more circular economy</w:t>
      </w:r>
      <w:r w:rsidR="00FD5596">
        <w:rPr>
          <w:rFonts w:ascii="Arial" w:hAnsi="Arial" w:cs="Arial"/>
          <w:sz w:val="22"/>
          <w:szCs w:val="22"/>
        </w:rPr>
        <w:t xml:space="preserve">, as well as </w:t>
      </w:r>
      <w:r w:rsidR="005247A8" w:rsidRPr="00627E80">
        <w:rPr>
          <w:rFonts w:asciiTheme="majorHAnsi" w:hAnsiTheme="majorHAnsi" w:cstheme="majorHAnsi"/>
          <w:color w:val="000000" w:themeColor="text1"/>
          <w:sz w:val="22"/>
          <w:szCs w:val="22"/>
          <w:shd w:val="clear" w:color="auto" w:fill="FFFFFF"/>
        </w:rPr>
        <w:t>reduce PFAS emissions into the environment and make products and processes safer</w:t>
      </w:r>
      <w:r w:rsidR="00B76AFD" w:rsidRPr="00FD5596">
        <w:rPr>
          <w:rFonts w:asciiTheme="majorHAnsi" w:hAnsiTheme="majorHAnsi" w:cstheme="majorHAnsi"/>
          <w:color w:val="000000" w:themeColor="text1"/>
          <w:sz w:val="22"/>
          <w:szCs w:val="22"/>
        </w:rPr>
        <w:t>.</w:t>
      </w:r>
      <w:r w:rsidR="00B76AFD" w:rsidRPr="00FD5596">
        <w:rPr>
          <w:rFonts w:ascii="Arial" w:hAnsi="Arial" w:cs="Arial"/>
          <w:color w:val="000000" w:themeColor="text1"/>
          <w:sz w:val="22"/>
          <w:szCs w:val="22"/>
        </w:rPr>
        <w:t xml:space="preserve"> </w:t>
      </w:r>
    </w:p>
    <w:p w14:paraId="4461DBB5" w14:textId="011A7BFF" w:rsidR="00A86B40" w:rsidRDefault="00A86B40" w:rsidP="009A26EF">
      <w:pPr>
        <w:spacing w:line="300" w:lineRule="auto"/>
        <w:rPr>
          <w:rFonts w:ascii="Arial" w:hAnsi="Arial" w:cs="Arial"/>
          <w:color w:val="000000" w:themeColor="text1"/>
          <w:sz w:val="22"/>
          <w:szCs w:val="22"/>
        </w:rPr>
      </w:pPr>
    </w:p>
    <w:p w14:paraId="69E1F5C9" w14:textId="753FCF7D" w:rsidR="002D237B" w:rsidRPr="002D237B" w:rsidRDefault="002D237B" w:rsidP="009A26EF">
      <w:pPr>
        <w:spacing w:line="300" w:lineRule="auto"/>
        <w:rPr>
          <w:rFonts w:asciiTheme="majorHAnsi" w:hAnsiTheme="majorHAnsi" w:cstheme="majorHAnsi"/>
          <w:color w:val="000000" w:themeColor="text1"/>
          <w:spacing w:val="-2"/>
          <w:sz w:val="22"/>
          <w:szCs w:val="22"/>
        </w:rPr>
      </w:pPr>
      <w:r w:rsidRPr="002D237B">
        <w:rPr>
          <w:rFonts w:asciiTheme="majorHAnsi" w:hAnsiTheme="majorHAnsi" w:cstheme="majorHAnsi"/>
          <w:color w:val="000000" w:themeColor="text1"/>
          <w:spacing w:val="-2"/>
          <w:sz w:val="22"/>
          <w:szCs w:val="22"/>
        </w:rPr>
        <w:t xml:space="preserve">Late last year, the European </w:t>
      </w:r>
      <w:r w:rsidR="005247A8">
        <w:rPr>
          <w:rFonts w:asciiTheme="majorHAnsi" w:hAnsiTheme="majorHAnsi" w:cstheme="majorHAnsi"/>
          <w:color w:val="000000" w:themeColor="text1"/>
          <w:spacing w:val="-2"/>
          <w:sz w:val="22"/>
          <w:szCs w:val="22"/>
        </w:rPr>
        <w:t>Commission</w:t>
      </w:r>
      <w:r w:rsidR="005247A8" w:rsidRPr="002D237B">
        <w:rPr>
          <w:rFonts w:asciiTheme="majorHAnsi" w:hAnsiTheme="majorHAnsi" w:cstheme="majorHAnsi"/>
          <w:color w:val="000000" w:themeColor="text1"/>
          <w:spacing w:val="-2"/>
          <w:sz w:val="22"/>
          <w:szCs w:val="22"/>
        </w:rPr>
        <w:t xml:space="preserve"> </w:t>
      </w:r>
      <w:r w:rsidR="008C1BFA">
        <w:rPr>
          <w:rFonts w:asciiTheme="majorHAnsi" w:hAnsiTheme="majorHAnsi" w:cstheme="majorHAnsi"/>
          <w:color w:val="000000" w:themeColor="text1"/>
          <w:spacing w:val="-2"/>
          <w:sz w:val="22"/>
          <w:szCs w:val="22"/>
        </w:rPr>
        <w:t xml:space="preserve">presented the proposal to amend the Packaging and Packaging Waste Directive </w:t>
      </w:r>
      <w:r w:rsidR="0008634F">
        <w:rPr>
          <w:rFonts w:asciiTheme="majorHAnsi" w:hAnsiTheme="majorHAnsi" w:cstheme="majorHAnsi"/>
          <w:color w:val="000000" w:themeColor="text1"/>
          <w:spacing w:val="-2"/>
          <w:sz w:val="22"/>
          <w:szCs w:val="22"/>
        </w:rPr>
        <w:t>in</w:t>
      </w:r>
      <w:r w:rsidR="008C1BFA">
        <w:rPr>
          <w:rFonts w:asciiTheme="majorHAnsi" w:hAnsiTheme="majorHAnsi" w:cstheme="majorHAnsi"/>
          <w:color w:val="000000" w:themeColor="text1"/>
          <w:spacing w:val="-2"/>
          <w:sz w:val="22"/>
          <w:szCs w:val="22"/>
        </w:rPr>
        <w:t>to a regulation,</w:t>
      </w:r>
      <w:r w:rsidRPr="002D237B">
        <w:rPr>
          <w:rFonts w:asciiTheme="majorHAnsi" w:hAnsiTheme="majorHAnsi" w:cstheme="majorHAnsi"/>
          <w:color w:val="000000" w:themeColor="text1"/>
          <w:spacing w:val="-2"/>
          <w:sz w:val="22"/>
          <w:szCs w:val="22"/>
        </w:rPr>
        <w:t xml:space="preserve"> setting elevated </w:t>
      </w:r>
      <w:r w:rsidR="00144642">
        <w:rPr>
          <w:rFonts w:asciiTheme="majorHAnsi" w:hAnsiTheme="majorHAnsi" w:cstheme="majorHAnsi"/>
          <w:color w:val="000000" w:themeColor="text1"/>
          <w:spacing w:val="-2"/>
          <w:sz w:val="22"/>
          <w:szCs w:val="22"/>
        </w:rPr>
        <w:t xml:space="preserve">sustainability </w:t>
      </w:r>
      <w:r w:rsidRPr="002D237B">
        <w:rPr>
          <w:rFonts w:asciiTheme="majorHAnsi" w:hAnsiTheme="majorHAnsi" w:cstheme="majorHAnsi"/>
          <w:color w:val="000000" w:themeColor="text1"/>
          <w:spacing w:val="-2"/>
          <w:sz w:val="22"/>
          <w:szCs w:val="22"/>
        </w:rPr>
        <w:t>standards for packaging materials</w:t>
      </w:r>
      <w:r w:rsidR="008C1BFA">
        <w:rPr>
          <w:rFonts w:asciiTheme="majorHAnsi" w:hAnsiTheme="majorHAnsi" w:cstheme="majorHAnsi"/>
          <w:color w:val="000000" w:themeColor="text1"/>
          <w:spacing w:val="-2"/>
          <w:sz w:val="22"/>
          <w:szCs w:val="22"/>
        </w:rPr>
        <w:t xml:space="preserve">. In February of this year, the </w:t>
      </w:r>
      <w:r w:rsidR="0008634F">
        <w:rPr>
          <w:rFonts w:asciiTheme="majorHAnsi" w:hAnsiTheme="majorHAnsi" w:cstheme="majorHAnsi"/>
          <w:color w:val="000000" w:themeColor="text1"/>
          <w:spacing w:val="-2"/>
          <w:sz w:val="22"/>
          <w:szCs w:val="22"/>
        </w:rPr>
        <w:t>European Chemicals Agency</w:t>
      </w:r>
      <w:r w:rsidR="008C1BFA">
        <w:rPr>
          <w:rFonts w:asciiTheme="majorHAnsi" w:hAnsiTheme="majorHAnsi" w:cstheme="majorHAnsi"/>
          <w:color w:val="000000" w:themeColor="text1"/>
          <w:spacing w:val="-2"/>
          <w:sz w:val="22"/>
          <w:szCs w:val="22"/>
        </w:rPr>
        <w:t xml:space="preserve"> followed with proposed ban</w:t>
      </w:r>
      <w:r w:rsidR="00FD5596">
        <w:rPr>
          <w:rFonts w:asciiTheme="majorHAnsi" w:hAnsiTheme="majorHAnsi" w:cstheme="majorHAnsi"/>
          <w:color w:val="000000" w:themeColor="text1"/>
          <w:spacing w:val="-2"/>
          <w:sz w:val="22"/>
          <w:szCs w:val="22"/>
        </w:rPr>
        <w:t>s</w:t>
      </w:r>
      <w:r w:rsidR="008C1BFA">
        <w:rPr>
          <w:rFonts w:asciiTheme="majorHAnsi" w:hAnsiTheme="majorHAnsi" w:cstheme="majorHAnsi"/>
          <w:color w:val="000000" w:themeColor="text1"/>
          <w:spacing w:val="-2"/>
          <w:sz w:val="22"/>
          <w:szCs w:val="22"/>
        </w:rPr>
        <w:t xml:space="preserve"> </w:t>
      </w:r>
      <w:bookmarkStart w:id="0" w:name="_GoBack"/>
      <w:r w:rsidR="008C1BFA">
        <w:rPr>
          <w:rFonts w:asciiTheme="majorHAnsi" w:hAnsiTheme="majorHAnsi" w:cstheme="majorHAnsi"/>
          <w:color w:val="000000" w:themeColor="text1"/>
          <w:spacing w:val="-2"/>
          <w:sz w:val="22"/>
          <w:szCs w:val="22"/>
        </w:rPr>
        <w:t xml:space="preserve">on </w:t>
      </w:r>
      <w:bookmarkEnd w:id="0"/>
      <w:r w:rsidR="008C1BFA">
        <w:rPr>
          <w:rFonts w:asciiTheme="majorHAnsi" w:hAnsiTheme="majorHAnsi" w:cstheme="majorHAnsi"/>
          <w:color w:val="000000" w:themeColor="text1"/>
          <w:spacing w:val="-2"/>
          <w:sz w:val="22"/>
          <w:szCs w:val="22"/>
        </w:rPr>
        <w:t>both the use and production of PFAS.</w:t>
      </w:r>
      <w:r w:rsidRPr="002D237B">
        <w:rPr>
          <w:rFonts w:asciiTheme="majorHAnsi" w:hAnsiTheme="majorHAnsi" w:cstheme="majorHAnsi"/>
          <w:color w:val="000000" w:themeColor="text1"/>
          <w:spacing w:val="-2"/>
          <w:sz w:val="22"/>
          <w:szCs w:val="22"/>
        </w:rPr>
        <w:t xml:space="preserve"> While the pharmaceuticals sector </w:t>
      </w:r>
      <w:r w:rsidR="008C1BFA">
        <w:rPr>
          <w:rFonts w:asciiTheme="majorHAnsi" w:hAnsiTheme="majorHAnsi" w:cstheme="majorHAnsi"/>
          <w:color w:val="000000" w:themeColor="text1"/>
          <w:spacing w:val="-2"/>
          <w:sz w:val="22"/>
          <w:szCs w:val="22"/>
        </w:rPr>
        <w:t xml:space="preserve">may be delayed </w:t>
      </w:r>
      <w:r w:rsidR="00144642">
        <w:rPr>
          <w:rFonts w:asciiTheme="majorHAnsi" w:hAnsiTheme="majorHAnsi" w:cstheme="majorHAnsi"/>
          <w:color w:val="000000" w:themeColor="text1"/>
          <w:spacing w:val="-2"/>
          <w:sz w:val="22"/>
          <w:szCs w:val="22"/>
        </w:rPr>
        <w:t>i</w:t>
      </w:r>
      <w:r w:rsidR="008C1BFA">
        <w:rPr>
          <w:rFonts w:asciiTheme="majorHAnsi" w:hAnsiTheme="majorHAnsi" w:cstheme="majorHAnsi"/>
          <w:color w:val="000000" w:themeColor="text1"/>
          <w:spacing w:val="-2"/>
          <w:sz w:val="22"/>
          <w:szCs w:val="22"/>
        </w:rPr>
        <w:t xml:space="preserve">n meeting the guidelines of both proposals in the </w:t>
      </w:r>
      <w:r w:rsidR="0008634F">
        <w:rPr>
          <w:rFonts w:asciiTheme="majorHAnsi" w:hAnsiTheme="majorHAnsi" w:cstheme="majorHAnsi"/>
          <w:color w:val="000000" w:themeColor="text1"/>
          <w:spacing w:val="-2"/>
          <w:sz w:val="22"/>
          <w:szCs w:val="22"/>
        </w:rPr>
        <w:t>short-</w:t>
      </w:r>
      <w:r w:rsidR="008C1BFA">
        <w:rPr>
          <w:rFonts w:asciiTheme="majorHAnsi" w:hAnsiTheme="majorHAnsi" w:cstheme="majorHAnsi"/>
          <w:color w:val="000000" w:themeColor="text1"/>
          <w:spacing w:val="-2"/>
          <w:sz w:val="22"/>
          <w:szCs w:val="22"/>
        </w:rPr>
        <w:t>term</w:t>
      </w:r>
      <w:r w:rsidRPr="002D237B">
        <w:rPr>
          <w:rFonts w:asciiTheme="majorHAnsi" w:hAnsiTheme="majorHAnsi" w:cstheme="majorHAnsi"/>
          <w:color w:val="000000" w:themeColor="text1"/>
          <w:spacing w:val="-2"/>
          <w:sz w:val="22"/>
          <w:szCs w:val="22"/>
        </w:rPr>
        <w:t>, the new mandates will require near-term innovation to meet longer-term compliance. For example, many drugs require high-barrier packaging solutions that face sizable hurdles to lofty EU goals for recyclability, post-consumer recycled content, single-use packaging limitations and other sustainability benchmarks. In his presentation, Mr. Geurts will stress the need for transparency, collaboration and innovation among materials science companies, drug manufacturers and supply chain organizations to achieve tangible, holistic progress</w:t>
      </w:r>
      <w:r w:rsidR="00144642">
        <w:rPr>
          <w:rFonts w:asciiTheme="majorHAnsi" w:hAnsiTheme="majorHAnsi" w:cstheme="majorHAnsi"/>
          <w:color w:val="000000" w:themeColor="text1"/>
          <w:spacing w:val="-2"/>
          <w:sz w:val="22"/>
          <w:szCs w:val="22"/>
        </w:rPr>
        <w:t xml:space="preserve"> toward </w:t>
      </w:r>
      <w:r w:rsidR="008C1BFA">
        <w:rPr>
          <w:rFonts w:asciiTheme="majorHAnsi" w:hAnsiTheme="majorHAnsi" w:cstheme="majorHAnsi"/>
          <w:color w:val="000000" w:themeColor="text1"/>
          <w:spacing w:val="-2"/>
          <w:sz w:val="22"/>
          <w:szCs w:val="22"/>
        </w:rPr>
        <w:t xml:space="preserve">compliance </w:t>
      </w:r>
      <w:r w:rsidR="00FD5596">
        <w:rPr>
          <w:rFonts w:asciiTheme="majorHAnsi" w:hAnsiTheme="majorHAnsi" w:cstheme="majorHAnsi"/>
          <w:color w:val="000000" w:themeColor="text1"/>
          <w:spacing w:val="-2"/>
          <w:sz w:val="22"/>
          <w:szCs w:val="22"/>
        </w:rPr>
        <w:t xml:space="preserve">with </w:t>
      </w:r>
      <w:r w:rsidR="0008634F">
        <w:rPr>
          <w:rFonts w:asciiTheme="majorHAnsi" w:hAnsiTheme="majorHAnsi" w:cstheme="majorHAnsi"/>
          <w:color w:val="000000" w:themeColor="text1"/>
          <w:spacing w:val="-2"/>
          <w:sz w:val="22"/>
          <w:szCs w:val="22"/>
        </w:rPr>
        <w:t>both regulations</w:t>
      </w:r>
      <w:r w:rsidRPr="002D237B">
        <w:rPr>
          <w:rFonts w:asciiTheme="majorHAnsi" w:hAnsiTheme="majorHAnsi" w:cstheme="majorHAnsi"/>
          <w:color w:val="000000" w:themeColor="text1"/>
          <w:spacing w:val="-2"/>
          <w:sz w:val="22"/>
          <w:szCs w:val="22"/>
        </w:rPr>
        <w:t xml:space="preserve">. </w:t>
      </w:r>
    </w:p>
    <w:p w14:paraId="4867BE04" w14:textId="77777777" w:rsidR="00B76AFD" w:rsidRDefault="00B76AFD" w:rsidP="009A26EF">
      <w:pPr>
        <w:spacing w:line="300" w:lineRule="auto"/>
        <w:rPr>
          <w:rFonts w:ascii="Arial" w:hAnsi="Arial" w:cs="Arial"/>
          <w:color w:val="000000" w:themeColor="text1"/>
          <w:sz w:val="22"/>
          <w:szCs w:val="22"/>
        </w:rPr>
      </w:pPr>
    </w:p>
    <w:p w14:paraId="2ECF2627" w14:textId="2D5F58AD" w:rsidR="00ED7795" w:rsidRPr="00270965" w:rsidRDefault="00144642" w:rsidP="00ED7795">
      <w:pPr>
        <w:tabs>
          <w:tab w:val="left" w:pos="2889"/>
        </w:tabs>
        <w:spacing w:line="300" w:lineRule="auto"/>
        <w:rPr>
          <w:rFonts w:asciiTheme="majorHAnsi" w:hAnsiTheme="majorHAnsi" w:cstheme="majorHAnsi"/>
          <w:sz w:val="22"/>
          <w:szCs w:val="22"/>
        </w:rPr>
      </w:pPr>
      <w:r>
        <w:rPr>
          <w:rFonts w:ascii="Arial" w:hAnsi="Arial" w:cs="Arial"/>
          <w:color w:val="000000" w:themeColor="text1"/>
          <w:sz w:val="22"/>
          <w:szCs w:val="22"/>
        </w:rPr>
        <w:lastRenderedPageBreak/>
        <w:t>In addition, a</w:t>
      </w:r>
      <w:r w:rsidR="00ED7795">
        <w:rPr>
          <w:rFonts w:ascii="Arial" w:hAnsi="Arial" w:cs="Arial"/>
          <w:color w:val="000000" w:themeColor="text1"/>
          <w:sz w:val="22"/>
          <w:szCs w:val="22"/>
        </w:rPr>
        <w:t xml:space="preserve">t </w:t>
      </w:r>
      <w:r w:rsidR="00ED7795" w:rsidRPr="00C37228">
        <w:rPr>
          <w:rFonts w:ascii="Arial" w:hAnsi="Arial" w:cs="Arial"/>
          <w:b/>
          <w:bCs/>
          <w:color w:val="000000" w:themeColor="text1"/>
          <w:sz w:val="22"/>
          <w:szCs w:val="22"/>
        </w:rPr>
        <w:t>Connect in Pharma Stand C26</w:t>
      </w:r>
      <w:r w:rsidR="00ED7795">
        <w:rPr>
          <w:rFonts w:ascii="Arial" w:hAnsi="Arial" w:cs="Arial"/>
          <w:color w:val="000000" w:themeColor="text1"/>
          <w:sz w:val="22"/>
          <w:szCs w:val="22"/>
        </w:rPr>
        <w:t xml:space="preserve">, TekniPlex Healthcare will showcase a broad array of packaging and coating solutions. Among these is the </w:t>
      </w:r>
      <w:r w:rsidR="00ED7795" w:rsidRPr="00270965">
        <w:rPr>
          <w:rFonts w:asciiTheme="majorHAnsi" w:hAnsiTheme="majorHAnsi" w:cstheme="majorHAnsi"/>
          <w:b/>
          <w:bCs/>
          <w:sz w:val="22"/>
          <w:szCs w:val="22"/>
        </w:rPr>
        <w:t xml:space="preserve">world’s first fully </w:t>
      </w:r>
      <w:r w:rsidR="00ED7795">
        <w:rPr>
          <w:rFonts w:asciiTheme="majorHAnsi" w:hAnsiTheme="majorHAnsi" w:cstheme="majorHAnsi"/>
          <w:b/>
          <w:bCs/>
          <w:sz w:val="22"/>
          <w:szCs w:val="22"/>
        </w:rPr>
        <w:t xml:space="preserve">transparent recyclable </w:t>
      </w:r>
      <w:r w:rsidR="00ED7795" w:rsidRPr="00270965">
        <w:rPr>
          <w:rFonts w:asciiTheme="majorHAnsi" w:hAnsiTheme="majorHAnsi" w:cstheme="majorHAnsi"/>
          <w:b/>
          <w:bCs/>
          <w:sz w:val="22"/>
          <w:szCs w:val="22"/>
        </w:rPr>
        <w:t>mid-barrier blister package</w:t>
      </w:r>
      <w:r w:rsidR="00ED7795">
        <w:rPr>
          <w:rFonts w:asciiTheme="majorHAnsi" w:hAnsiTheme="majorHAnsi" w:cstheme="majorHAnsi"/>
          <w:sz w:val="22"/>
          <w:szCs w:val="22"/>
        </w:rPr>
        <w:t>.</w:t>
      </w:r>
      <w:r w:rsidR="00ED7795" w:rsidRPr="00ED7795">
        <w:rPr>
          <w:rFonts w:asciiTheme="majorHAnsi" w:hAnsiTheme="majorHAnsi" w:cstheme="majorHAnsi"/>
          <w:sz w:val="22"/>
          <w:szCs w:val="22"/>
        </w:rPr>
        <w:t xml:space="preserve"> </w:t>
      </w:r>
      <w:r w:rsidR="00ED7795" w:rsidRPr="00DF0C35">
        <w:rPr>
          <w:rFonts w:asciiTheme="majorHAnsi" w:hAnsiTheme="majorHAnsi" w:cstheme="majorHAnsi"/>
          <w:sz w:val="22"/>
          <w:szCs w:val="22"/>
        </w:rPr>
        <w:t>Recyclable in geographies where the #5 (polypropylene)</w:t>
      </w:r>
      <w:r w:rsidR="00ED7795">
        <w:rPr>
          <w:rFonts w:asciiTheme="majorHAnsi" w:hAnsiTheme="majorHAnsi" w:cstheme="majorHAnsi"/>
          <w:sz w:val="22"/>
          <w:szCs w:val="22"/>
        </w:rPr>
        <w:t xml:space="preserve"> recycling</w:t>
      </w:r>
      <w:r w:rsidR="00ED7795" w:rsidRPr="00DF0C35">
        <w:rPr>
          <w:rFonts w:asciiTheme="majorHAnsi" w:hAnsiTheme="majorHAnsi" w:cstheme="majorHAnsi"/>
          <w:sz w:val="22"/>
          <w:szCs w:val="22"/>
        </w:rPr>
        <w:t xml:space="preserve"> stream is </w:t>
      </w:r>
      <w:r w:rsidR="00ED7795">
        <w:rPr>
          <w:rFonts w:asciiTheme="majorHAnsi" w:hAnsiTheme="majorHAnsi" w:cstheme="majorHAnsi"/>
          <w:sz w:val="22"/>
          <w:szCs w:val="22"/>
        </w:rPr>
        <w:t>available</w:t>
      </w:r>
      <w:r w:rsidR="00ED7795" w:rsidRPr="00DF0C35">
        <w:rPr>
          <w:rFonts w:asciiTheme="majorHAnsi" w:hAnsiTheme="majorHAnsi" w:cstheme="majorHAnsi"/>
          <w:sz w:val="22"/>
          <w:szCs w:val="22"/>
        </w:rPr>
        <w:t xml:space="preserve">, the mid-barrier blisters feature a polyolefin blister film paired with a barrier PP lidding film. </w:t>
      </w:r>
      <w:r w:rsidR="00ED7795">
        <w:rPr>
          <w:rFonts w:asciiTheme="majorHAnsi" w:hAnsiTheme="majorHAnsi" w:cstheme="majorHAnsi"/>
          <w:sz w:val="22"/>
          <w:szCs w:val="22"/>
        </w:rPr>
        <w:t>This marks the first time a formed blister + lidding combination is c</w:t>
      </w:r>
      <w:r w:rsidR="00ED7795" w:rsidRPr="00DF0C35">
        <w:rPr>
          <w:rFonts w:asciiTheme="majorHAnsi" w:hAnsiTheme="majorHAnsi" w:cstheme="majorHAnsi"/>
          <w:sz w:val="22"/>
          <w:szCs w:val="22"/>
        </w:rPr>
        <w:t>ertified</w:t>
      </w:r>
      <w:r w:rsidR="00ED7795">
        <w:rPr>
          <w:rFonts w:asciiTheme="majorHAnsi" w:hAnsiTheme="majorHAnsi" w:cstheme="majorHAnsi"/>
          <w:sz w:val="22"/>
          <w:szCs w:val="22"/>
        </w:rPr>
        <w:t xml:space="preserve"> as recyclable</w:t>
      </w:r>
      <w:r w:rsidR="00ED7795" w:rsidRPr="00DF0C35">
        <w:rPr>
          <w:rFonts w:asciiTheme="majorHAnsi" w:hAnsiTheme="majorHAnsi" w:cstheme="majorHAnsi"/>
          <w:sz w:val="22"/>
          <w:szCs w:val="22"/>
        </w:rPr>
        <w:t xml:space="preserve">– a significant milestone in the evolving push to make healthcare packaging more sustainable. </w:t>
      </w:r>
      <w:r w:rsidR="00ED7795" w:rsidRPr="00270965">
        <w:rPr>
          <w:rFonts w:asciiTheme="majorHAnsi" w:hAnsiTheme="majorHAnsi" w:cstheme="majorHAnsi"/>
          <w:sz w:val="22"/>
          <w:szCs w:val="22"/>
        </w:rPr>
        <w:t xml:space="preserve">TekniPlex Healthcare </w:t>
      </w:r>
      <w:r w:rsidR="00ED7795">
        <w:rPr>
          <w:rFonts w:asciiTheme="majorHAnsi" w:hAnsiTheme="majorHAnsi" w:cstheme="majorHAnsi"/>
          <w:sz w:val="22"/>
          <w:szCs w:val="22"/>
        </w:rPr>
        <w:t xml:space="preserve">also will exhibit </w:t>
      </w:r>
      <w:r w:rsidR="00ED7795" w:rsidRPr="00270965">
        <w:rPr>
          <w:rFonts w:asciiTheme="majorHAnsi" w:hAnsiTheme="majorHAnsi" w:cstheme="majorHAnsi"/>
          <w:sz w:val="22"/>
          <w:szCs w:val="22"/>
        </w:rPr>
        <w:t>a fully recyclable polyester mono-material blister</w:t>
      </w:r>
      <w:r w:rsidR="00ED7795">
        <w:rPr>
          <w:rFonts w:asciiTheme="majorHAnsi" w:hAnsiTheme="majorHAnsi" w:cstheme="majorHAnsi"/>
          <w:sz w:val="22"/>
          <w:szCs w:val="22"/>
        </w:rPr>
        <w:t xml:space="preserve"> + lidding combination</w:t>
      </w:r>
      <w:r w:rsidR="00ED7795" w:rsidRPr="00270965">
        <w:rPr>
          <w:rFonts w:asciiTheme="majorHAnsi" w:hAnsiTheme="majorHAnsi" w:cstheme="majorHAnsi"/>
          <w:sz w:val="22"/>
          <w:szCs w:val="22"/>
        </w:rPr>
        <w:t xml:space="preserve">, suitable for products that do not require barrier protection. </w:t>
      </w:r>
    </w:p>
    <w:p w14:paraId="6CF52376" w14:textId="5BF7790A" w:rsidR="00ED7795" w:rsidRDefault="00ED7795" w:rsidP="009A26EF">
      <w:pPr>
        <w:spacing w:line="300" w:lineRule="auto"/>
        <w:rPr>
          <w:rFonts w:ascii="Arial" w:hAnsi="Arial" w:cs="Arial"/>
          <w:color w:val="000000" w:themeColor="text1"/>
          <w:sz w:val="22"/>
          <w:szCs w:val="22"/>
        </w:rPr>
      </w:pPr>
    </w:p>
    <w:p w14:paraId="749185D1" w14:textId="2D25C61C" w:rsidR="00ED7795" w:rsidRPr="00ED7795" w:rsidRDefault="00ED7795" w:rsidP="00ED7795">
      <w:pPr>
        <w:spacing w:line="300" w:lineRule="auto"/>
        <w:rPr>
          <w:rFonts w:asciiTheme="majorHAnsi" w:hAnsiTheme="majorHAnsi" w:cstheme="majorHAnsi"/>
          <w:color w:val="000000" w:themeColor="text1"/>
          <w:sz w:val="22"/>
          <w:szCs w:val="22"/>
          <w:shd w:val="clear" w:color="auto" w:fill="FFFFFF"/>
        </w:rPr>
      </w:pPr>
      <w:r w:rsidRPr="00ED7795">
        <w:rPr>
          <w:rFonts w:asciiTheme="majorHAnsi" w:hAnsiTheme="majorHAnsi" w:cstheme="majorHAnsi"/>
          <w:color w:val="000000" w:themeColor="text1"/>
          <w:sz w:val="22"/>
          <w:szCs w:val="22"/>
          <w:shd w:val="clear" w:color="auto" w:fill="FFFFFF"/>
        </w:rPr>
        <w:t>Other solutions</w:t>
      </w:r>
      <w:r>
        <w:rPr>
          <w:rFonts w:asciiTheme="majorHAnsi" w:hAnsiTheme="majorHAnsi" w:cstheme="majorHAnsi"/>
          <w:color w:val="000000" w:themeColor="text1"/>
          <w:sz w:val="22"/>
          <w:szCs w:val="22"/>
          <w:shd w:val="clear" w:color="auto" w:fill="FFFFFF"/>
        </w:rPr>
        <w:t xml:space="preserve"> on display include </w:t>
      </w:r>
      <w:proofErr w:type="spellStart"/>
      <w:r w:rsidRPr="00ED7795">
        <w:rPr>
          <w:rFonts w:asciiTheme="majorHAnsi" w:hAnsiTheme="majorHAnsi" w:cstheme="majorHAnsi"/>
          <w:color w:val="000000" w:themeColor="text1"/>
          <w:sz w:val="22"/>
          <w:szCs w:val="22"/>
          <w:shd w:val="clear" w:color="auto" w:fill="FFFFFF"/>
        </w:rPr>
        <w:t>Flexapharm</w:t>
      </w:r>
      <w:proofErr w:type="spellEnd"/>
      <w:r w:rsidRPr="00ED7795">
        <w:rPr>
          <w:rFonts w:asciiTheme="majorHAnsi" w:hAnsiTheme="majorHAnsi" w:cstheme="majorHAnsi"/>
          <w:color w:val="000000" w:themeColor="text1"/>
          <w:sz w:val="22"/>
          <w:szCs w:val="22"/>
          <w:shd w:val="clear" w:color="auto" w:fill="FFFFFF"/>
        </w:rPr>
        <w:t>® SBC</w:t>
      </w:r>
      <w:r>
        <w:rPr>
          <w:rFonts w:asciiTheme="majorHAnsi" w:hAnsiTheme="majorHAnsi" w:cstheme="majorHAnsi"/>
          <w:color w:val="000000" w:themeColor="text1"/>
          <w:sz w:val="22"/>
          <w:szCs w:val="22"/>
          <w:shd w:val="clear" w:color="auto" w:fill="FFFFFF"/>
        </w:rPr>
        <w:t xml:space="preserve">, </w:t>
      </w:r>
      <w:proofErr w:type="spellStart"/>
      <w:r>
        <w:rPr>
          <w:rFonts w:asciiTheme="majorHAnsi" w:hAnsiTheme="majorHAnsi" w:cstheme="majorHAnsi"/>
          <w:color w:val="000000" w:themeColor="text1"/>
          <w:sz w:val="22"/>
          <w:szCs w:val="22"/>
          <w:shd w:val="clear" w:color="auto" w:fill="FFFFFF"/>
        </w:rPr>
        <w:t>TekniPlex</w:t>
      </w:r>
      <w:proofErr w:type="spellEnd"/>
      <w:r>
        <w:rPr>
          <w:rFonts w:asciiTheme="majorHAnsi" w:hAnsiTheme="majorHAnsi" w:cstheme="majorHAnsi"/>
          <w:color w:val="000000" w:themeColor="text1"/>
          <w:sz w:val="22"/>
          <w:szCs w:val="22"/>
          <w:shd w:val="clear" w:color="auto" w:fill="FFFFFF"/>
        </w:rPr>
        <w:t xml:space="preserve"> Healthcare’s series of </w:t>
      </w:r>
      <w:r w:rsidRPr="00ED7795">
        <w:rPr>
          <w:rFonts w:asciiTheme="majorHAnsi" w:hAnsiTheme="majorHAnsi" w:cstheme="majorHAnsi"/>
          <w:color w:val="000000" w:themeColor="text1"/>
          <w:sz w:val="22"/>
          <w:szCs w:val="22"/>
          <w:shd w:val="clear" w:color="auto" w:fill="FFFFFF"/>
        </w:rPr>
        <w:t>PVC super barrier polyvinylidene chloride (PVDC) coated structures</w:t>
      </w:r>
      <w:r w:rsidR="0090357E">
        <w:rPr>
          <w:rFonts w:asciiTheme="majorHAnsi" w:hAnsiTheme="majorHAnsi" w:cstheme="majorHAnsi"/>
          <w:color w:val="000000" w:themeColor="text1"/>
          <w:sz w:val="22"/>
          <w:szCs w:val="22"/>
          <w:shd w:val="clear" w:color="auto" w:fill="FFFFFF"/>
        </w:rPr>
        <w:t xml:space="preserve"> – which offer exemplary barrier against oxygen and moisture –</w:t>
      </w:r>
      <w:r>
        <w:rPr>
          <w:rFonts w:asciiTheme="majorHAnsi" w:hAnsiTheme="majorHAnsi" w:cstheme="majorHAnsi"/>
          <w:color w:val="000000" w:themeColor="text1"/>
          <w:sz w:val="22"/>
          <w:szCs w:val="22"/>
          <w:shd w:val="clear" w:color="auto" w:fill="FFFFFF"/>
        </w:rPr>
        <w:t xml:space="preserve"> as well as an array of </w:t>
      </w:r>
      <w:proofErr w:type="spellStart"/>
      <w:r w:rsidRPr="00ED7795">
        <w:rPr>
          <w:rFonts w:asciiTheme="majorHAnsi" w:hAnsiTheme="majorHAnsi" w:cstheme="majorHAnsi"/>
          <w:color w:val="000000" w:themeColor="text1"/>
          <w:sz w:val="22"/>
          <w:szCs w:val="22"/>
          <w:shd w:val="clear" w:color="auto" w:fill="FFFFFF"/>
        </w:rPr>
        <w:t>Aclar</w:t>
      </w:r>
      <w:proofErr w:type="spellEnd"/>
      <w:r w:rsidRPr="00ED7795">
        <w:rPr>
          <w:rFonts w:asciiTheme="majorHAnsi" w:hAnsiTheme="majorHAnsi" w:cstheme="majorHAnsi"/>
          <w:color w:val="000000" w:themeColor="text1"/>
          <w:sz w:val="22"/>
          <w:szCs w:val="22"/>
          <w:shd w:val="clear" w:color="auto" w:fill="FFFFFF"/>
        </w:rPr>
        <w:t>® laminates</w:t>
      </w:r>
      <w:r>
        <w:rPr>
          <w:rFonts w:asciiTheme="majorHAnsi" w:hAnsiTheme="majorHAnsi" w:cstheme="majorHAnsi"/>
          <w:color w:val="000000" w:themeColor="text1"/>
          <w:sz w:val="22"/>
          <w:szCs w:val="22"/>
          <w:shd w:val="clear" w:color="auto" w:fill="FFFFFF"/>
        </w:rPr>
        <w:t xml:space="preserve"> designed to preserve the efficacy and shelf life of </w:t>
      </w:r>
      <w:r w:rsidRPr="00ED7795">
        <w:rPr>
          <w:rFonts w:asciiTheme="majorHAnsi" w:hAnsiTheme="majorHAnsi" w:cstheme="majorHAnsi"/>
          <w:color w:val="000000" w:themeColor="text1"/>
          <w:sz w:val="22"/>
          <w:szCs w:val="22"/>
          <w:shd w:val="clear" w:color="auto" w:fill="FFFFFF"/>
        </w:rPr>
        <w:t xml:space="preserve">drugs with demanding environmental protection </w:t>
      </w:r>
      <w:r w:rsidR="00A63301" w:rsidRPr="00ED7795">
        <w:rPr>
          <w:rFonts w:asciiTheme="majorHAnsi" w:hAnsiTheme="majorHAnsi" w:cstheme="majorHAnsi"/>
          <w:color w:val="000000" w:themeColor="text1"/>
          <w:sz w:val="22"/>
          <w:szCs w:val="22"/>
          <w:shd w:val="clear" w:color="auto" w:fill="FFFFFF"/>
        </w:rPr>
        <w:t>requirements.</w:t>
      </w:r>
      <w:r w:rsidR="00A63301">
        <w:rPr>
          <w:rFonts w:asciiTheme="majorHAnsi" w:hAnsiTheme="majorHAnsi" w:cstheme="majorHAnsi"/>
          <w:color w:val="000000" w:themeColor="text1"/>
          <w:sz w:val="22"/>
          <w:szCs w:val="22"/>
          <w:shd w:val="clear" w:color="auto" w:fill="FFFFFF"/>
        </w:rPr>
        <w:t xml:space="preserve"> The</w:t>
      </w:r>
      <w:r w:rsidR="00A6562A">
        <w:rPr>
          <w:rFonts w:asciiTheme="majorHAnsi" w:hAnsiTheme="majorHAnsi" w:cstheme="majorHAnsi"/>
          <w:color w:val="000000" w:themeColor="text1"/>
          <w:sz w:val="22"/>
          <w:szCs w:val="22"/>
          <w:shd w:val="clear" w:color="auto" w:fill="FFFFFF"/>
        </w:rPr>
        <w:t xml:space="preserve"> company also </w:t>
      </w:r>
      <w:r w:rsidR="00FD5596">
        <w:rPr>
          <w:rFonts w:asciiTheme="majorHAnsi" w:hAnsiTheme="majorHAnsi" w:cstheme="majorHAnsi"/>
          <w:color w:val="000000" w:themeColor="text1"/>
          <w:sz w:val="22"/>
          <w:szCs w:val="22"/>
          <w:shd w:val="clear" w:color="auto" w:fill="FFFFFF"/>
        </w:rPr>
        <w:t xml:space="preserve">will </w:t>
      </w:r>
      <w:r w:rsidR="0008634F">
        <w:rPr>
          <w:rFonts w:asciiTheme="majorHAnsi" w:hAnsiTheme="majorHAnsi" w:cstheme="majorHAnsi"/>
          <w:color w:val="000000" w:themeColor="text1"/>
          <w:sz w:val="22"/>
          <w:szCs w:val="22"/>
          <w:shd w:val="clear" w:color="auto" w:fill="FFFFFF"/>
        </w:rPr>
        <w:t xml:space="preserve">be available to discuss </w:t>
      </w:r>
      <w:r w:rsidR="00A6562A">
        <w:rPr>
          <w:rFonts w:asciiTheme="majorHAnsi" w:hAnsiTheme="majorHAnsi" w:cstheme="majorHAnsi"/>
          <w:color w:val="000000" w:themeColor="text1"/>
          <w:sz w:val="22"/>
          <w:szCs w:val="22"/>
          <w:shd w:val="clear" w:color="auto" w:fill="FFFFFF"/>
        </w:rPr>
        <w:t xml:space="preserve">its series of </w:t>
      </w:r>
      <w:proofErr w:type="spellStart"/>
      <w:r w:rsidR="00A6562A">
        <w:rPr>
          <w:rFonts w:asciiTheme="majorHAnsi" w:hAnsiTheme="majorHAnsi" w:cstheme="majorHAnsi"/>
          <w:color w:val="000000" w:themeColor="text1"/>
          <w:sz w:val="22"/>
          <w:szCs w:val="22"/>
          <w:shd w:val="clear" w:color="auto" w:fill="FFFFFF"/>
        </w:rPr>
        <w:t>Pentafill</w:t>
      </w:r>
      <w:proofErr w:type="spellEnd"/>
      <w:r w:rsidR="0008634F">
        <w:rPr>
          <w:rFonts w:asciiTheme="majorHAnsi" w:hAnsiTheme="majorHAnsi" w:cstheme="majorHAnsi"/>
          <w:color w:val="000000" w:themeColor="text1"/>
          <w:sz w:val="22"/>
          <w:szCs w:val="22"/>
          <w:shd w:val="clear" w:color="auto" w:fill="FFFFFF"/>
        </w:rPr>
        <w:t xml:space="preserve">® </w:t>
      </w:r>
      <w:r w:rsidR="00CF7860">
        <w:rPr>
          <w:rFonts w:asciiTheme="majorHAnsi" w:hAnsiTheme="majorHAnsi" w:cstheme="majorHAnsi"/>
          <w:color w:val="000000" w:themeColor="text1"/>
          <w:sz w:val="22"/>
          <w:szCs w:val="22"/>
          <w:shd w:val="clear" w:color="auto" w:fill="FFFFFF"/>
        </w:rPr>
        <w:t>vial filling and sealing machines</w:t>
      </w:r>
      <w:r w:rsidR="0008634F">
        <w:rPr>
          <w:rFonts w:asciiTheme="majorHAnsi" w:hAnsiTheme="majorHAnsi" w:cstheme="majorHAnsi"/>
          <w:color w:val="000000" w:themeColor="text1"/>
          <w:sz w:val="22"/>
          <w:szCs w:val="22"/>
          <w:shd w:val="clear" w:color="auto" w:fill="FFFFFF"/>
        </w:rPr>
        <w:t>, designed specifically to fill its single</w:t>
      </w:r>
      <w:r w:rsidR="00FD5596">
        <w:rPr>
          <w:rFonts w:asciiTheme="majorHAnsi" w:hAnsiTheme="majorHAnsi" w:cstheme="majorHAnsi"/>
          <w:color w:val="000000" w:themeColor="text1"/>
          <w:sz w:val="22"/>
          <w:szCs w:val="22"/>
          <w:shd w:val="clear" w:color="auto" w:fill="FFFFFF"/>
        </w:rPr>
        <w:t>-</w:t>
      </w:r>
      <w:r w:rsidR="0008634F">
        <w:rPr>
          <w:rFonts w:asciiTheme="majorHAnsi" w:hAnsiTheme="majorHAnsi" w:cstheme="majorHAnsi"/>
          <w:color w:val="000000" w:themeColor="text1"/>
          <w:sz w:val="22"/>
          <w:szCs w:val="22"/>
          <w:shd w:val="clear" w:color="auto" w:fill="FFFFFF"/>
        </w:rPr>
        <w:t xml:space="preserve"> and multi-dose packaging containers</w:t>
      </w:r>
      <w:r w:rsidR="00CF7860">
        <w:rPr>
          <w:rFonts w:asciiTheme="majorHAnsi" w:hAnsiTheme="majorHAnsi" w:cstheme="majorHAnsi"/>
          <w:color w:val="000000" w:themeColor="text1"/>
          <w:sz w:val="22"/>
          <w:szCs w:val="22"/>
          <w:shd w:val="clear" w:color="auto" w:fill="FFFFFF"/>
        </w:rPr>
        <w:t xml:space="preserve">. </w:t>
      </w:r>
    </w:p>
    <w:p w14:paraId="5F712343" w14:textId="03C598AB" w:rsidR="004E05C9" w:rsidRDefault="004E05C9" w:rsidP="00ED7795">
      <w:pPr>
        <w:spacing w:line="259" w:lineRule="auto"/>
        <w:rPr>
          <w:rFonts w:asciiTheme="majorHAnsi" w:eastAsia="Calibri" w:hAnsiTheme="majorHAnsi" w:cstheme="majorHAnsi"/>
          <w:sz w:val="22"/>
          <w:szCs w:val="22"/>
        </w:rPr>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133AE039" w14:textId="77777777" w:rsidR="002C55A3" w:rsidRPr="00270965" w:rsidRDefault="002C55A3" w:rsidP="00410BD8">
      <w:pPr>
        <w:spacing w:line="259" w:lineRule="auto"/>
        <w:rPr>
          <w:rFonts w:asciiTheme="majorHAnsi" w:eastAsia="Calibri" w:hAnsiTheme="majorHAnsi" w:cstheme="majorHAnsi"/>
          <w:sz w:val="22"/>
          <w:szCs w:val="22"/>
        </w:rPr>
      </w:pPr>
    </w:p>
    <w:p w14:paraId="54B8933E" w14:textId="77777777" w:rsidR="00613A29" w:rsidRPr="00270965" w:rsidRDefault="005E0F49" w:rsidP="0072635B">
      <w:pPr>
        <w:spacing w:after="120"/>
        <w:rPr>
          <w:rFonts w:asciiTheme="majorHAnsi" w:hAnsiTheme="majorHAnsi" w:cstheme="majorHAnsi"/>
          <w:b/>
          <w:bCs/>
          <w:sz w:val="22"/>
          <w:szCs w:val="22"/>
        </w:rPr>
      </w:pPr>
      <w:r>
        <w:rPr>
          <w:rFonts w:asciiTheme="majorHAnsi" w:hAnsiTheme="majorHAnsi" w:cstheme="majorHAnsi"/>
          <w:b/>
          <w:bCs/>
          <w:sz w:val="22"/>
          <w:szCs w:val="22"/>
        </w:rPr>
        <w:t>About Tekni</w:t>
      </w:r>
      <w:r w:rsidR="00613A29" w:rsidRPr="00270965">
        <w:rPr>
          <w:rFonts w:asciiTheme="majorHAnsi" w:hAnsiTheme="majorHAnsi" w:cstheme="majorHAnsi"/>
          <w:b/>
          <w:bCs/>
          <w:sz w:val="22"/>
          <w:szCs w:val="22"/>
        </w:rPr>
        <w:t>Plex Healthcare</w:t>
      </w:r>
    </w:p>
    <w:p w14:paraId="47F595A1" w14:textId="77777777" w:rsidR="002F77D9" w:rsidRPr="00270965" w:rsidRDefault="005E0F49" w:rsidP="00ED55AD">
      <w:pPr>
        <w:spacing w:line="264" w:lineRule="auto"/>
        <w:rPr>
          <w:rFonts w:asciiTheme="majorHAnsi" w:hAnsiTheme="majorHAnsi" w:cstheme="majorHAnsi"/>
          <w:b/>
          <w:sz w:val="22"/>
          <w:szCs w:val="22"/>
        </w:rPr>
      </w:pPr>
      <w:r>
        <w:rPr>
          <w:rFonts w:asciiTheme="majorHAnsi" w:hAnsiTheme="majorHAnsi" w:cstheme="majorHAnsi"/>
          <w:sz w:val="22"/>
          <w:szCs w:val="22"/>
        </w:rPr>
        <w:t>Tekni</w:t>
      </w:r>
      <w:r w:rsidR="00613A29" w:rsidRPr="00270965">
        <w:rPr>
          <w:rFonts w:asciiTheme="majorHAnsi" w:hAnsiTheme="majorHAnsi" w:cstheme="majorHAnsi"/>
          <w:sz w:val="22"/>
          <w:szCs w:val="22"/>
        </w:rPr>
        <w:t xml:space="preserve">Plex Healthcare utilizes advanced materials science expertise and technologies to develop and deliver critical solutions for medical </w:t>
      </w:r>
      <w:r w:rsidR="00EF4994" w:rsidRPr="00270965">
        <w:rPr>
          <w:rFonts w:asciiTheme="majorHAnsi" w:hAnsiTheme="majorHAnsi" w:cstheme="majorHAnsi"/>
          <w:sz w:val="22"/>
          <w:szCs w:val="22"/>
        </w:rPr>
        <w:t xml:space="preserve">and diagnostic </w:t>
      </w:r>
      <w:r w:rsidR="00613A29" w:rsidRPr="00270965">
        <w:rPr>
          <w:rFonts w:asciiTheme="majorHAnsi" w:hAnsiTheme="majorHAnsi" w:cstheme="majorHAnsi"/>
          <w:sz w:val="22"/>
          <w:szCs w:val="22"/>
        </w:rPr>
        <w:t xml:space="preserve">devices, drug delivery systems and healthcare packaging applications. With a global reach, the division’s deep understanding of the greater pharmaceuticals and </w:t>
      </w:r>
      <w:r w:rsidR="00EF4994" w:rsidRPr="00270965">
        <w:rPr>
          <w:rFonts w:asciiTheme="majorHAnsi" w:hAnsiTheme="majorHAnsi" w:cstheme="majorHAnsi"/>
          <w:sz w:val="22"/>
          <w:szCs w:val="22"/>
        </w:rPr>
        <w:t xml:space="preserve">medical </w:t>
      </w:r>
      <w:r w:rsidR="00613A29" w:rsidRPr="00270965">
        <w:rPr>
          <w:rFonts w:asciiTheme="majorHAnsi" w:hAnsiTheme="majorHAnsi" w:cstheme="majorHAnsi"/>
          <w:sz w:val="22"/>
          <w:szCs w:val="22"/>
        </w:rPr>
        <w:t>landscape helps it produce exemplary barrier properties for drugs and precision medical devices for interventional an</w:t>
      </w:r>
      <w:r>
        <w:rPr>
          <w:rFonts w:asciiTheme="majorHAnsi" w:hAnsiTheme="majorHAnsi" w:cstheme="majorHAnsi"/>
          <w:sz w:val="22"/>
          <w:szCs w:val="22"/>
        </w:rPr>
        <w:t>d therapeutic procedures. Tekni</w:t>
      </w:r>
      <w:r w:rsidR="00613A29" w:rsidRPr="00270965">
        <w:rPr>
          <w:rFonts w:asciiTheme="majorHAnsi" w:hAnsiTheme="majorHAnsi" w:cstheme="majorHAnsi"/>
          <w:sz w:val="22"/>
          <w:szCs w:val="22"/>
        </w:rPr>
        <w:t xml:space="preserve">Plex Healthcare’s ever-evolving portfolio helps meet demands for high-leverage medicines and mission-critical healthcare products that benefit </w:t>
      </w:r>
      <w:r w:rsidR="00EF4994" w:rsidRPr="00270965">
        <w:rPr>
          <w:rFonts w:asciiTheme="majorHAnsi" w:hAnsiTheme="majorHAnsi" w:cstheme="majorHAnsi"/>
          <w:sz w:val="22"/>
          <w:szCs w:val="22"/>
        </w:rPr>
        <w:t>care providers</w:t>
      </w:r>
      <w:r w:rsidR="00613A29" w:rsidRPr="00270965">
        <w:rPr>
          <w:rFonts w:asciiTheme="majorHAnsi" w:hAnsiTheme="majorHAnsi" w:cstheme="majorHAnsi"/>
          <w:sz w:val="22"/>
          <w:szCs w:val="22"/>
        </w:rPr>
        <w:t xml:space="preserve"> and </w:t>
      </w:r>
      <w:r w:rsidR="004660AD" w:rsidRPr="00270965">
        <w:rPr>
          <w:rFonts w:asciiTheme="majorHAnsi" w:hAnsiTheme="majorHAnsi" w:cstheme="majorHAnsi"/>
          <w:sz w:val="22"/>
          <w:szCs w:val="22"/>
        </w:rPr>
        <w:t>patients.</w:t>
      </w:r>
      <w:r w:rsidR="00CA6030" w:rsidRPr="00270965">
        <w:rPr>
          <w:rFonts w:asciiTheme="majorHAnsi" w:eastAsia="Calibri" w:hAnsiTheme="majorHAnsi" w:cstheme="majorHAnsi"/>
          <w:color w:val="666666"/>
          <w:sz w:val="22"/>
          <w:szCs w:val="22"/>
          <w:shd w:val="clear" w:color="auto" w:fill="FFFFFF"/>
        </w:rPr>
        <w:t xml:space="preserve"> </w:t>
      </w:r>
      <w:r w:rsidR="00CA6030" w:rsidRPr="00270965">
        <w:rPr>
          <w:rFonts w:asciiTheme="majorHAnsi" w:eastAsia="Calibri" w:hAnsiTheme="majorHAnsi" w:cstheme="majorHAnsi"/>
          <w:sz w:val="22"/>
          <w:szCs w:val="22"/>
        </w:rPr>
        <w:t>For more information</w:t>
      </w:r>
      <w:r w:rsidR="005A35A3" w:rsidRPr="00270965">
        <w:rPr>
          <w:rFonts w:asciiTheme="majorHAnsi" w:eastAsia="Calibri" w:hAnsiTheme="majorHAnsi" w:cstheme="majorHAnsi"/>
          <w:sz w:val="22"/>
          <w:szCs w:val="22"/>
        </w:rPr>
        <w:t xml:space="preserve"> visit </w:t>
      </w:r>
      <w:hyperlink r:id="rId14" w:history="1">
        <w:r w:rsidR="005A35A3" w:rsidRPr="00270965">
          <w:rPr>
            <w:rStyle w:val="Hyperlink"/>
            <w:rFonts w:asciiTheme="majorHAnsi" w:eastAsia="Calibri" w:hAnsiTheme="majorHAnsi" w:cstheme="majorHAnsi"/>
            <w:sz w:val="22"/>
            <w:szCs w:val="22"/>
          </w:rPr>
          <w:t>www.tekni-plex.com/healthcare</w:t>
        </w:r>
      </w:hyperlink>
      <w:r w:rsidR="005A35A3" w:rsidRPr="00270965">
        <w:rPr>
          <w:rFonts w:asciiTheme="majorHAnsi" w:eastAsia="Calibri" w:hAnsiTheme="majorHAnsi" w:cstheme="majorHAnsi"/>
          <w:sz w:val="22"/>
          <w:szCs w:val="22"/>
        </w:rPr>
        <w:t xml:space="preserve">. </w:t>
      </w:r>
    </w:p>
    <w:sectPr w:rsidR="002F77D9" w:rsidRPr="00270965" w:rsidSect="00ED120F">
      <w:pgSz w:w="12240" w:h="15840" w:code="1"/>
      <w:pgMar w:top="1152"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52AD" w16cex:dateUtc="2023-06-02T15: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D04C" w14:textId="77777777" w:rsidR="00862075" w:rsidRDefault="00862075" w:rsidP="00C433BF">
      <w:r>
        <w:separator/>
      </w:r>
    </w:p>
  </w:endnote>
  <w:endnote w:type="continuationSeparator" w:id="0">
    <w:p w14:paraId="0BD75185" w14:textId="77777777" w:rsidR="00862075" w:rsidRDefault="00862075"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541D0" w14:textId="77777777" w:rsidR="00862075" w:rsidRDefault="00862075" w:rsidP="00C433BF">
      <w:r>
        <w:separator/>
      </w:r>
    </w:p>
  </w:footnote>
  <w:footnote w:type="continuationSeparator" w:id="0">
    <w:p w14:paraId="288A11D6" w14:textId="77777777" w:rsidR="00862075" w:rsidRDefault="00862075"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4"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
  </w:num>
  <w:num w:numId="4">
    <w:abstractNumId w:val="4"/>
  </w:num>
  <w:num w:numId="5">
    <w:abstractNumId w:val="6"/>
  </w:num>
  <w:num w:numId="6">
    <w:abstractNumId w:val="10"/>
  </w:num>
  <w:num w:numId="7">
    <w:abstractNumId w:val="5"/>
  </w:num>
  <w:num w:numId="8">
    <w:abstractNumId w:val="13"/>
  </w:num>
  <w:num w:numId="9">
    <w:abstractNumId w:val="11"/>
  </w:num>
  <w:num w:numId="10">
    <w:abstractNumId w:val="12"/>
  </w:num>
  <w:num w:numId="11">
    <w:abstractNumId w:val="9"/>
  </w:num>
  <w:num w:numId="12">
    <w:abstractNumId w:val="15"/>
  </w:num>
  <w:num w:numId="13">
    <w:abstractNumId w:val="16"/>
  </w:num>
  <w:num w:numId="14">
    <w:abstractNumId w:val="7"/>
  </w:num>
  <w:num w:numId="15">
    <w:abstractNumId w:val="2"/>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7AF"/>
    <w:rsid w:val="00027A71"/>
    <w:rsid w:val="00030109"/>
    <w:rsid w:val="00030121"/>
    <w:rsid w:val="000301D8"/>
    <w:rsid w:val="0003032B"/>
    <w:rsid w:val="00030452"/>
    <w:rsid w:val="000315D9"/>
    <w:rsid w:val="000317C5"/>
    <w:rsid w:val="000365D7"/>
    <w:rsid w:val="00037915"/>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FC8"/>
    <w:rsid w:val="0017655C"/>
    <w:rsid w:val="00176980"/>
    <w:rsid w:val="00177E56"/>
    <w:rsid w:val="00180F46"/>
    <w:rsid w:val="0018130C"/>
    <w:rsid w:val="00181C7C"/>
    <w:rsid w:val="00182E6E"/>
    <w:rsid w:val="00186AEF"/>
    <w:rsid w:val="00186DCE"/>
    <w:rsid w:val="0018747A"/>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2085"/>
    <w:rsid w:val="002023C2"/>
    <w:rsid w:val="002032C5"/>
    <w:rsid w:val="0020363C"/>
    <w:rsid w:val="00204EBF"/>
    <w:rsid w:val="0020654E"/>
    <w:rsid w:val="0020706A"/>
    <w:rsid w:val="0020723F"/>
    <w:rsid w:val="00207B28"/>
    <w:rsid w:val="002129F1"/>
    <w:rsid w:val="00212A73"/>
    <w:rsid w:val="00216BC5"/>
    <w:rsid w:val="00216C6C"/>
    <w:rsid w:val="00216F5C"/>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4D70"/>
    <w:rsid w:val="00376FF2"/>
    <w:rsid w:val="0038195D"/>
    <w:rsid w:val="00381E0A"/>
    <w:rsid w:val="0038449E"/>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C1"/>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1F15"/>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47A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B6A"/>
    <w:rsid w:val="00563D2B"/>
    <w:rsid w:val="0056427A"/>
    <w:rsid w:val="005644BD"/>
    <w:rsid w:val="00564AFB"/>
    <w:rsid w:val="00564B44"/>
    <w:rsid w:val="005665FE"/>
    <w:rsid w:val="00566E80"/>
    <w:rsid w:val="00567109"/>
    <w:rsid w:val="00567255"/>
    <w:rsid w:val="0057124A"/>
    <w:rsid w:val="005730A0"/>
    <w:rsid w:val="00573340"/>
    <w:rsid w:val="00573F76"/>
    <w:rsid w:val="005744CC"/>
    <w:rsid w:val="005746C1"/>
    <w:rsid w:val="0057486A"/>
    <w:rsid w:val="00574901"/>
    <w:rsid w:val="005750B6"/>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E12"/>
    <w:rsid w:val="005A35A3"/>
    <w:rsid w:val="005A7B7B"/>
    <w:rsid w:val="005B151D"/>
    <w:rsid w:val="005B4FAD"/>
    <w:rsid w:val="005B5471"/>
    <w:rsid w:val="005B6BF2"/>
    <w:rsid w:val="005B73F3"/>
    <w:rsid w:val="005C009E"/>
    <w:rsid w:val="005C1288"/>
    <w:rsid w:val="005C3576"/>
    <w:rsid w:val="005C36AC"/>
    <w:rsid w:val="005C3C3B"/>
    <w:rsid w:val="005C3EE4"/>
    <w:rsid w:val="005C495F"/>
    <w:rsid w:val="005C52E6"/>
    <w:rsid w:val="005C6591"/>
    <w:rsid w:val="005D01E6"/>
    <w:rsid w:val="005D0464"/>
    <w:rsid w:val="005D124C"/>
    <w:rsid w:val="005D1674"/>
    <w:rsid w:val="005D22F6"/>
    <w:rsid w:val="005D28C2"/>
    <w:rsid w:val="005D3B90"/>
    <w:rsid w:val="005D5557"/>
    <w:rsid w:val="005D59FD"/>
    <w:rsid w:val="005D7FE1"/>
    <w:rsid w:val="005E0F49"/>
    <w:rsid w:val="005E111C"/>
    <w:rsid w:val="005E2FC0"/>
    <w:rsid w:val="005E50AF"/>
    <w:rsid w:val="005E5DDF"/>
    <w:rsid w:val="005E7D98"/>
    <w:rsid w:val="005F092A"/>
    <w:rsid w:val="005F1579"/>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4927"/>
    <w:rsid w:val="006149FE"/>
    <w:rsid w:val="00614E53"/>
    <w:rsid w:val="00616505"/>
    <w:rsid w:val="00620445"/>
    <w:rsid w:val="00620904"/>
    <w:rsid w:val="00622A05"/>
    <w:rsid w:val="00624D1C"/>
    <w:rsid w:val="0062568D"/>
    <w:rsid w:val="006270F5"/>
    <w:rsid w:val="00627700"/>
    <w:rsid w:val="00627DB9"/>
    <w:rsid w:val="00627E80"/>
    <w:rsid w:val="00630C5B"/>
    <w:rsid w:val="0063103C"/>
    <w:rsid w:val="006313CA"/>
    <w:rsid w:val="00631F71"/>
    <w:rsid w:val="006330C8"/>
    <w:rsid w:val="006336EC"/>
    <w:rsid w:val="00634FBF"/>
    <w:rsid w:val="00635541"/>
    <w:rsid w:val="00635BED"/>
    <w:rsid w:val="006364F4"/>
    <w:rsid w:val="00636F0F"/>
    <w:rsid w:val="006371D6"/>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604D4"/>
    <w:rsid w:val="00661CAE"/>
    <w:rsid w:val="006626C6"/>
    <w:rsid w:val="00663F0C"/>
    <w:rsid w:val="006642E0"/>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A14"/>
    <w:rsid w:val="006B395B"/>
    <w:rsid w:val="006B3A23"/>
    <w:rsid w:val="006B4B2C"/>
    <w:rsid w:val="006B5AB2"/>
    <w:rsid w:val="006C0909"/>
    <w:rsid w:val="006C0A49"/>
    <w:rsid w:val="006C0FC1"/>
    <w:rsid w:val="006C516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3F33"/>
    <w:rsid w:val="0074422D"/>
    <w:rsid w:val="007442E7"/>
    <w:rsid w:val="007445F4"/>
    <w:rsid w:val="00746468"/>
    <w:rsid w:val="00747BC8"/>
    <w:rsid w:val="007534E9"/>
    <w:rsid w:val="0075431E"/>
    <w:rsid w:val="007560A6"/>
    <w:rsid w:val="0075652C"/>
    <w:rsid w:val="00756E35"/>
    <w:rsid w:val="007615C4"/>
    <w:rsid w:val="0076254C"/>
    <w:rsid w:val="0077079C"/>
    <w:rsid w:val="00770D29"/>
    <w:rsid w:val="00774158"/>
    <w:rsid w:val="007752D9"/>
    <w:rsid w:val="00775DA0"/>
    <w:rsid w:val="00780B5E"/>
    <w:rsid w:val="007852FF"/>
    <w:rsid w:val="00785846"/>
    <w:rsid w:val="00787214"/>
    <w:rsid w:val="00787DD8"/>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5816"/>
    <w:rsid w:val="007D613C"/>
    <w:rsid w:val="007E2177"/>
    <w:rsid w:val="007E281E"/>
    <w:rsid w:val="007E356A"/>
    <w:rsid w:val="007E6B01"/>
    <w:rsid w:val="007E6F9A"/>
    <w:rsid w:val="007E708D"/>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65B"/>
    <w:rsid w:val="0088626D"/>
    <w:rsid w:val="008866AC"/>
    <w:rsid w:val="0089024F"/>
    <w:rsid w:val="00890770"/>
    <w:rsid w:val="00891B77"/>
    <w:rsid w:val="0089248E"/>
    <w:rsid w:val="00894E83"/>
    <w:rsid w:val="00894EE8"/>
    <w:rsid w:val="00897013"/>
    <w:rsid w:val="008A0050"/>
    <w:rsid w:val="008A10D9"/>
    <w:rsid w:val="008A1EA9"/>
    <w:rsid w:val="008A2208"/>
    <w:rsid w:val="008A5BB8"/>
    <w:rsid w:val="008A7368"/>
    <w:rsid w:val="008B0A67"/>
    <w:rsid w:val="008B0C40"/>
    <w:rsid w:val="008B1E2C"/>
    <w:rsid w:val="008B2A02"/>
    <w:rsid w:val="008B3826"/>
    <w:rsid w:val="008B49C3"/>
    <w:rsid w:val="008B755A"/>
    <w:rsid w:val="008B75F2"/>
    <w:rsid w:val="008C0626"/>
    <w:rsid w:val="008C1BFA"/>
    <w:rsid w:val="008C343D"/>
    <w:rsid w:val="008C36AF"/>
    <w:rsid w:val="008C490B"/>
    <w:rsid w:val="008C4BA5"/>
    <w:rsid w:val="008C645B"/>
    <w:rsid w:val="008C6D62"/>
    <w:rsid w:val="008C7995"/>
    <w:rsid w:val="008D3ECF"/>
    <w:rsid w:val="008D59E8"/>
    <w:rsid w:val="008E1118"/>
    <w:rsid w:val="008E19C4"/>
    <w:rsid w:val="008E660D"/>
    <w:rsid w:val="008F1349"/>
    <w:rsid w:val="008F1B5F"/>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291C"/>
    <w:rsid w:val="009531FA"/>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26EF"/>
    <w:rsid w:val="009A30EA"/>
    <w:rsid w:val="009A3BCF"/>
    <w:rsid w:val="009A4E53"/>
    <w:rsid w:val="009A5248"/>
    <w:rsid w:val="009A6044"/>
    <w:rsid w:val="009A6F77"/>
    <w:rsid w:val="009B1083"/>
    <w:rsid w:val="009B1FFC"/>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10D7E"/>
    <w:rsid w:val="00A124E7"/>
    <w:rsid w:val="00A12B9C"/>
    <w:rsid w:val="00A13F09"/>
    <w:rsid w:val="00A178A5"/>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25F2"/>
    <w:rsid w:val="00A63301"/>
    <w:rsid w:val="00A65210"/>
    <w:rsid w:val="00A6562A"/>
    <w:rsid w:val="00A65FEE"/>
    <w:rsid w:val="00A703CE"/>
    <w:rsid w:val="00A71B02"/>
    <w:rsid w:val="00A74326"/>
    <w:rsid w:val="00A744FE"/>
    <w:rsid w:val="00A76E92"/>
    <w:rsid w:val="00A81885"/>
    <w:rsid w:val="00A843B4"/>
    <w:rsid w:val="00A84562"/>
    <w:rsid w:val="00A84C9D"/>
    <w:rsid w:val="00A84E68"/>
    <w:rsid w:val="00A86B40"/>
    <w:rsid w:val="00A90136"/>
    <w:rsid w:val="00A9147D"/>
    <w:rsid w:val="00A91B10"/>
    <w:rsid w:val="00A91ECF"/>
    <w:rsid w:val="00A92831"/>
    <w:rsid w:val="00A93AE1"/>
    <w:rsid w:val="00A94083"/>
    <w:rsid w:val="00A961BA"/>
    <w:rsid w:val="00A973A6"/>
    <w:rsid w:val="00A97581"/>
    <w:rsid w:val="00A97861"/>
    <w:rsid w:val="00A97A77"/>
    <w:rsid w:val="00AA2039"/>
    <w:rsid w:val="00AA2F62"/>
    <w:rsid w:val="00AA3D2C"/>
    <w:rsid w:val="00AA42C0"/>
    <w:rsid w:val="00AA5103"/>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C92"/>
    <w:rsid w:val="00AE2733"/>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8FF"/>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21DA"/>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2A49"/>
    <w:rsid w:val="00C13580"/>
    <w:rsid w:val="00C1463F"/>
    <w:rsid w:val="00C166E1"/>
    <w:rsid w:val="00C16D5C"/>
    <w:rsid w:val="00C17616"/>
    <w:rsid w:val="00C21D23"/>
    <w:rsid w:val="00C22307"/>
    <w:rsid w:val="00C22360"/>
    <w:rsid w:val="00C238C2"/>
    <w:rsid w:val="00C2592E"/>
    <w:rsid w:val="00C25E49"/>
    <w:rsid w:val="00C27B30"/>
    <w:rsid w:val="00C3067D"/>
    <w:rsid w:val="00C30849"/>
    <w:rsid w:val="00C30AA8"/>
    <w:rsid w:val="00C347BA"/>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35D9"/>
    <w:rsid w:val="00CB3B00"/>
    <w:rsid w:val="00CB43C5"/>
    <w:rsid w:val="00CB4E64"/>
    <w:rsid w:val="00CB5978"/>
    <w:rsid w:val="00CB5E50"/>
    <w:rsid w:val="00CC0437"/>
    <w:rsid w:val="00CC14AC"/>
    <w:rsid w:val="00CC192D"/>
    <w:rsid w:val="00CC4896"/>
    <w:rsid w:val="00CC7069"/>
    <w:rsid w:val="00CD0F22"/>
    <w:rsid w:val="00CD32C6"/>
    <w:rsid w:val="00CD46E0"/>
    <w:rsid w:val="00CD69FF"/>
    <w:rsid w:val="00CE2698"/>
    <w:rsid w:val="00CE38F5"/>
    <w:rsid w:val="00CE43EF"/>
    <w:rsid w:val="00CE657F"/>
    <w:rsid w:val="00CE66A0"/>
    <w:rsid w:val="00CE6EFF"/>
    <w:rsid w:val="00CF2A51"/>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101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A0004"/>
    <w:rsid w:val="00DA206A"/>
    <w:rsid w:val="00DA34D2"/>
    <w:rsid w:val="00DA3C19"/>
    <w:rsid w:val="00DA3F44"/>
    <w:rsid w:val="00DA4289"/>
    <w:rsid w:val="00DA4435"/>
    <w:rsid w:val="00DA5459"/>
    <w:rsid w:val="00DA5F26"/>
    <w:rsid w:val="00DA60C8"/>
    <w:rsid w:val="00DB0344"/>
    <w:rsid w:val="00DB11ED"/>
    <w:rsid w:val="00DB2A56"/>
    <w:rsid w:val="00DB3ED1"/>
    <w:rsid w:val="00DB4290"/>
    <w:rsid w:val="00DB704D"/>
    <w:rsid w:val="00DC000A"/>
    <w:rsid w:val="00DC2E63"/>
    <w:rsid w:val="00DC34C9"/>
    <w:rsid w:val="00DC3DBC"/>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795"/>
    <w:rsid w:val="00ED7E59"/>
    <w:rsid w:val="00EE0D36"/>
    <w:rsid w:val="00EE0E5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C5749"/>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5" ma:contentTypeDescription="Create a new document." ma:contentTypeScope="" ma:versionID="461f6a94a9887ed49076a1a96a1476d0">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a16ff9cf06aea9330863347a0421867c"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www.w3.org/XML/1998/namespace"/>
    <ds:schemaRef ds:uri="b34d2d95-00be-453f-b14f-eb61fe14647f"/>
    <ds:schemaRef ds:uri="http://purl.org/dc/dcmitype/"/>
    <ds:schemaRef ds:uri="http://purl.org/dc/elements/1.1/"/>
    <ds:schemaRef ds:uri="dd7ef52d-0026-4182-ae25-36fddab171a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5B7827C1-8E6C-45E2-B060-9A43FC6C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9D44C-1F12-4914-91FB-83D091DE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4076</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3</cp:revision>
  <cp:lastPrinted>2020-01-02T13:33:00Z</cp:lastPrinted>
  <dcterms:created xsi:type="dcterms:W3CDTF">2023-06-02T15:38:00Z</dcterms:created>
  <dcterms:modified xsi:type="dcterms:W3CDTF">2023-06-05T20:41:00Z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