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DC7383" w:rsidRDefault="00D972C7" w:rsidP="00975AC7">
      <w:pPr>
        <w:rPr>
          <w:rFonts w:ascii="Arial" w:hAnsi="Arial" w:cs="Arial"/>
          <w:b/>
          <w:sz w:val="22"/>
          <w:szCs w:val="22"/>
          <w:lang w:val="nl-BE"/>
        </w:rPr>
      </w:pPr>
    </w:p>
    <w:p w14:paraId="43C18CE3" w14:textId="77777777"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346BF8C" w14:textId="77777777"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7C2F4AF4" w14:textId="77777777" w:rsidR="00975AC7" w:rsidRPr="00DC7383"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rPr>
        <w:t>+1 (908) 720-5391</w:t>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p>
    <w:p w14:paraId="3D5B5E77" w14:textId="77777777" w:rsidR="0036279E" w:rsidRPr="00DC7383" w:rsidRDefault="00975AC7"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2" w:history="1">
        <w:r w:rsidRPr="00DC7383">
          <w:rPr>
            <w:rStyle w:val="Hyperlink"/>
            <w:rFonts w:ascii="Arial" w:hAnsi="Arial" w:cs="Arial"/>
            <w:sz w:val="22"/>
            <w:szCs w:val="22"/>
          </w:rPr>
          <w:t>Peter.Gavigan@tekni-plex.com</w:t>
        </w:r>
      </w:hyperlink>
      <w:r w:rsidRPr="00DC7383">
        <w:rPr>
          <w:rFonts w:ascii="Arial" w:hAnsi="Arial" w:cs="Arial"/>
          <w:sz w:val="22"/>
          <w:szCs w:val="22"/>
        </w:rPr>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114686EA" w14:textId="118258BB" w:rsidR="008852ED" w:rsidRPr="008A6CBD" w:rsidRDefault="000D681F" w:rsidP="00563B6A">
      <w:pPr>
        <w:spacing w:line="259" w:lineRule="auto"/>
        <w:jc w:val="center"/>
        <w:rPr>
          <w:rFonts w:ascii="Arial" w:eastAsia="Calibri" w:hAnsi="Arial"/>
          <w:b/>
          <w:sz w:val="30"/>
          <w:szCs w:val="30"/>
        </w:rPr>
      </w:pPr>
      <w:r>
        <w:rPr>
          <w:rFonts w:ascii="Arial" w:eastAsia="Calibri" w:hAnsi="Arial"/>
          <w:b/>
          <w:sz w:val="30"/>
          <w:szCs w:val="30"/>
        </w:rPr>
        <w:t xml:space="preserve">At </w:t>
      </w:r>
      <w:r w:rsidR="002176C5">
        <w:rPr>
          <w:rFonts w:ascii="Arial" w:eastAsia="Calibri" w:hAnsi="Arial"/>
          <w:b/>
          <w:sz w:val="30"/>
          <w:szCs w:val="30"/>
        </w:rPr>
        <w:t>Compamed</w:t>
      </w:r>
      <w:r>
        <w:rPr>
          <w:rFonts w:ascii="Arial" w:eastAsia="Calibri" w:hAnsi="Arial"/>
          <w:b/>
          <w:sz w:val="30"/>
          <w:szCs w:val="30"/>
        </w:rPr>
        <w:t xml:space="preserve">, </w:t>
      </w:r>
      <w:r w:rsidR="008A6CBD" w:rsidRPr="008A6CBD">
        <w:rPr>
          <w:rFonts w:ascii="Arial" w:eastAsia="Calibri" w:hAnsi="Arial"/>
          <w:b/>
          <w:sz w:val="30"/>
          <w:szCs w:val="30"/>
        </w:rPr>
        <w:t xml:space="preserve">TekniPlex Healthcare to </w:t>
      </w:r>
      <w:r w:rsidR="00365402">
        <w:rPr>
          <w:rFonts w:ascii="Arial" w:eastAsia="Calibri" w:hAnsi="Arial"/>
          <w:b/>
          <w:sz w:val="30"/>
          <w:szCs w:val="30"/>
        </w:rPr>
        <w:t>Highlight</w:t>
      </w:r>
      <w:r w:rsidR="007F3556">
        <w:rPr>
          <w:rFonts w:ascii="Arial" w:eastAsia="Calibri" w:hAnsi="Arial"/>
          <w:b/>
          <w:sz w:val="30"/>
          <w:szCs w:val="30"/>
        </w:rPr>
        <w:t xml:space="preserve"> </w:t>
      </w:r>
      <w:r w:rsidR="002176C5">
        <w:rPr>
          <w:rFonts w:ascii="Arial" w:eastAsia="Calibri" w:hAnsi="Arial"/>
          <w:b/>
          <w:sz w:val="30"/>
          <w:szCs w:val="30"/>
        </w:rPr>
        <w:t xml:space="preserve">Multilayer Tubing and </w:t>
      </w:r>
      <w:r w:rsidR="00177B1B">
        <w:rPr>
          <w:rFonts w:ascii="Arial" w:eastAsia="Calibri" w:hAnsi="Arial"/>
          <w:b/>
          <w:sz w:val="30"/>
          <w:szCs w:val="30"/>
        </w:rPr>
        <w:t>PVC Alternatives</w:t>
      </w:r>
      <w:r w:rsidR="002176C5">
        <w:rPr>
          <w:rFonts w:ascii="Arial" w:eastAsia="Calibri" w:hAnsi="Arial"/>
          <w:b/>
          <w:sz w:val="30"/>
          <w:szCs w:val="30"/>
        </w:rPr>
        <w:t xml:space="preserve">, Among Other Solutions </w:t>
      </w:r>
    </w:p>
    <w:p w14:paraId="64CA1FF1" w14:textId="380775FF" w:rsidR="00144642" w:rsidRPr="008A6CBD" w:rsidRDefault="00A84C9D" w:rsidP="00EE614F">
      <w:pPr>
        <w:spacing w:line="300" w:lineRule="auto"/>
        <w:jc w:val="center"/>
        <w:rPr>
          <w:rFonts w:ascii="Arial" w:eastAsia="Calibri" w:hAnsi="Arial"/>
          <w:b/>
          <w:sz w:val="22"/>
          <w:szCs w:val="22"/>
        </w:rPr>
      </w:pPr>
      <w:r>
        <w:rPr>
          <w:rFonts w:ascii="Arial" w:eastAsia="Calibri" w:hAnsi="Arial"/>
          <w:b/>
          <w:sz w:val="28"/>
          <w:szCs w:val="28"/>
        </w:rPr>
        <w:t xml:space="preserve"> </w:t>
      </w:r>
    </w:p>
    <w:p w14:paraId="769FDDBF" w14:textId="48442F8D" w:rsidR="00956D69" w:rsidRPr="00C87CEA" w:rsidRDefault="002176C5" w:rsidP="00956D69">
      <w:pPr>
        <w:spacing w:line="300" w:lineRule="auto"/>
        <w:jc w:val="center"/>
        <w:textAlignment w:val="baseline"/>
        <w:rPr>
          <w:rFonts w:ascii="Arial" w:hAnsi="Arial" w:cs="Arial"/>
          <w:b/>
          <w:i/>
          <w:iCs/>
          <w:color w:val="000000" w:themeColor="text1"/>
          <w:spacing w:val="-2"/>
          <w:sz w:val="22"/>
          <w:szCs w:val="22"/>
        </w:rPr>
      </w:pPr>
      <w:r w:rsidRPr="00C87CEA">
        <w:rPr>
          <w:rFonts w:asciiTheme="majorHAnsi" w:eastAsia="Calibri" w:hAnsiTheme="majorHAnsi" w:cstheme="majorHAnsi"/>
          <w:b/>
          <w:i/>
          <w:iCs/>
          <w:color w:val="000000" w:themeColor="text1"/>
          <w:spacing w:val="-2"/>
          <w:sz w:val="22"/>
          <w:szCs w:val="22"/>
        </w:rPr>
        <w:t xml:space="preserve">Company also will showcase </w:t>
      </w:r>
      <w:r w:rsidR="00956D69" w:rsidRPr="00C87CEA">
        <w:rPr>
          <w:rFonts w:ascii="Arial" w:hAnsi="Arial" w:cs="Arial"/>
          <w:b/>
          <w:i/>
          <w:iCs/>
          <w:color w:val="000000" w:themeColor="text1"/>
          <w:spacing w:val="-2"/>
          <w:sz w:val="22"/>
          <w:szCs w:val="22"/>
        </w:rPr>
        <w:t xml:space="preserve">grid lacquer coated paper and </w:t>
      </w:r>
      <w:r w:rsidR="004712DF">
        <w:rPr>
          <w:rFonts w:ascii="Arial" w:hAnsi="Arial" w:cs="Arial"/>
          <w:b/>
          <w:i/>
          <w:iCs/>
          <w:color w:val="000000" w:themeColor="text1"/>
          <w:spacing w:val="-2"/>
          <w:sz w:val="22"/>
          <w:szCs w:val="22"/>
        </w:rPr>
        <w:t>coated</w:t>
      </w:r>
      <w:r w:rsidR="00956D69" w:rsidRPr="00C87CEA">
        <w:rPr>
          <w:rFonts w:ascii="Arial" w:hAnsi="Arial" w:cs="Arial"/>
          <w:b/>
          <w:i/>
          <w:iCs/>
          <w:color w:val="000000" w:themeColor="text1"/>
          <w:spacing w:val="-2"/>
          <w:sz w:val="22"/>
          <w:szCs w:val="22"/>
        </w:rPr>
        <w:t xml:space="preserve"> Tyvek® for device packaging, solvent-bondable TPE </w:t>
      </w:r>
      <w:r w:rsidR="0081414A">
        <w:rPr>
          <w:rFonts w:ascii="Arial" w:hAnsi="Arial" w:cs="Arial"/>
          <w:b/>
          <w:i/>
          <w:iCs/>
          <w:color w:val="000000" w:themeColor="text1"/>
          <w:spacing w:val="-2"/>
          <w:sz w:val="22"/>
          <w:szCs w:val="22"/>
        </w:rPr>
        <w:t>tubing</w:t>
      </w:r>
      <w:r w:rsidR="00B968EB">
        <w:rPr>
          <w:rFonts w:ascii="Arial" w:hAnsi="Arial" w:cs="Arial"/>
          <w:b/>
          <w:i/>
          <w:iCs/>
          <w:color w:val="000000" w:themeColor="text1"/>
          <w:spacing w:val="-2"/>
          <w:sz w:val="22"/>
          <w:szCs w:val="22"/>
        </w:rPr>
        <w:t>,</w:t>
      </w:r>
      <w:r w:rsidR="0081414A">
        <w:rPr>
          <w:rFonts w:ascii="Arial" w:hAnsi="Arial" w:cs="Arial"/>
          <w:b/>
          <w:i/>
          <w:iCs/>
          <w:color w:val="000000" w:themeColor="text1"/>
          <w:spacing w:val="-2"/>
          <w:sz w:val="22"/>
          <w:szCs w:val="22"/>
        </w:rPr>
        <w:t xml:space="preserve"> </w:t>
      </w:r>
      <w:r w:rsidR="00956D69" w:rsidRPr="00C87CEA">
        <w:rPr>
          <w:rFonts w:ascii="Arial" w:hAnsi="Arial" w:cs="Arial"/>
          <w:b/>
          <w:i/>
          <w:iCs/>
          <w:color w:val="000000" w:themeColor="text1"/>
          <w:spacing w:val="-2"/>
          <w:sz w:val="22"/>
          <w:szCs w:val="22"/>
        </w:rPr>
        <w:t xml:space="preserve">and </w:t>
      </w:r>
      <w:r w:rsidR="00AC0043">
        <w:rPr>
          <w:rFonts w:ascii="Arial" w:hAnsi="Arial" w:cs="Arial"/>
          <w:b/>
          <w:i/>
          <w:iCs/>
          <w:color w:val="000000" w:themeColor="text1"/>
          <w:spacing w:val="-2"/>
          <w:sz w:val="22"/>
          <w:szCs w:val="22"/>
        </w:rPr>
        <w:t>more</w:t>
      </w:r>
      <w:r w:rsidR="00956D69" w:rsidRPr="00C87CEA">
        <w:rPr>
          <w:rFonts w:ascii="Arial" w:hAnsi="Arial" w:cs="Arial"/>
          <w:b/>
          <w:i/>
          <w:iCs/>
          <w:color w:val="000000" w:themeColor="text1"/>
          <w:spacing w:val="-2"/>
          <w:sz w:val="22"/>
          <w:szCs w:val="22"/>
        </w:rPr>
        <w:t>.</w:t>
      </w:r>
    </w:p>
    <w:p w14:paraId="42A12CC3" w14:textId="6E0ACF09" w:rsidR="008852ED" w:rsidRPr="00956D69" w:rsidRDefault="008852ED" w:rsidP="00956D69">
      <w:pPr>
        <w:spacing w:line="360" w:lineRule="auto"/>
        <w:jc w:val="center"/>
        <w:rPr>
          <w:rFonts w:asciiTheme="majorHAnsi" w:eastAsia="Calibri" w:hAnsiTheme="majorHAnsi" w:cstheme="majorHAnsi"/>
          <w:b/>
          <w:i/>
          <w:iCs/>
          <w:color w:val="000000" w:themeColor="text1"/>
          <w:spacing w:val="-2"/>
        </w:rPr>
      </w:pPr>
    </w:p>
    <w:p w14:paraId="03A15319" w14:textId="00CA7B85" w:rsidR="002176C5" w:rsidRPr="00A6032B" w:rsidRDefault="00410BD8" w:rsidP="00E43A68">
      <w:pPr>
        <w:spacing w:line="300" w:lineRule="auto"/>
        <w:textAlignment w:val="baseline"/>
        <w:rPr>
          <w:rFonts w:ascii="Arial" w:hAnsi="Arial" w:cs="Arial"/>
          <w:color w:val="000000" w:themeColor="text1"/>
          <w:spacing w:val="-2"/>
          <w:sz w:val="22"/>
          <w:szCs w:val="22"/>
        </w:rPr>
      </w:pPr>
      <w:r w:rsidRPr="00A6032B">
        <w:rPr>
          <w:rFonts w:ascii="Arial" w:eastAsia="Calibri" w:hAnsi="Arial" w:cs="Arial"/>
          <w:bCs/>
          <w:i/>
          <w:iCs/>
          <w:color w:val="000000" w:themeColor="text1"/>
          <w:spacing w:val="-2"/>
          <w:sz w:val="22"/>
          <w:szCs w:val="22"/>
        </w:rPr>
        <w:t xml:space="preserve">Wayne, PA </w:t>
      </w:r>
      <w:r w:rsidR="00986E28" w:rsidRPr="00A6032B">
        <w:rPr>
          <w:rFonts w:ascii="Arial" w:eastAsia="Calibri" w:hAnsi="Arial" w:cs="Arial"/>
          <w:bCs/>
          <w:i/>
          <w:iCs/>
          <w:color w:val="000000" w:themeColor="text1"/>
          <w:spacing w:val="-2"/>
          <w:sz w:val="22"/>
          <w:szCs w:val="22"/>
        </w:rPr>
        <w:t>–</w:t>
      </w:r>
      <w:r w:rsidR="007E708D" w:rsidRPr="00A6032B">
        <w:rPr>
          <w:rFonts w:ascii="Arial" w:eastAsia="Calibri" w:hAnsi="Arial" w:cs="Arial"/>
          <w:bCs/>
          <w:i/>
          <w:iCs/>
          <w:color w:val="000000" w:themeColor="text1"/>
          <w:spacing w:val="-2"/>
          <w:sz w:val="22"/>
          <w:szCs w:val="22"/>
        </w:rPr>
        <w:t xml:space="preserve"> </w:t>
      </w:r>
      <w:r w:rsidRPr="00A6032B">
        <w:rPr>
          <w:rFonts w:ascii="Arial" w:eastAsia="Calibri" w:hAnsi="Arial" w:cs="Arial"/>
          <w:b/>
          <w:bCs/>
          <w:color w:val="000000" w:themeColor="text1"/>
          <w:spacing w:val="-2"/>
          <w:sz w:val="22"/>
          <w:szCs w:val="22"/>
        </w:rPr>
        <w:t>TekniPlex</w:t>
      </w:r>
      <w:r w:rsidR="00975164" w:rsidRPr="00A6032B">
        <w:rPr>
          <w:rFonts w:ascii="Arial" w:eastAsia="Calibri" w:hAnsi="Arial" w:cs="Arial"/>
          <w:b/>
          <w:bCs/>
          <w:color w:val="000000" w:themeColor="text1"/>
          <w:spacing w:val="-2"/>
          <w:sz w:val="22"/>
          <w:szCs w:val="22"/>
        </w:rPr>
        <w:t xml:space="preserve"> Healthcare</w:t>
      </w:r>
      <w:r w:rsidR="007E708D" w:rsidRPr="00A6032B">
        <w:rPr>
          <w:rFonts w:ascii="Arial" w:eastAsia="Calibri" w:hAnsi="Arial" w:cs="Arial"/>
          <w:color w:val="000000" w:themeColor="text1"/>
          <w:spacing w:val="-2"/>
          <w:sz w:val="22"/>
          <w:szCs w:val="22"/>
        </w:rPr>
        <w:t>,</w:t>
      </w:r>
      <w:r w:rsidR="00986E28" w:rsidRPr="00A6032B">
        <w:rPr>
          <w:rFonts w:ascii="Arial" w:eastAsia="Calibri" w:hAnsi="Arial" w:cs="Arial"/>
          <w:b/>
          <w:bCs/>
          <w:color w:val="000000" w:themeColor="text1"/>
          <w:spacing w:val="-2"/>
          <w:sz w:val="22"/>
          <w:szCs w:val="22"/>
        </w:rPr>
        <w:t xml:space="preserve"> </w:t>
      </w:r>
      <w:r w:rsidR="00975164" w:rsidRPr="00A6032B">
        <w:rPr>
          <w:rFonts w:ascii="Arial" w:eastAsia="Calibri" w:hAnsi="Arial" w:cs="Arial"/>
          <w:color w:val="000000" w:themeColor="text1"/>
          <w:spacing w:val="-2"/>
          <w:sz w:val="22"/>
          <w:szCs w:val="22"/>
        </w:rPr>
        <w:t>which</w:t>
      </w:r>
      <w:r w:rsidR="00975164" w:rsidRPr="00A6032B">
        <w:rPr>
          <w:rFonts w:ascii="Arial" w:eastAsia="Calibri" w:hAnsi="Arial" w:cs="Arial"/>
          <w:b/>
          <w:bCs/>
          <w:color w:val="000000" w:themeColor="text1"/>
          <w:spacing w:val="-2"/>
          <w:sz w:val="22"/>
          <w:szCs w:val="22"/>
        </w:rPr>
        <w:t xml:space="preserve"> </w:t>
      </w:r>
      <w:r w:rsidR="00975164" w:rsidRPr="00A6032B">
        <w:rPr>
          <w:rFonts w:ascii="Arial" w:hAnsi="Arial" w:cs="Arial"/>
          <w:color w:val="000000" w:themeColor="text1"/>
          <w:spacing w:val="-2"/>
          <w:sz w:val="22"/>
          <w:szCs w:val="22"/>
        </w:rPr>
        <w:t xml:space="preserve">utilizes advanced materials science expertise to </w:t>
      </w:r>
      <w:r w:rsidR="00B2746A" w:rsidRPr="00A6032B">
        <w:rPr>
          <w:rFonts w:ascii="Arial" w:hAnsi="Arial" w:cs="Arial"/>
          <w:color w:val="000000" w:themeColor="text1"/>
          <w:spacing w:val="-2"/>
          <w:sz w:val="22"/>
          <w:szCs w:val="22"/>
        </w:rPr>
        <w:t>help deliver</w:t>
      </w:r>
      <w:r w:rsidR="00975164" w:rsidRPr="00A6032B">
        <w:rPr>
          <w:rFonts w:ascii="Arial" w:hAnsi="Arial" w:cs="Arial"/>
          <w:color w:val="000000" w:themeColor="text1"/>
          <w:spacing w:val="-2"/>
          <w:sz w:val="22"/>
          <w:szCs w:val="22"/>
        </w:rPr>
        <w:t xml:space="preserve"> </w:t>
      </w:r>
      <w:r w:rsidR="008A7368" w:rsidRPr="00A6032B">
        <w:rPr>
          <w:rFonts w:ascii="Arial" w:hAnsi="Arial" w:cs="Arial"/>
          <w:color w:val="000000" w:themeColor="text1"/>
          <w:spacing w:val="-2"/>
          <w:sz w:val="22"/>
          <w:szCs w:val="22"/>
        </w:rPr>
        <w:t>better patient outcomes</w:t>
      </w:r>
      <w:r w:rsidR="00A86B40" w:rsidRPr="00A6032B">
        <w:rPr>
          <w:rFonts w:ascii="Arial" w:hAnsi="Arial" w:cs="Arial"/>
          <w:color w:val="000000" w:themeColor="text1"/>
          <w:spacing w:val="-2"/>
          <w:sz w:val="22"/>
          <w:szCs w:val="22"/>
        </w:rPr>
        <w:t xml:space="preserve">, will </w:t>
      </w:r>
      <w:r w:rsidR="002176C5" w:rsidRPr="00A6032B">
        <w:rPr>
          <w:rFonts w:ascii="Arial" w:hAnsi="Arial" w:cs="Arial"/>
          <w:color w:val="000000" w:themeColor="text1"/>
          <w:spacing w:val="-2"/>
          <w:sz w:val="22"/>
          <w:szCs w:val="22"/>
        </w:rPr>
        <w:t xml:space="preserve">be highlighting its wide array of </w:t>
      </w:r>
      <w:r w:rsidR="003E612F">
        <w:rPr>
          <w:rFonts w:ascii="Arial" w:hAnsi="Arial" w:cs="Arial"/>
          <w:color w:val="000000" w:themeColor="text1"/>
          <w:spacing w:val="-2"/>
          <w:sz w:val="22"/>
          <w:szCs w:val="22"/>
        </w:rPr>
        <w:t>healthcare</w:t>
      </w:r>
      <w:r w:rsidR="002176C5" w:rsidRPr="00A6032B">
        <w:rPr>
          <w:rFonts w:ascii="Arial" w:hAnsi="Arial" w:cs="Arial"/>
          <w:color w:val="000000" w:themeColor="text1"/>
          <w:spacing w:val="-2"/>
          <w:sz w:val="22"/>
          <w:szCs w:val="22"/>
        </w:rPr>
        <w:t xml:space="preserve"> solutions at </w:t>
      </w:r>
      <w:r w:rsidR="002176C5" w:rsidRPr="00A6032B">
        <w:rPr>
          <w:rFonts w:ascii="Arial" w:hAnsi="Arial" w:cs="Arial"/>
          <w:b/>
          <w:bCs/>
          <w:color w:val="000000" w:themeColor="text1"/>
          <w:spacing w:val="-2"/>
          <w:sz w:val="22"/>
          <w:szCs w:val="22"/>
        </w:rPr>
        <w:t>Compamed</w:t>
      </w:r>
      <w:r w:rsidR="002176C5" w:rsidRPr="00A6032B">
        <w:rPr>
          <w:rFonts w:ascii="Arial" w:hAnsi="Arial" w:cs="Arial"/>
          <w:color w:val="000000" w:themeColor="text1"/>
          <w:spacing w:val="-2"/>
          <w:sz w:val="22"/>
          <w:szCs w:val="22"/>
        </w:rPr>
        <w:t xml:space="preserve">, November 13-16 in Dusseldorf, Germany. At </w:t>
      </w:r>
      <w:r w:rsidR="002176C5" w:rsidRPr="00A6032B">
        <w:rPr>
          <w:rFonts w:ascii="Arial" w:hAnsi="Arial" w:cs="Arial"/>
          <w:b/>
          <w:bCs/>
          <w:color w:val="000000" w:themeColor="text1"/>
          <w:spacing w:val="-2"/>
          <w:sz w:val="22"/>
          <w:szCs w:val="22"/>
        </w:rPr>
        <w:t>Hall</w:t>
      </w:r>
      <w:r w:rsidR="002176C5" w:rsidRPr="00A6032B">
        <w:rPr>
          <w:rFonts w:ascii="Arial" w:hAnsi="Arial" w:cs="Arial"/>
          <w:color w:val="000000" w:themeColor="text1"/>
          <w:spacing w:val="-2"/>
          <w:sz w:val="22"/>
          <w:szCs w:val="22"/>
        </w:rPr>
        <w:t xml:space="preserve"> </w:t>
      </w:r>
      <w:r w:rsidR="002176C5" w:rsidRPr="00A6032B">
        <w:rPr>
          <w:rFonts w:ascii="Arial" w:hAnsi="Arial" w:cs="Arial"/>
          <w:b/>
          <w:bCs/>
          <w:color w:val="000000" w:themeColor="text1"/>
          <w:spacing w:val="-2"/>
          <w:sz w:val="22"/>
          <w:szCs w:val="22"/>
        </w:rPr>
        <w:t>8B, Stand N02</w:t>
      </w:r>
      <w:r w:rsidR="002176C5" w:rsidRPr="00A6032B">
        <w:rPr>
          <w:rFonts w:ascii="Arial" w:hAnsi="Arial" w:cs="Arial"/>
          <w:color w:val="000000" w:themeColor="text1"/>
          <w:spacing w:val="-2"/>
          <w:sz w:val="22"/>
          <w:szCs w:val="22"/>
        </w:rPr>
        <w:t>, the company</w:t>
      </w:r>
      <w:r w:rsidR="000366E8" w:rsidRPr="00A6032B">
        <w:rPr>
          <w:rFonts w:ascii="Arial" w:hAnsi="Arial" w:cs="Arial"/>
          <w:color w:val="000000" w:themeColor="text1"/>
          <w:spacing w:val="-2"/>
          <w:sz w:val="22"/>
          <w:szCs w:val="22"/>
        </w:rPr>
        <w:t xml:space="preserve"> will showcase solutions ranging from </w:t>
      </w:r>
      <w:r w:rsidR="003E612F">
        <w:rPr>
          <w:rFonts w:ascii="Arial" w:hAnsi="Arial" w:cs="Arial"/>
          <w:color w:val="000000" w:themeColor="text1"/>
          <w:spacing w:val="-2"/>
          <w:sz w:val="22"/>
          <w:szCs w:val="22"/>
        </w:rPr>
        <w:t xml:space="preserve">medical compounds and tubing for medical devices to its </w:t>
      </w:r>
      <w:r w:rsidR="000366E8" w:rsidRPr="00A6032B">
        <w:rPr>
          <w:rFonts w:ascii="Arial" w:hAnsi="Arial" w:cs="Arial"/>
          <w:color w:val="000000" w:themeColor="text1"/>
          <w:spacing w:val="-2"/>
          <w:sz w:val="22"/>
          <w:szCs w:val="22"/>
        </w:rPr>
        <w:t>grid lacquer</w:t>
      </w:r>
      <w:r w:rsidR="00A6032B" w:rsidRPr="00A6032B">
        <w:rPr>
          <w:rFonts w:ascii="Arial" w:hAnsi="Arial" w:cs="Arial"/>
          <w:color w:val="000000" w:themeColor="text1"/>
          <w:spacing w:val="-2"/>
          <w:sz w:val="22"/>
          <w:szCs w:val="22"/>
        </w:rPr>
        <w:t xml:space="preserve"> coated</w:t>
      </w:r>
      <w:r w:rsidR="000366E8" w:rsidRPr="00A6032B">
        <w:rPr>
          <w:rFonts w:ascii="Arial" w:hAnsi="Arial" w:cs="Arial"/>
          <w:color w:val="000000" w:themeColor="text1"/>
          <w:spacing w:val="-2"/>
          <w:sz w:val="22"/>
          <w:szCs w:val="22"/>
        </w:rPr>
        <w:t xml:space="preserve"> paper</w:t>
      </w:r>
      <w:r w:rsidR="00560B50" w:rsidRPr="00A6032B">
        <w:rPr>
          <w:rFonts w:ascii="Arial" w:hAnsi="Arial" w:cs="Arial"/>
          <w:color w:val="000000" w:themeColor="text1"/>
          <w:spacing w:val="-2"/>
          <w:sz w:val="22"/>
          <w:szCs w:val="22"/>
        </w:rPr>
        <w:t xml:space="preserve"> and </w:t>
      </w:r>
      <w:r w:rsidR="00EE4B80">
        <w:rPr>
          <w:rFonts w:ascii="Arial" w:hAnsi="Arial" w:cs="Arial"/>
          <w:color w:val="000000" w:themeColor="text1"/>
          <w:spacing w:val="-2"/>
          <w:sz w:val="22"/>
          <w:szCs w:val="22"/>
        </w:rPr>
        <w:t>coated</w:t>
      </w:r>
      <w:r w:rsidR="00560B50" w:rsidRPr="00A6032B">
        <w:rPr>
          <w:rFonts w:ascii="Arial" w:hAnsi="Arial" w:cs="Arial"/>
          <w:color w:val="000000" w:themeColor="text1"/>
          <w:spacing w:val="-2"/>
          <w:sz w:val="22"/>
          <w:szCs w:val="22"/>
        </w:rPr>
        <w:t xml:space="preserve"> Tyvek</w:t>
      </w:r>
      <w:r w:rsidR="00A6032B" w:rsidRPr="00A6032B">
        <w:rPr>
          <w:rFonts w:ascii="Arial" w:hAnsi="Arial" w:cs="Arial"/>
          <w:color w:val="000000" w:themeColor="text1"/>
          <w:spacing w:val="-2"/>
          <w:sz w:val="22"/>
          <w:szCs w:val="22"/>
        </w:rPr>
        <w:t>®</w:t>
      </w:r>
      <w:r w:rsidR="00560B50" w:rsidRPr="00A6032B">
        <w:rPr>
          <w:rFonts w:ascii="Arial" w:hAnsi="Arial" w:cs="Arial"/>
          <w:color w:val="000000" w:themeColor="text1"/>
          <w:spacing w:val="-2"/>
          <w:sz w:val="22"/>
          <w:szCs w:val="22"/>
        </w:rPr>
        <w:t xml:space="preserve"> constructions</w:t>
      </w:r>
      <w:r w:rsidR="00A6032B" w:rsidRPr="00A6032B">
        <w:rPr>
          <w:rFonts w:ascii="Arial" w:hAnsi="Arial" w:cs="Arial"/>
          <w:color w:val="000000" w:themeColor="text1"/>
          <w:spacing w:val="-2"/>
          <w:sz w:val="22"/>
          <w:szCs w:val="22"/>
        </w:rPr>
        <w:t xml:space="preserve"> for device packaging</w:t>
      </w:r>
      <w:r w:rsidR="003E612F">
        <w:rPr>
          <w:rFonts w:ascii="Arial" w:hAnsi="Arial" w:cs="Arial"/>
          <w:color w:val="000000" w:themeColor="text1"/>
          <w:spacing w:val="-2"/>
          <w:sz w:val="22"/>
          <w:szCs w:val="22"/>
        </w:rPr>
        <w:t>.</w:t>
      </w:r>
      <w:r w:rsidR="00560B50" w:rsidRPr="00A6032B">
        <w:rPr>
          <w:rFonts w:ascii="Arial" w:hAnsi="Arial" w:cs="Arial"/>
          <w:color w:val="000000" w:themeColor="text1"/>
          <w:spacing w:val="-2"/>
          <w:sz w:val="22"/>
          <w:szCs w:val="22"/>
        </w:rPr>
        <w:t xml:space="preserve"> </w:t>
      </w:r>
    </w:p>
    <w:p w14:paraId="41019FBE" w14:textId="77777777" w:rsidR="002176C5" w:rsidRDefault="002176C5" w:rsidP="00E43A68">
      <w:pPr>
        <w:spacing w:line="300" w:lineRule="auto"/>
        <w:textAlignment w:val="baseline"/>
        <w:rPr>
          <w:rFonts w:ascii="Arial" w:hAnsi="Arial" w:cs="Arial"/>
          <w:color w:val="000000" w:themeColor="text1"/>
          <w:sz w:val="22"/>
          <w:szCs w:val="22"/>
        </w:rPr>
      </w:pPr>
    </w:p>
    <w:p w14:paraId="1B7188A8" w14:textId="75501646" w:rsidR="00560B50" w:rsidRPr="00705973" w:rsidRDefault="00560B50" w:rsidP="00560B50">
      <w:pPr>
        <w:spacing w:line="300" w:lineRule="auto"/>
        <w:rPr>
          <w:rFonts w:asciiTheme="majorHAnsi" w:eastAsia="Times New Roman" w:hAnsiTheme="majorHAnsi" w:cstheme="majorHAnsi"/>
          <w:color w:val="000000" w:themeColor="text1"/>
          <w:sz w:val="22"/>
          <w:szCs w:val="22"/>
        </w:rPr>
      </w:pPr>
      <w:r w:rsidRPr="00705973">
        <w:rPr>
          <w:rFonts w:asciiTheme="majorHAnsi" w:hAnsiTheme="majorHAnsi" w:cstheme="majorHAnsi"/>
          <w:color w:val="000000" w:themeColor="text1"/>
          <w:sz w:val="22"/>
          <w:szCs w:val="22"/>
        </w:rPr>
        <w:t xml:space="preserve">In the area of multilayer tubing, TekniPlex Healthcare is well versed in developing solutions for the transfer of sensitive drug products that contain preservatives, proteins, or other active ingredients prone to </w:t>
      </w:r>
      <w:r w:rsidRPr="00A057E2">
        <w:rPr>
          <w:rFonts w:asciiTheme="majorHAnsi" w:hAnsiTheme="majorHAnsi" w:cstheme="majorHAnsi"/>
          <w:color w:val="000000" w:themeColor="text1"/>
          <w:sz w:val="22"/>
          <w:szCs w:val="22"/>
        </w:rPr>
        <w:t>absorbing</w:t>
      </w:r>
      <w:r w:rsidRPr="00705973">
        <w:rPr>
          <w:rFonts w:asciiTheme="majorHAnsi" w:hAnsiTheme="majorHAnsi" w:cstheme="majorHAnsi"/>
          <w:color w:val="000000" w:themeColor="text1"/>
          <w:sz w:val="22"/>
          <w:szCs w:val="22"/>
        </w:rPr>
        <w:t xml:space="preserve"> into the walls or surfaces of conventional tubing options. Recent examples include patented multilayer tubing configurations that offer extremely low absorption properties to help extend the usable life of insulin and other unstable drug products, such as chemotherapy drugs. Another patented configuration, designed for fluid transfer of DMSO and other solvent suspensions</w:t>
      </w:r>
      <w:r w:rsidR="000013BF">
        <w:rPr>
          <w:rFonts w:asciiTheme="majorHAnsi" w:hAnsiTheme="majorHAnsi" w:cstheme="majorHAnsi"/>
          <w:color w:val="000000" w:themeColor="text1"/>
          <w:sz w:val="22"/>
          <w:szCs w:val="22"/>
        </w:rPr>
        <w:t>,</w:t>
      </w:r>
      <w:r w:rsidRPr="00705973">
        <w:rPr>
          <w:rFonts w:asciiTheme="majorHAnsi" w:hAnsiTheme="majorHAnsi" w:cstheme="majorHAnsi"/>
          <w:color w:val="000000" w:themeColor="text1"/>
          <w:sz w:val="22"/>
          <w:szCs w:val="22"/>
        </w:rPr>
        <w:t xml:space="preserve"> features a polypropylene-based outer layer providing safe product delivery in dual hormone delivery systems and advanced cell </w:t>
      </w:r>
      <w:r w:rsidR="000013BF">
        <w:rPr>
          <w:rFonts w:asciiTheme="majorHAnsi" w:hAnsiTheme="majorHAnsi" w:cstheme="majorHAnsi"/>
          <w:color w:val="000000" w:themeColor="text1"/>
          <w:sz w:val="22"/>
          <w:szCs w:val="22"/>
        </w:rPr>
        <w:t>and</w:t>
      </w:r>
      <w:r w:rsidRPr="00705973">
        <w:rPr>
          <w:rFonts w:asciiTheme="majorHAnsi" w:hAnsiTheme="majorHAnsi" w:cstheme="majorHAnsi"/>
          <w:color w:val="000000" w:themeColor="text1"/>
          <w:sz w:val="22"/>
          <w:szCs w:val="22"/>
        </w:rPr>
        <w:t xml:space="preserve"> gene therapy processes.</w:t>
      </w:r>
    </w:p>
    <w:p w14:paraId="66C56840" w14:textId="77777777" w:rsidR="002176C5" w:rsidRDefault="002176C5" w:rsidP="00E43A68">
      <w:pPr>
        <w:spacing w:line="300" w:lineRule="auto"/>
        <w:textAlignment w:val="baseline"/>
        <w:rPr>
          <w:rFonts w:ascii="Arial" w:hAnsi="Arial" w:cs="Arial"/>
          <w:color w:val="000000" w:themeColor="text1"/>
          <w:sz w:val="22"/>
          <w:szCs w:val="22"/>
        </w:rPr>
      </w:pPr>
    </w:p>
    <w:p w14:paraId="7D43F31B" w14:textId="1AD0D4F6" w:rsidR="00BA5B6E" w:rsidRDefault="00A057E2" w:rsidP="002176C5">
      <w:pPr>
        <w:spacing w:line="300" w:lineRule="auto"/>
        <w:rPr>
          <w:rFonts w:ascii="Arial" w:hAnsi="Arial" w:cs="Arial"/>
          <w:sz w:val="22"/>
          <w:szCs w:val="22"/>
        </w:rPr>
      </w:pPr>
      <w:r>
        <w:rPr>
          <w:rFonts w:ascii="Arial" w:hAnsi="Arial" w:cs="Arial"/>
          <w:sz w:val="22"/>
          <w:szCs w:val="22"/>
        </w:rPr>
        <w:t>T</w:t>
      </w:r>
      <w:r w:rsidR="00BA5B6E">
        <w:rPr>
          <w:rFonts w:ascii="Arial" w:hAnsi="Arial" w:cs="Arial"/>
          <w:sz w:val="22"/>
          <w:szCs w:val="22"/>
        </w:rPr>
        <w:t xml:space="preserve">he company </w:t>
      </w:r>
      <w:r w:rsidR="00C10E2A">
        <w:rPr>
          <w:rFonts w:ascii="Arial" w:hAnsi="Arial" w:cs="Arial"/>
          <w:sz w:val="22"/>
          <w:szCs w:val="22"/>
        </w:rPr>
        <w:t xml:space="preserve">also </w:t>
      </w:r>
      <w:r>
        <w:rPr>
          <w:rFonts w:ascii="Arial" w:hAnsi="Arial" w:cs="Arial"/>
          <w:sz w:val="22"/>
          <w:szCs w:val="22"/>
        </w:rPr>
        <w:t xml:space="preserve">will </w:t>
      </w:r>
      <w:r w:rsidR="00BA5B6E">
        <w:rPr>
          <w:rFonts w:ascii="Arial" w:hAnsi="Arial" w:cs="Arial"/>
          <w:sz w:val="22"/>
          <w:szCs w:val="22"/>
        </w:rPr>
        <w:t>be displaying multi-lumen tapered tubes</w:t>
      </w:r>
      <w:r>
        <w:rPr>
          <w:rFonts w:ascii="Arial" w:hAnsi="Arial" w:cs="Arial"/>
          <w:sz w:val="22"/>
          <w:szCs w:val="22"/>
        </w:rPr>
        <w:t>, manufactured from Pebax® polymer,</w:t>
      </w:r>
      <w:r w:rsidR="00BA5B6E">
        <w:rPr>
          <w:rFonts w:ascii="Arial" w:hAnsi="Arial" w:cs="Arial"/>
          <w:sz w:val="22"/>
          <w:szCs w:val="22"/>
        </w:rPr>
        <w:t xml:space="preserve"> for endoscopic biliary procedures.</w:t>
      </w:r>
      <w:r w:rsidRPr="00A057E2">
        <w:rPr>
          <w:rFonts w:ascii="Arial" w:hAnsi="Arial" w:cs="Arial"/>
          <w:sz w:val="22"/>
          <w:szCs w:val="22"/>
        </w:rPr>
        <w:t xml:space="preserve"> </w:t>
      </w:r>
      <w:r>
        <w:rPr>
          <w:rFonts w:ascii="Arial" w:hAnsi="Arial" w:cs="Arial"/>
          <w:sz w:val="22"/>
          <w:szCs w:val="22"/>
        </w:rPr>
        <w:t>For ease of handling by clinicians</w:t>
      </w:r>
      <w:r w:rsidR="00C10E2A">
        <w:rPr>
          <w:rFonts w:ascii="Arial" w:hAnsi="Arial" w:cs="Arial"/>
          <w:sz w:val="22"/>
          <w:szCs w:val="22"/>
        </w:rPr>
        <w:t>, the 2050 mm (81 inch) tubes transition from 2.45 mm (0.096 inch</w:t>
      </w:r>
      <w:r w:rsidR="00EE4B80">
        <w:rPr>
          <w:rFonts w:ascii="Arial" w:hAnsi="Arial" w:cs="Arial"/>
          <w:sz w:val="22"/>
          <w:szCs w:val="22"/>
        </w:rPr>
        <w:t>es</w:t>
      </w:r>
      <w:r w:rsidR="00C10E2A">
        <w:rPr>
          <w:rFonts w:ascii="Arial" w:hAnsi="Arial" w:cs="Arial"/>
          <w:sz w:val="22"/>
          <w:szCs w:val="22"/>
        </w:rPr>
        <w:t>) on the proximal end to 1.72 mm (0.068 inch</w:t>
      </w:r>
      <w:r w:rsidR="00EE4B80">
        <w:rPr>
          <w:rFonts w:ascii="Arial" w:hAnsi="Arial" w:cs="Arial"/>
          <w:sz w:val="22"/>
          <w:szCs w:val="22"/>
        </w:rPr>
        <w:t>es</w:t>
      </w:r>
      <w:r w:rsidR="00C10E2A">
        <w:rPr>
          <w:rFonts w:ascii="Arial" w:hAnsi="Arial" w:cs="Arial"/>
          <w:sz w:val="22"/>
          <w:szCs w:val="22"/>
        </w:rPr>
        <w:t>) on the distal end</w:t>
      </w:r>
      <w:r>
        <w:rPr>
          <w:rFonts w:ascii="Arial" w:hAnsi="Arial" w:cs="Arial"/>
          <w:sz w:val="22"/>
          <w:szCs w:val="22"/>
        </w:rPr>
        <w:t xml:space="preserve">, </w:t>
      </w:r>
      <w:r w:rsidR="00C10E2A">
        <w:rPr>
          <w:rFonts w:ascii="Arial" w:hAnsi="Arial" w:cs="Arial"/>
          <w:sz w:val="22"/>
          <w:szCs w:val="22"/>
        </w:rPr>
        <w:t xml:space="preserve">which accesses the bile duct in the small </w:t>
      </w:r>
      <w:r w:rsidR="00527AAC">
        <w:rPr>
          <w:rFonts w:ascii="Arial" w:hAnsi="Arial" w:cs="Arial"/>
          <w:sz w:val="22"/>
          <w:szCs w:val="22"/>
        </w:rPr>
        <w:t>intestine</w:t>
      </w:r>
      <w:r w:rsidR="00C10E2A">
        <w:rPr>
          <w:rFonts w:ascii="Arial" w:hAnsi="Arial" w:cs="Arial"/>
          <w:sz w:val="22"/>
          <w:szCs w:val="22"/>
        </w:rPr>
        <w:t xml:space="preserve">. A guidewire lumen, contrast lumen and balloon inflation lumen traverse the length of the tube to perform complex, minimally invasive procedures. The </w:t>
      </w:r>
      <w:r w:rsidR="0021484B">
        <w:rPr>
          <w:rFonts w:ascii="Arial" w:hAnsi="Arial" w:cs="Arial"/>
          <w:sz w:val="22"/>
          <w:szCs w:val="22"/>
        </w:rPr>
        <w:t>lumens are as small as 0.4 mm (0.016 inches) to 1.10 mm (0.43 inches)</w:t>
      </w:r>
      <w:r>
        <w:rPr>
          <w:rFonts w:ascii="Arial" w:hAnsi="Arial" w:cs="Arial"/>
          <w:sz w:val="22"/>
          <w:szCs w:val="22"/>
        </w:rPr>
        <w:t>,</w:t>
      </w:r>
      <w:r w:rsidR="0021484B">
        <w:rPr>
          <w:rFonts w:ascii="Arial" w:hAnsi="Arial" w:cs="Arial"/>
          <w:sz w:val="22"/>
          <w:szCs w:val="22"/>
        </w:rPr>
        <w:t xml:space="preserve"> and retain consistently tight tolerances throughout the length of the tube.</w:t>
      </w:r>
      <w:r w:rsidR="00C10E2A">
        <w:rPr>
          <w:rFonts w:ascii="Arial" w:hAnsi="Arial" w:cs="Arial"/>
          <w:sz w:val="22"/>
          <w:szCs w:val="22"/>
        </w:rPr>
        <w:t xml:space="preserve"> </w:t>
      </w:r>
    </w:p>
    <w:p w14:paraId="559B8ABA" w14:textId="77777777" w:rsidR="00705973" w:rsidRDefault="00705973" w:rsidP="002176C5">
      <w:pPr>
        <w:spacing w:line="300" w:lineRule="auto"/>
        <w:rPr>
          <w:rFonts w:ascii="Arial" w:hAnsi="Arial" w:cs="Arial"/>
          <w:sz w:val="22"/>
          <w:szCs w:val="22"/>
        </w:rPr>
      </w:pPr>
    </w:p>
    <w:p w14:paraId="78EF0727" w14:textId="582FA997" w:rsidR="001F22CB" w:rsidRPr="007F3556" w:rsidRDefault="009D7766" w:rsidP="002176C5">
      <w:pPr>
        <w:spacing w:line="300" w:lineRule="auto"/>
        <w:rPr>
          <w:rFonts w:ascii="Arial" w:hAnsi="Arial" w:cs="Arial"/>
          <w:sz w:val="22"/>
          <w:szCs w:val="22"/>
        </w:rPr>
      </w:pPr>
      <w:r w:rsidRPr="007F3556">
        <w:rPr>
          <w:rFonts w:ascii="Arial" w:hAnsi="Arial" w:cs="Arial"/>
          <w:sz w:val="22"/>
          <w:szCs w:val="22"/>
        </w:rPr>
        <w:lastRenderedPageBreak/>
        <w:t>The company also will be highlighting its medical device packaging offerings, including a variety of</w:t>
      </w:r>
      <w:r w:rsidR="001F22CB" w:rsidRPr="007F3556">
        <w:rPr>
          <w:rFonts w:ascii="Arial" w:hAnsi="Arial" w:cs="Arial"/>
          <w:sz w:val="22"/>
          <w:szCs w:val="22"/>
        </w:rPr>
        <w:t xml:space="preserve"> grid lacquer coated paper specifications and coated Tyvek® options. Early next year, TekniPlex Healthcare will be opening a new facility in Madison, WI, </w:t>
      </w:r>
      <w:r w:rsidR="001F22CB" w:rsidRPr="007F3556">
        <w:rPr>
          <w:rFonts w:asciiTheme="majorHAnsi" w:hAnsiTheme="majorHAnsi" w:cstheme="majorHAnsi"/>
          <w:color w:val="000000"/>
          <w:sz w:val="22"/>
          <w:szCs w:val="22"/>
        </w:rPr>
        <w:t xml:space="preserve">significantly boosting its lamination capacity for a broad range of materials including PET, nylon, paper, foil, PE, EAA and ionomer, in both peelable and non-peelable structures. </w:t>
      </w:r>
      <w:r w:rsidR="007F3556" w:rsidRPr="007F3556">
        <w:rPr>
          <w:rFonts w:asciiTheme="majorHAnsi" w:hAnsiTheme="majorHAnsi" w:cstheme="majorHAnsi"/>
          <w:color w:val="000000"/>
          <w:sz w:val="22"/>
          <w:szCs w:val="22"/>
        </w:rPr>
        <w:t xml:space="preserve">The </w:t>
      </w:r>
      <w:r w:rsidR="001F22CB" w:rsidRPr="007F3556">
        <w:rPr>
          <w:rFonts w:asciiTheme="majorHAnsi" w:hAnsiTheme="majorHAnsi" w:cstheme="majorHAnsi"/>
          <w:color w:val="000000"/>
          <w:sz w:val="22"/>
          <w:szCs w:val="22"/>
        </w:rPr>
        <w:t>plant</w:t>
      </w:r>
      <w:r w:rsidR="00945549">
        <w:rPr>
          <w:rFonts w:asciiTheme="majorHAnsi" w:hAnsiTheme="majorHAnsi" w:cstheme="majorHAnsi"/>
          <w:color w:val="000000"/>
          <w:sz w:val="22"/>
          <w:szCs w:val="22"/>
        </w:rPr>
        <w:t>’</w:t>
      </w:r>
      <w:r w:rsidR="007F3556" w:rsidRPr="007F3556">
        <w:rPr>
          <w:rFonts w:asciiTheme="majorHAnsi" w:hAnsiTheme="majorHAnsi" w:cstheme="majorHAnsi"/>
          <w:color w:val="000000"/>
          <w:sz w:val="22"/>
          <w:szCs w:val="22"/>
        </w:rPr>
        <w:t xml:space="preserve">s </w:t>
      </w:r>
      <w:r w:rsidR="001F22CB" w:rsidRPr="007F3556">
        <w:rPr>
          <w:rFonts w:asciiTheme="majorHAnsi" w:hAnsiTheme="majorHAnsi" w:cstheme="majorHAnsi"/>
          <w:color w:val="000000"/>
          <w:sz w:val="22"/>
          <w:szCs w:val="22"/>
        </w:rPr>
        <w:t>new coating and lamination assets</w:t>
      </w:r>
      <w:r w:rsidR="007F3556" w:rsidRPr="007F3556">
        <w:rPr>
          <w:rFonts w:asciiTheme="majorHAnsi" w:hAnsiTheme="majorHAnsi" w:cstheme="majorHAnsi"/>
          <w:color w:val="000000"/>
          <w:sz w:val="22"/>
          <w:szCs w:val="22"/>
        </w:rPr>
        <w:t xml:space="preserve"> will</w:t>
      </w:r>
      <w:r w:rsidR="001F22CB" w:rsidRPr="007F3556">
        <w:rPr>
          <w:rFonts w:asciiTheme="majorHAnsi" w:hAnsiTheme="majorHAnsi" w:cstheme="majorHAnsi"/>
          <w:color w:val="000000"/>
          <w:sz w:val="22"/>
          <w:szCs w:val="22"/>
        </w:rPr>
        <w:t xml:space="preserve"> increas</w:t>
      </w:r>
      <w:r w:rsidR="007F3556" w:rsidRPr="007F3556">
        <w:rPr>
          <w:rFonts w:asciiTheme="majorHAnsi" w:hAnsiTheme="majorHAnsi" w:cstheme="majorHAnsi"/>
          <w:color w:val="000000"/>
          <w:sz w:val="22"/>
          <w:szCs w:val="22"/>
        </w:rPr>
        <w:t>e</w:t>
      </w:r>
      <w:r w:rsidR="001F22CB" w:rsidRPr="007F3556">
        <w:rPr>
          <w:rFonts w:asciiTheme="majorHAnsi" w:hAnsiTheme="majorHAnsi" w:cstheme="majorHAnsi"/>
          <w:color w:val="000000"/>
          <w:sz w:val="22"/>
          <w:szCs w:val="22"/>
        </w:rPr>
        <w:t xml:space="preserve"> capacity for </w:t>
      </w:r>
      <w:r w:rsidR="00945549">
        <w:rPr>
          <w:rFonts w:asciiTheme="majorHAnsi" w:hAnsiTheme="majorHAnsi" w:cstheme="majorHAnsi"/>
          <w:color w:val="000000"/>
          <w:sz w:val="22"/>
          <w:szCs w:val="22"/>
        </w:rPr>
        <w:t>an array</w:t>
      </w:r>
      <w:r w:rsidR="001F22CB" w:rsidRPr="007F3556">
        <w:rPr>
          <w:rFonts w:asciiTheme="majorHAnsi" w:hAnsiTheme="majorHAnsi" w:cstheme="majorHAnsi"/>
          <w:color w:val="000000"/>
          <w:sz w:val="22"/>
          <w:szCs w:val="22"/>
        </w:rPr>
        <w:t xml:space="preserve"> of products</w:t>
      </w:r>
      <w:r w:rsidR="007F3556" w:rsidRPr="007F3556">
        <w:rPr>
          <w:rFonts w:asciiTheme="majorHAnsi" w:hAnsiTheme="majorHAnsi" w:cstheme="majorHAnsi"/>
          <w:color w:val="000000"/>
          <w:sz w:val="22"/>
          <w:szCs w:val="22"/>
        </w:rPr>
        <w:t xml:space="preserve"> such as </w:t>
      </w:r>
      <w:r w:rsidR="001F22CB" w:rsidRPr="007F3556">
        <w:rPr>
          <w:rFonts w:asciiTheme="majorHAnsi" w:hAnsiTheme="majorHAnsi" w:cstheme="majorHAnsi"/>
          <w:color w:val="000000"/>
          <w:sz w:val="22"/>
          <w:szCs w:val="22"/>
        </w:rPr>
        <w:t>coated Tyvek® and reinforced papers.</w:t>
      </w:r>
    </w:p>
    <w:p w14:paraId="6BFA1669" w14:textId="77777777" w:rsidR="00705973" w:rsidRDefault="00705973" w:rsidP="002176C5">
      <w:pPr>
        <w:spacing w:line="300" w:lineRule="auto"/>
        <w:rPr>
          <w:rFonts w:ascii="Arial" w:hAnsi="Arial" w:cs="Arial"/>
          <w:sz w:val="22"/>
          <w:szCs w:val="22"/>
        </w:rPr>
      </w:pPr>
    </w:p>
    <w:p w14:paraId="6685BB18" w14:textId="7620E701" w:rsidR="00956D69" w:rsidRPr="00956D69" w:rsidRDefault="00956D69" w:rsidP="002176C5">
      <w:pPr>
        <w:spacing w:line="300" w:lineRule="auto"/>
        <w:rPr>
          <w:rFonts w:ascii="Arial" w:hAnsi="Arial" w:cs="Arial"/>
          <w:color w:val="000000" w:themeColor="text1"/>
          <w:sz w:val="22"/>
          <w:szCs w:val="22"/>
        </w:rPr>
      </w:pPr>
      <w:r w:rsidRPr="00956D69">
        <w:rPr>
          <w:rFonts w:ascii="Arial" w:hAnsi="Arial" w:cs="Arial"/>
          <w:color w:val="000000" w:themeColor="text1"/>
          <w:sz w:val="22"/>
          <w:szCs w:val="22"/>
        </w:rPr>
        <w:t xml:space="preserve">Another offering will be the company’s range of </w:t>
      </w:r>
      <w:r w:rsidR="000013BF">
        <w:rPr>
          <w:rFonts w:ascii="Arial" w:hAnsi="Arial" w:cs="Arial"/>
          <w:color w:val="000000" w:themeColor="text1"/>
          <w:sz w:val="22"/>
          <w:szCs w:val="22"/>
        </w:rPr>
        <w:t xml:space="preserve">solvent-bondable </w:t>
      </w:r>
      <w:r w:rsidR="000013BF" w:rsidRPr="0093469B">
        <w:rPr>
          <w:rFonts w:ascii="Arial" w:hAnsi="Arial" w:cs="Arial"/>
          <w:color w:val="202124"/>
          <w:sz w:val="22"/>
          <w:szCs w:val="22"/>
          <w:shd w:val="clear" w:color="auto" w:fill="FFFFFF"/>
        </w:rPr>
        <w:t>thermoplastic elastomer</w:t>
      </w:r>
      <w:r w:rsidR="000013BF" w:rsidRPr="0093469B">
        <w:rPr>
          <w:rFonts w:ascii="Arial" w:hAnsi="Arial" w:cs="Arial"/>
          <w:sz w:val="22"/>
          <w:szCs w:val="22"/>
        </w:rPr>
        <w:t xml:space="preserve"> </w:t>
      </w:r>
      <w:r w:rsidR="000013BF">
        <w:rPr>
          <w:rFonts w:ascii="Arial" w:hAnsi="Arial" w:cs="Arial"/>
          <w:sz w:val="22"/>
          <w:szCs w:val="22"/>
        </w:rPr>
        <w:t>(</w:t>
      </w:r>
      <w:r w:rsidRPr="00956D69">
        <w:rPr>
          <w:rFonts w:ascii="Arial" w:hAnsi="Arial" w:cs="Arial"/>
          <w:color w:val="000000" w:themeColor="text1"/>
          <w:sz w:val="22"/>
          <w:szCs w:val="22"/>
        </w:rPr>
        <w:t>TPE</w:t>
      </w:r>
      <w:r w:rsidR="000013BF">
        <w:rPr>
          <w:rFonts w:ascii="Arial" w:hAnsi="Arial" w:cs="Arial"/>
          <w:color w:val="000000" w:themeColor="text1"/>
          <w:sz w:val="22"/>
          <w:szCs w:val="22"/>
        </w:rPr>
        <w:t>)</w:t>
      </w:r>
      <w:r w:rsidRPr="00956D69">
        <w:rPr>
          <w:rFonts w:ascii="Arial" w:hAnsi="Arial" w:cs="Arial"/>
          <w:color w:val="000000" w:themeColor="text1"/>
          <w:sz w:val="22"/>
          <w:szCs w:val="22"/>
        </w:rPr>
        <w:t xml:space="preserve"> </w:t>
      </w:r>
      <w:r w:rsidR="0081414A">
        <w:rPr>
          <w:rFonts w:ascii="Arial" w:hAnsi="Arial" w:cs="Arial"/>
          <w:color w:val="000000" w:themeColor="text1"/>
          <w:sz w:val="22"/>
          <w:szCs w:val="22"/>
        </w:rPr>
        <w:t xml:space="preserve">tubing produced with </w:t>
      </w:r>
      <w:r w:rsidR="00A057E2">
        <w:rPr>
          <w:rFonts w:ascii="Arial" w:hAnsi="Arial" w:cs="Arial"/>
          <w:color w:val="000000" w:themeColor="text1"/>
          <w:sz w:val="22"/>
          <w:szCs w:val="22"/>
        </w:rPr>
        <w:t xml:space="preserve">its </w:t>
      </w:r>
      <w:r w:rsidR="0081414A">
        <w:rPr>
          <w:rFonts w:ascii="Arial" w:hAnsi="Arial" w:cs="Arial"/>
          <w:color w:val="000000" w:themeColor="text1"/>
          <w:sz w:val="22"/>
          <w:szCs w:val="22"/>
        </w:rPr>
        <w:t xml:space="preserve">proprietary </w:t>
      </w:r>
      <w:r w:rsidRPr="00956D69">
        <w:rPr>
          <w:rFonts w:ascii="Arial" w:hAnsi="Arial" w:cs="Arial"/>
          <w:color w:val="000000" w:themeColor="text1"/>
          <w:sz w:val="22"/>
          <w:szCs w:val="22"/>
        </w:rPr>
        <w:t>compound</w:t>
      </w:r>
      <w:r w:rsidR="0081414A">
        <w:rPr>
          <w:rFonts w:ascii="Arial" w:hAnsi="Arial" w:cs="Arial"/>
          <w:color w:val="000000" w:themeColor="text1"/>
          <w:sz w:val="22"/>
          <w:szCs w:val="22"/>
        </w:rPr>
        <w:t xml:space="preserve"> formulations</w:t>
      </w:r>
      <w:r w:rsidRPr="00956D69">
        <w:rPr>
          <w:rFonts w:ascii="Arial" w:hAnsi="Arial" w:cs="Arial"/>
          <w:color w:val="000000" w:themeColor="text1"/>
          <w:sz w:val="22"/>
          <w:szCs w:val="22"/>
        </w:rPr>
        <w:t>. A</w:t>
      </w:r>
      <w:r w:rsidR="00573FEB">
        <w:rPr>
          <w:rFonts w:ascii="Arial" w:hAnsi="Arial" w:cs="Arial"/>
          <w:color w:val="000000" w:themeColor="text1"/>
          <w:sz w:val="22"/>
          <w:szCs w:val="22"/>
        </w:rPr>
        <w:t xml:space="preserve">n </w:t>
      </w:r>
      <w:r w:rsidRPr="00956D69">
        <w:rPr>
          <w:rFonts w:ascii="Arial" w:hAnsi="Arial" w:cs="Arial"/>
          <w:color w:val="000000" w:themeColor="text1"/>
          <w:sz w:val="22"/>
          <w:szCs w:val="22"/>
        </w:rPr>
        <w:t xml:space="preserve">alternative to </w:t>
      </w:r>
      <w:r w:rsidR="000013BF" w:rsidRPr="0093469B">
        <w:rPr>
          <w:rFonts w:ascii="Arial" w:hAnsi="Arial" w:cs="Arial"/>
          <w:sz w:val="22"/>
          <w:szCs w:val="22"/>
        </w:rPr>
        <w:t xml:space="preserve">polyvinyl chloride </w:t>
      </w:r>
      <w:r w:rsidR="000013BF">
        <w:rPr>
          <w:rFonts w:ascii="Arial" w:hAnsi="Arial" w:cs="Arial"/>
          <w:sz w:val="22"/>
          <w:szCs w:val="22"/>
        </w:rPr>
        <w:t>(</w:t>
      </w:r>
      <w:r w:rsidRPr="00956D69">
        <w:rPr>
          <w:rFonts w:ascii="Arial" w:hAnsi="Arial" w:cs="Arial"/>
          <w:color w:val="000000" w:themeColor="text1"/>
          <w:sz w:val="22"/>
          <w:szCs w:val="22"/>
        </w:rPr>
        <w:t>PVC</w:t>
      </w:r>
      <w:r w:rsidR="000013BF">
        <w:rPr>
          <w:rFonts w:ascii="Arial" w:hAnsi="Arial" w:cs="Arial"/>
          <w:color w:val="000000" w:themeColor="text1"/>
          <w:sz w:val="22"/>
          <w:szCs w:val="22"/>
        </w:rPr>
        <w:t>)</w:t>
      </w:r>
      <w:r w:rsidRPr="00956D69">
        <w:rPr>
          <w:rFonts w:ascii="Arial" w:hAnsi="Arial" w:cs="Arial"/>
          <w:color w:val="000000" w:themeColor="text1"/>
          <w:sz w:val="22"/>
          <w:szCs w:val="22"/>
        </w:rPr>
        <w:t>, TekniP</w:t>
      </w:r>
      <w:r>
        <w:rPr>
          <w:rFonts w:ascii="Arial" w:hAnsi="Arial" w:cs="Arial"/>
          <w:color w:val="000000" w:themeColor="text1"/>
          <w:sz w:val="22"/>
          <w:szCs w:val="22"/>
        </w:rPr>
        <w:t>l</w:t>
      </w:r>
      <w:r w:rsidRPr="00956D69">
        <w:rPr>
          <w:rFonts w:ascii="Arial" w:hAnsi="Arial" w:cs="Arial"/>
          <w:color w:val="000000" w:themeColor="text1"/>
          <w:sz w:val="22"/>
          <w:szCs w:val="22"/>
        </w:rPr>
        <w:t xml:space="preserve">ex Healthcare’s </w:t>
      </w:r>
      <w:r w:rsidRPr="00956D69">
        <w:rPr>
          <w:rFonts w:ascii="Arial" w:hAnsi="Arial" w:cs="Arial"/>
          <w:color w:val="000000" w:themeColor="text1"/>
          <w:sz w:val="22"/>
          <w:szCs w:val="22"/>
          <w:shd w:val="clear" w:color="auto" w:fill="FFFFFF"/>
        </w:rPr>
        <w:t xml:space="preserve">range of thermoplastic elastomer compounds combine the performance benefit of vulcanized rubber with the processing properties of thermoplastics. Free of silicone, latex, phthalate and halogen, they are suitable for a wide variety of </w:t>
      </w:r>
      <w:r w:rsidR="00573FEB">
        <w:rPr>
          <w:rFonts w:ascii="Arial" w:hAnsi="Arial" w:cs="Arial"/>
          <w:color w:val="000000" w:themeColor="text1"/>
          <w:sz w:val="22"/>
          <w:szCs w:val="22"/>
          <w:shd w:val="clear" w:color="auto" w:fill="FFFFFF"/>
        </w:rPr>
        <w:t xml:space="preserve">medical device </w:t>
      </w:r>
      <w:r w:rsidR="0081414A">
        <w:rPr>
          <w:rFonts w:ascii="Arial" w:hAnsi="Arial" w:cs="Arial"/>
          <w:color w:val="000000" w:themeColor="text1"/>
          <w:sz w:val="22"/>
          <w:szCs w:val="22"/>
          <w:shd w:val="clear" w:color="auto" w:fill="FFFFFF"/>
        </w:rPr>
        <w:t xml:space="preserve">tubing </w:t>
      </w:r>
      <w:r w:rsidRPr="00956D69">
        <w:rPr>
          <w:rFonts w:ascii="Arial" w:hAnsi="Arial" w:cs="Arial"/>
          <w:color w:val="000000" w:themeColor="text1"/>
          <w:sz w:val="22"/>
          <w:szCs w:val="22"/>
          <w:shd w:val="clear" w:color="auto" w:fill="FFFFFF"/>
        </w:rPr>
        <w:t>applications</w:t>
      </w:r>
      <w:r w:rsidR="00573FEB">
        <w:rPr>
          <w:rFonts w:ascii="Arial" w:hAnsi="Arial" w:cs="Arial"/>
          <w:color w:val="000000" w:themeColor="text1"/>
          <w:sz w:val="22"/>
          <w:szCs w:val="22"/>
          <w:shd w:val="clear" w:color="auto" w:fill="FFFFFF"/>
        </w:rPr>
        <w:t>.</w:t>
      </w:r>
      <w:r w:rsidRPr="00956D69">
        <w:rPr>
          <w:rFonts w:ascii="Arial" w:hAnsi="Arial" w:cs="Arial"/>
          <w:color w:val="000000" w:themeColor="text1"/>
          <w:sz w:val="22"/>
          <w:szCs w:val="22"/>
          <w:shd w:val="clear" w:color="auto" w:fill="FFFFFF"/>
        </w:rPr>
        <w:t xml:space="preserve"> </w:t>
      </w:r>
    </w:p>
    <w:p w14:paraId="73C3EB3D" w14:textId="77777777" w:rsidR="00956D69" w:rsidRDefault="00956D69" w:rsidP="002176C5">
      <w:pPr>
        <w:spacing w:line="300" w:lineRule="auto"/>
        <w:rPr>
          <w:rFonts w:ascii="Arial" w:hAnsi="Arial" w:cs="Arial"/>
          <w:sz w:val="22"/>
          <w:szCs w:val="22"/>
        </w:rPr>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133AE039" w14:textId="44F914A1" w:rsidR="002C55A3" w:rsidRDefault="002C55A3" w:rsidP="00410BD8">
      <w:pPr>
        <w:spacing w:line="259" w:lineRule="auto"/>
        <w:rPr>
          <w:rFonts w:asciiTheme="majorHAnsi" w:eastAsia="Calibri" w:hAnsiTheme="majorHAnsi" w:cstheme="majorHAnsi"/>
          <w:sz w:val="22"/>
          <w:szCs w:val="22"/>
        </w:rPr>
      </w:pPr>
    </w:p>
    <w:p w14:paraId="54B8933E" w14:textId="77777777" w:rsidR="00613A29" w:rsidRPr="00270965" w:rsidRDefault="005E0F49" w:rsidP="0072635B">
      <w:pPr>
        <w:spacing w:after="120"/>
        <w:rPr>
          <w:rFonts w:asciiTheme="majorHAnsi" w:hAnsiTheme="majorHAnsi" w:cstheme="majorHAnsi"/>
          <w:b/>
          <w:bCs/>
          <w:sz w:val="22"/>
          <w:szCs w:val="22"/>
        </w:rPr>
      </w:pPr>
      <w:r>
        <w:rPr>
          <w:rFonts w:asciiTheme="majorHAnsi" w:hAnsiTheme="majorHAnsi" w:cstheme="majorHAnsi"/>
          <w:b/>
          <w:bCs/>
          <w:sz w:val="22"/>
          <w:szCs w:val="22"/>
        </w:rPr>
        <w:t>About Tekni</w:t>
      </w:r>
      <w:r w:rsidR="00613A29" w:rsidRPr="00270965">
        <w:rPr>
          <w:rFonts w:asciiTheme="majorHAnsi" w:hAnsiTheme="majorHAnsi" w:cstheme="majorHAnsi"/>
          <w:b/>
          <w:bCs/>
          <w:sz w:val="22"/>
          <w:szCs w:val="22"/>
        </w:rPr>
        <w:t>Plex Healthcare</w:t>
      </w:r>
      <w:bookmarkStart w:id="0" w:name="_GoBack"/>
      <w:bookmarkEnd w:id="0"/>
    </w:p>
    <w:p w14:paraId="47F595A1" w14:textId="77777777" w:rsidR="002F77D9" w:rsidRPr="00270965" w:rsidRDefault="005E0F49" w:rsidP="00ED55AD">
      <w:pPr>
        <w:spacing w:line="264" w:lineRule="auto"/>
        <w:rPr>
          <w:rFonts w:asciiTheme="majorHAnsi" w:hAnsiTheme="majorHAnsi" w:cstheme="majorHAnsi"/>
          <w:b/>
          <w:sz w:val="22"/>
          <w:szCs w:val="22"/>
        </w:rPr>
      </w:pPr>
      <w:r>
        <w:rPr>
          <w:rFonts w:asciiTheme="majorHAnsi" w:hAnsiTheme="majorHAnsi" w:cstheme="majorHAnsi"/>
          <w:sz w:val="22"/>
          <w:szCs w:val="22"/>
        </w:rPr>
        <w:t>Tekni</w:t>
      </w:r>
      <w:r w:rsidR="00613A29" w:rsidRPr="00270965">
        <w:rPr>
          <w:rFonts w:asciiTheme="majorHAnsi" w:hAnsiTheme="majorHAnsi" w:cstheme="majorHAnsi"/>
          <w:sz w:val="22"/>
          <w:szCs w:val="22"/>
        </w:rPr>
        <w:t xml:space="preserve">Plex Healthcare utilizes advanced materials science expertise and technologies to develop and deliver critical solutions for medical </w:t>
      </w:r>
      <w:r w:rsidR="00EF4994" w:rsidRPr="00270965">
        <w:rPr>
          <w:rFonts w:asciiTheme="majorHAnsi" w:hAnsiTheme="majorHAnsi" w:cstheme="majorHAnsi"/>
          <w:sz w:val="22"/>
          <w:szCs w:val="22"/>
        </w:rPr>
        <w:t xml:space="preserve">and diagnostic </w:t>
      </w:r>
      <w:r w:rsidR="00613A29" w:rsidRPr="00270965">
        <w:rPr>
          <w:rFonts w:asciiTheme="majorHAnsi" w:hAnsiTheme="majorHAnsi" w:cstheme="majorHAnsi"/>
          <w:sz w:val="22"/>
          <w:szCs w:val="22"/>
        </w:rPr>
        <w:t xml:space="preserve">devices, drug delivery systems and healthcare packaging applications. With a global reach, the division’s deep understanding of the greater pharmaceuticals and </w:t>
      </w:r>
      <w:r w:rsidR="00EF4994" w:rsidRPr="00270965">
        <w:rPr>
          <w:rFonts w:asciiTheme="majorHAnsi" w:hAnsiTheme="majorHAnsi" w:cstheme="majorHAnsi"/>
          <w:sz w:val="22"/>
          <w:szCs w:val="22"/>
        </w:rPr>
        <w:t xml:space="preserve">medical </w:t>
      </w:r>
      <w:r w:rsidR="00613A29" w:rsidRPr="00270965">
        <w:rPr>
          <w:rFonts w:asciiTheme="majorHAnsi" w:hAnsiTheme="majorHAnsi" w:cstheme="majorHAnsi"/>
          <w:sz w:val="22"/>
          <w:szCs w:val="22"/>
        </w:rPr>
        <w:t>landscape helps it produce exemplary barrier properties for drugs and precision medical devices for interventional an</w:t>
      </w:r>
      <w:r>
        <w:rPr>
          <w:rFonts w:asciiTheme="majorHAnsi" w:hAnsiTheme="majorHAnsi" w:cstheme="majorHAnsi"/>
          <w:sz w:val="22"/>
          <w:szCs w:val="22"/>
        </w:rPr>
        <w:t>d therapeutic procedures. Tekni</w:t>
      </w:r>
      <w:r w:rsidR="00613A29" w:rsidRPr="00270965">
        <w:rPr>
          <w:rFonts w:asciiTheme="majorHAnsi" w:hAnsiTheme="majorHAnsi" w:cstheme="majorHAnsi"/>
          <w:sz w:val="22"/>
          <w:szCs w:val="22"/>
        </w:rPr>
        <w:t xml:space="preserve">Plex Healthcare’s ever-evolving portfolio helps meet demands for high-leverage medicines and mission-critical healthcare products that benefit </w:t>
      </w:r>
      <w:r w:rsidR="00EF4994" w:rsidRPr="00270965">
        <w:rPr>
          <w:rFonts w:asciiTheme="majorHAnsi" w:hAnsiTheme="majorHAnsi" w:cstheme="majorHAnsi"/>
          <w:sz w:val="22"/>
          <w:szCs w:val="22"/>
        </w:rPr>
        <w:t>care providers</w:t>
      </w:r>
      <w:r w:rsidR="00613A29" w:rsidRPr="00270965">
        <w:rPr>
          <w:rFonts w:asciiTheme="majorHAnsi" w:hAnsiTheme="majorHAnsi" w:cstheme="majorHAnsi"/>
          <w:sz w:val="22"/>
          <w:szCs w:val="22"/>
        </w:rPr>
        <w:t xml:space="preserve"> and </w:t>
      </w:r>
      <w:r w:rsidR="004660AD" w:rsidRPr="00270965">
        <w:rPr>
          <w:rFonts w:asciiTheme="majorHAnsi" w:hAnsiTheme="majorHAnsi" w:cstheme="majorHAnsi"/>
          <w:sz w:val="22"/>
          <w:szCs w:val="22"/>
        </w:rPr>
        <w:t>patients.</w:t>
      </w:r>
      <w:r w:rsidR="00CA6030" w:rsidRPr="00270965">
        <w:rPr>
          <w:rFonts w:asciiTheme="majorHAnsi" w:eastAsia="Calibri" w:hAnsiTheme="majorHAnsi" w:cstheme="majorHAnsi"/>
          <w:color w:val="666666"/>
          <w:sz w:val="22"/>
          <w:szCs w:val="22"/>
          <w:shd w:val="clear" w:color="auto" w:fill="FFFFFF"/>
        </w:rPr>
        <w:t xml:space="preserve"> </w:t>
      </w:r>
      <w:r w:rsidR="00CA6030" w:rsidRPr="00270965">
        <w:rPr>
          <w:rFonts w:asciiTheme="majorHAnsi" w:eastAsia="Calibri" w:hAnsiTheme="majorHAnsi" w:cstheme="majorHAnsi"/>
          <w:sz w:val="22"/>
          <w:szCs w:val="22"/>
        </w:rPr>
        <w:t>For more information</w:t>
      </w:r>
      <w:r w:rsidR="005A35A3" w:rsidRPr="00270965">
        <w:rPr>
          <w:rFonts w:asciiTheme="majorHAnsi" w:eastAsia="Calibri" w:hAnsiTheme="majorHAnsi" w:cstheme="majorHAnsi"/>
          <w:sz w:val="22"/>
          <w:szCs w:val="22"/>
        </w:rPr>
        <w:t xml:space="preserve"> visit </w:t>
      </w:r>
      <w:hyperlink r:id="rId14" w:history="1">
        <w:r w:rsidR="005A35A3" w:rsidRPr="00270965">
          <w:rPr>
            <w:rStyle w:val="Hyperlink"/>
            <w:rFonts w:asciiTheme="majorHAnsi" w:eastAsia="Calibri" w:hAnsiTheme="majorHAnsi" w:cstheme="majorHAnsi"/>
            <w:sz w:val="22"/>
            <w:szCs w:val="22"/>
          </w:rPr>
          <w:t>www.tekni-plex.com/healthcare</w:t>
        </w:r>
      </w:hyperlink>
      <w:r w:rsidR="005A35A3" w:rsidRPr="00270965">
        <w:rPr>
          <w:rFonts w:asciiTheme="majorHAnsi" w:eastAsia="Calibri" w:hAnsiTheme="majorHAnsi" w:cstheme="majorHAnsi"/>
          <w:sz w:val="22"/>
          <w:szCs w:val="22"/>
        </w:rPr>
        <w:t xml:space="preserve">. </w:t>
      </w:r>
    </w:p>
    <w:sectPr w:rsidR="002F77D9" w:rsidRPr="00270965" w:rsidSect="00EE614F">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DFEE" w14:textId="77777777" w:rsidR="00A06010" w:rsidRDefault="00A06010" w:rsidP="00C433BF">
      <w:r>
        <w:separator/>
      </w:r>
    </w:p>
  </w:endnote>
  <w:endnote w:type="continuationSeparator" w:id="0">
    <w:p w14:paraId="1415582A" w14:textId="77777777" w:rsidR="00A06010" w:rsidRDefault="00A06010"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B623C" w14:textId="77777777" w:rsidR="00A06010" w:rsidRDefault="00A06010" w:rsidP="00C433BF">
      <w:r>
        <w:separator/>
      </w:r>
    </w:p>
  </w:footnote>
  <w:footnote w:type="continuationSeparator" w:id="0">
    <w:p w14:paraId="4BC22679" w14:textId="77777777" w:rsidR="00A06010" w:rsidRDefault="00A06010"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40464"/>
    <w:multiLevelType w:val="multilevel"/>
    <w:tmpl w:val="63F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23D7A"/>
    <w:multiLevelType w:val="hybridMultilevel"/>
    <w:tmpl w:val="404A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6"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
  </w:num>
  <w:num w:numId="4">
    <w:abstractNumId w:val="5"/>
  </w:num>
  <w:num w:numId="5">
    <w:abstractNumId w:val="7"/>
  </w:num>
  <w:num w:numId="6">
    <w:abstractNumId w:val="12"/>
  </w:num>
  <w:num w:numId="7">
    <w:abstractNumId w:val="6"/>
  </w:num>
  <w:num w:numId="8">
    <w:abstractNumId w:val="15"/>
  </w:num>
  <w:num w:numId="9">
    <w:abstractNumId w:val="13"/>
  </w:num>
  <w:num w:numId="10">
    <w:abstractNumId w:val="14"/>
  </w:num>
  <w:num w:numId="11">
    <w:abstractNumId w:val="10"/>
  </w:num>
  <w:num w:numId="12">
    <w:abstractNumId w:val="17"/>
  </w:num>
  <w:num w:numId="13">
    <w:abstractNumId w:val="18"/>
  </w:num>
  <w:num w:numId="14">
    <w:abstractNumId w:val="8"/>
  </w:num>
  <w:num w:numId="15">
    <w:abstractNumId w:val="3"/>
  </w:num>
  <w:num w:numId="16">
    <w:abstractNumId w:val="16"/>
  </w:num>
  <w:num w:numId="17">
    <w:abstractNumId w:val="9"/>
  </w:num>
  <w:num w:numId="18">
    <w:abstractNumId w:val="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3BF"/>
    <w:rsid w:val="0000146D"/>
    <w:rsid w:val="00003040"/>
    <w:rsid w:val="00003091"/>
    <w:rsid w:val="00003C38"/>
    <w:rsid w:val="00004983"/>
    <w:rsid w:val="00005D3D"/>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7AF"/>
    <w:rsid w:val="00027A71"/>
    <w:rsid w:val="00030109"/>
    <w:rsid w:val="00030121"/>
    <w:rsid w:val="000301D8"/>
    <w:rsid w:val="0003032B"/>
    <w:rsid w:val="00030452"/>
    <w:rsid w:val="000315D9"/>
    <w:rsid w:val="000317C5"/>
    <w:rsid w:val="000365D7"/>
    <w:rsid w:val="000366E8"/>
    <w:rsid w:val="00037915"/>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33CB"/>
    <w:rsid w:val="000B6A91"/>
    <w:rsid w:val="000B738D"/>
    <w:rsid w:val="000C09C9"/>
    <w:rsid w:val="000C21C7"/>
    <w:rsid w:val="000C3FFF"/>
    <w:rsid w:val="000C4BF6"/>
    <w:rsid w:val="000C7079"/>
    <w:rsid w:val="000D300A"/>
    <w:rsid w:val="000D38D5"/>
    <w:rsid w:val="000D5499"/>
    <w:rsid w:val="000D5F49"/>
    <w:rsid w:val="000D681F"/>
    <w:rsid w:val="000D7EDB"/>
    <w:rsid w:val="000E0E09"/>
    <w:rsid w:val="000E0FDF"/>
    <w:rsid w:val="000E12DE"/>
    <w:rsid w:val="000E15B5"/>
    <w:rsid w:val="000E2485"/>
    <w:rsid w:val="000E3BF1"/>
    <w:rsid w:val="000E3DDC"/>
    <w:rsid w:val="000E50BD"/>
    <w:rsid w:val="000E583F"/>
    <w:rsid w:val="000E6AFB"/>
    <w:rsid w:val="000F01A6"/>
    <w:rsid w:val="000F0635"/>
    <w:rsid w:val="000F311D"/>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B1B"/>
    <w:rsid w:val="00177E56"/>
    <w:rsid w:val="00180F46"/>
    <w:rsid w:val="0018130C"/>
    <w:rsid w:val="00181C7C"/>
    <w:rsid w:val="00182E6E"/>
    <w:rsid w:val="00186AEF"/>
    <w:rsid w:val="00186DCE"/>
    <w:rsid w:val="0018747A"/>
    <w:rsid w:val="0019125D"/>
    <w:rsid w:val="00192539"/>
    <w:rsid w:val="00193FC9"/>
    <w:rsid w:val="00194BA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2CB"/>
    <w:rsid w:val="001F2DFF"/>
    <w:rsid w:val="001F2FE6"/>
    <w:rsid w:val="001F3073"/>
    <w:rsid w:val="001F3132"/>
    <w:rsid w:val="001F5BD5"/>
    <w:rsid w:val="001F6C91"/>
    <w:rsid w:val="001F7820"/>
    <w:rsid w:val="001F7BCB"/>
    <w:rsid w:val="00200C3A"/>
    <w:rsid w:val="00200C50"/>
    <w:rsid w:val="00202085"/>
    <w:rsid w:val="002023C2"/>
    <w:rsid w:val="002032C5"/>
    <w:rsid w:val="0020363C"/>
    <w:rsid w:val="00204EBF"/>
    <w:rsid w:val="0020654E"/>
    <w:rsid w:val="0020706A"/>
    <w:rsid w:val="0020723F"/>
    <w:rsid w:val="00207B28"/>
    <w:rsid w:val="002129F1"/>
    <w:rsid w:val="00212A73"/>
    <w:rsid w:val="0021484B"/>
    <w:rsid w:val="00216BC5"/>
    <w:rsid w:val="00216C6C"/>
    <w:rsid w:val="00216F5C"/>
    <w:rsid w:val="002176C5"/>
    <w:rsid w:val="00220B7C"/>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02EE"/>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1F81"/>
    <w:rsid w:val="002B2238"/>
    <w:rsid w:val="002B252A"/>
    <w:rsid w:val="002B2FED"/>
    <w:rsid w:val="002B3092"/>
    <w:rsid w:val="002B30AA"/>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579C3"/>
    <w:rsid w:val="00361731"/>
    <w:rsid w:val="00361E7F"/>
    <w:rsid w:val="00362255"/>
    <w:rsid w:val="0036279E"/>
    <w:rsid w:val="00362F2C"/>
    <w:rsid w:val="00364C00"/>
    <w:rsid w:val="00365402"/>
    <w:rsid w:val="00365A83"/>
    <w:rsid w:val="003661F2"/>
    <w:rsid w:val="003710FF"/>
    <w:rsid w:val="00373BEF"/>
    <w:rsid w:val="00373E30"/>
    <w:rsid w:val="00374D70"/>
    <w:rsid w:val="00376FF2"/>
    <w:rsid w:val="0038195D"/>
    <w:rsid w:val="00381E0A"/>
    <w:rsid w:val="0038449E"/>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12F"/>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021"/>
    <w:rsid w:val="004263E9"/>
    <w:rsid w:val="0042748C"/>
    <w:rsid w:val="00427B2A"/>
    <w:rsid w:val="00430611"/>
    <w:rsid w:val="0043322F"/>
    <w:rsid w:val="00433725"/>
    <w:rsid w:val="00433809"/>
    <w:rsid w:val="00433CB9"/>
    <w:rsid w:val="00434B57"/>
    <w:rsid w:val="004354C6"/>
    <w:rsid w:val="00437CC1"/>
    <w:rsid w:val="00442846"/>
    <w:rsid w:val="00442B09"/>
    <w:rsid w:val="00444A92"/>
    <w:rsid w:val="00445B07"/>
    <w:rsid w:val="00446443"/>
    <w:rsid w:val="0044657D"/>
    <w:rsid w:val="00450B10"/>
    <w:rsid w:val="00450EF6"/>
    <w:rsid w:val="004522C5"/>
    <w:rsid w:val="0045577A"/>
    <w:rsid w:val="00456E7C"/>
    <w:rsid w:val="00456F45"/>
    <w:rsid w:val="00460C9A"/>
    <w:rsid w:val="004650B2"/>
    <w:rsid w:val="00465548"/>
    <w:rsid w:val="004660AD"/>
    <w:rsid w:val="004712DF"/>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1F15"/>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47A8"/>
    <w:rsid w:val="00525969"/>
    <w:rsid w:val="00526A43"/>
    <w:rsid w:val="00526F1F"/>
    <w:rsid w:val="00527AAC"/>
    <w:rsid w:val="00531654"/>
    <w:rsid w:val="00533725"/>
    <w:rsid w:val="00533C83"/>
    <w:rsid w:val="00533DA3"/>
    <w:rsid w:val="005345CA"/>
    <w:rsid w:val="00536E2D"/>
    <w:rsid w:val="005415E3"/>
    <w:rsid w:val="00542F17"/>
    <w:rsid w:val="00544D95"/>
    <w:rsid w:val="00545E83"/>
    <w:rsid w:val="00547789"/>
    <w:rsid w:val="00550E92"/>
    <w:rsid w:val="00551156"/>
    <w:rsid w:val="00551428"/>
    <w:rsid w:val="005524EB"/>
    <w:rsid w:val="00553B64"/>
    <w:rsid w:val="00554571"/>
    <w:rsid w:val="00554C2A"/>
    <w:rsid w:val="00555899"/>
    <w:rsid w:val="005559FF"/>
    <w:rsid w:val="00560749"/>
    <w:rsid w:val="005608CA"/>
    <w:rsid w:val="00560B50"/>
    <w:rsid w:val="0056280C"/>
    <w:rsid w:val="00562E13"/>
    <w:rsid w:val="00563B6A"/>
    <w:rsid w:val="00563D2B"/>
    <w:rsid w:val="0056427A"/>
    <w:rsid w:val="005644BD"/>
    <w:rsid w:val="00564AFB"/>
    <w:rsid w:val="00564B44"/>
    <w:rsid w:val="005665FE"/>
    <w:rsid w:val="00566E80"/>
    <w:rsid w:val="00567109"/>
    <w:rsid w:val="00567255"/>
    <w:rsid w:val="0057124A"/>
    <w:rsid w:val="005730A0"/>
    <w:rsid w:val="00573340"/>
    <w:rsid w:val="00573F76"/>
    <w:rsid w:val="00573FEB"/>
    <w:rsid w:val="005744CC"/>
    <w:rsid w:val="005746C1"/>
    <w:rsid w:val="0057486A"/>
    <w:rsid w:val="00574901"/>
    <w:rsid w:val="005750B6"/>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E12"/>
    <w:rsid w:val="005A35A3"/>
    <w:rsid w:val="005A7B7B"/>
    <w:rsid w:val="005B151D"/>
    <w:rsid w:val="005B4FAD"/>
    <w:rsid w:val="005B5471"/>
    <w:rsid w:val="005B6BF2"/>
    <w:rsid w:val="005B73F3"/>
    <w:rsid w:val="005C009E"/>
    <w:rsid w:val="005C1288"/>
    <w:rsid w:val="005C3576"/>
    <w:rsid w:val="005C36AC"/>
    <w:rsid w:val="005C3C3B"/>
    <w:rsid w:val="005C3EE4"/>
    <w:rsid w:val="005C495F"/>
    <w:rsid w:val="005C52E6"/>
    <w:rsid w:val="005C640D"/>
    <w:rsid w:val="005C6591"/>
    <w:rsid w:val="005D01E6"/>
    <w:rsid w:val="005D0464"/>
    <w:rsid w:val="005D124C"/>
    <w:rsid w:val="005D1674"/>
    <w:rsid w:val="005D22F6"/>
    <w:rsid w:val="005D28C2"/>
    <w:rsid w:val="005D3B90"/>
    <w:rsid w:val="005D5557"/>
    <w:rsid w:val="005D59FD"/>
    <w:rsid w:val="005D7FE1"/>
    <w:rsid w:val="005E0F49"/>
    <w:rsid w:val="005E111C"/>
    <w:rsid w:val="005E2FC0"/>
    <w:rsid w:val="005E50AF"/>
    <w:rsid w:val="005E5DDF"/>
    <w:rsid w:val="005E7D98"/>
    <w:rsid w:val="005F092A"/>
    <w:rsid w:val="005F1579"/>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4927"/>
    <w:rsid w:val="006149FE"/>
    <w:rsid w:val="00614E53"/>
    <w:rsid w:val="00616505"/>
    <w:rsid w:val="00620445"/>
    <w:rsid w:val="00620904"/>
    <w:rsid w:val="00622A05"/>
    <w:rsid w:val="00624D1C"/>
    <w:rsid w:val="0062568D"/>
    <w:rsid w:val="006270F5"/>
    <w:rsid w:val="00627700"/>
    <w:rsid w:val="00627DB9"/>
    <w:rsid w:val="00627E80"/>
    <w:rsid w:val="00630C5B"/>
    <w:rsid w:val="0063103C"/>
    <w:rsid w:val="006313CA"/>
    <w:rsid w:val="00631F71"/>
    <w:rsid w:val="006330C8"/>
    <w:rsid w:val="006336EC"/>
    <w:rsid w:val="00634FBF"/>
    <w:rsid w:val="00635541"/>
    <w:rsid w:val="00635BED"/>
    <w:rsid w:val="006364F4"/>
    <w:rsid w:val="00636F0F"/>
    <w:rsid w:val="006371D6"/>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604D4"/>
    <w:rsid w:val="00661CAE"/>
    <w:rsid w:val="006626C6"/>
    <w:rsid w:val="00663F0C"/>
    <w:rsid w:val="006642E0"/>
    <w:rsid w:val="00665465"/>
    <w:rsid w:val="00666635"/>
    <w:rsid w:val="00671CE7"/>
    <w:rsid w:val="00671D71"/>
    <w:rsid w:val="0067224A"/>
    <w:rsid w:val="006726DB"/>
    <w:rsid w:val="00676BC1"/>
    <w:rsid w:val="00676F1A"/>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4C3E"/>
    <w:rsid w:val="006971B0"/>
    <w:rsid w:val="00697C49"/>
    <w:rsid w:val="006A03B7"/>
    <w:rsid w:val="006A07A0"/>
    <w:rsid w:val="006A138D"/>
    <w:rsid w:val="006A14C9"/>
    <w:rsid w:val="006A17CF"/>
    <w:rsid w:val="006A560C"/>
    <w:rsid w:val="006A6598"/>
    <w:rsid w:val="006A7295"/>
    <w:rsid w:val="006B0406"/>
    <w:rsid w:val="006B1747"/>
    <w:rsid w:val="006B18EE"/>
    <w:rsid w:val="006B1DB3"/>
    <w:rsid w:val="006B203C"/>
    <w:rsid w:val="006B2A14"/>
    <w:rsid w:val="006B395B"/>
    <w:rsid w:val="006B3A23"/>
    <w:rsid w:val="006B4B2C"/>
    <w:rsid w:val="006B5AB2"/>
    <w:rsid w:val="006C0909"/>
    <w:rsid w:val="006C0A49"/>
    <w:rsid w:val="006C0FC1"/>
    <w:rsid w:val="006C5169"/>
    <w:rsid w:val="006C691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CE"/>
    <w:rsid w:val="006E5513"/>
    <w:rsid w:val="006E6E1E"/>
    <w:rsid w:val="006F201F"/>
    <w:rsid w:val="006F32C4"/>
    <w:rsid w:val="006F3F9A"/>
    <w:rsid w:val="006F4D36"/>
    <w:rsid w:val="006F54A9"/>
    <w:rsid w:val="006F66FC"/>
    <w:rsid w:val="006F7D9E"/>
    <w:rsid w:val="0070054F"/>
    <w:rsid w:val="007005BF"/>
    <w:rsid w:val="007023D7"/>
    <w:rsid w:val="00702B90"/>
    <w:rsid w:val="007031B5"/>
    <w:rsid w:val="007039F0"/>
    <w:rsid w:val="00703AE0"/>
    <w:rsid w:val="00704302"/>
    <w:rsid w:val="007052AA"/>
    <w:rsid w:val="00705973"/>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3F33"/>
    <w:rsid w:val="0074422D"/>
    <w:rsid w:val="007442E7"/>
    <w:rsid w:val="007445F4"/>
    <w:rsid w:val="00746468"/>
    <w:rsid w:val="00747BC8"/>
    <w:rsid w:val="007534E9"/>
    <w:rsid w:val="0075431E"/>
    <w:rsid w:val="00755FE6"/>
    <w:rsid w:val="007560A6"/>
    <w:rsid w:val="0075652C"/>
    <w:rsid w:val="00756E35"/>
    <w:rsid w:val="007615C4"/>
    <w:rsid w:val="0076254C"/>
    <w:rsid w:val="00766E51"/>
    <w:rsid w:val="0077079C"/>
    <w:rsid w:val="00770D29"/>
    <w:rsid w:val="00774158"/>
    <w:rsid w:val="007752D9"/>
    <w:rsid w:val="00775DA0"/>
    <w:rsid w:val="00780B5E"/>
    <w:rsid w:val="007852FF"/>
    <w:rsid w:val="00785846"/>
    <w:rsid w:val="00787214"/>
    <w:rsid w:val="00787581"/>
    <w:rsid w:val="00787DD8"/>
    <w:rsid w:val="00790179"/>
    <w:rsid w:val="007908B8"/>
    <w:rsid w:val="00792C07"/>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0F78"/>
    <w:rsid w:val="007D110A"/>
    <w:rsid w:val="007D29BF"/>
    <w:rsid w:val="007D2E94"/>
    <w:rsid w:val="007D2EBD"/>
    <w:rsid w:val="007D3407"/>
    <w:rsid w:val="007D3B8E"/>
    <w:rsid w:val="007D5816"/>
    <w:rsid w:val="007D613C"/>
    <w:rsid w:val="007E2177"/>
    <w:rsid w:val="007E281E"/>
    <w:rsid w:val="007E356A"/>
    <w:rsid w:val="007E6B01"/>
    <w:rsid w:val="007E6F9A"/>
    <w:rsid w:val="007E708D"/>
    <w:rsid w:val="007E7CEF"/>
    <w:rsid w:val="007F0F67"/>
    <w:rsid w:val="007F1728"/>
    <w:rsid w:val="007F3556"/>
    <w:rsid w:val="007F45BE"/>
    <w:rsid w:val="007F6141"/>
    <w:rsid w:val="007F6D2A"/>
    <w:rsid w:val="007F70C8"/>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14A"/>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2ED"/>
    <w:rsid w:val="0088565B"/>
    <w:rsid w:val="0088626D"/>
    <w:rsid w:val="008866AC"/>
    <w:rsid w:val="0089024F"/>
    <w:rsid w:val="00890770"/>
    <w:rsid w:val="00891B77"/>
    <w:rsid w:val="0089248E"/>
    <w:rsid w:val="00894E83"/>
    <w:rsid w:val="00894EE8"/>
    <w:rsid w:val="00897013"/>
    <w:rsid w:val="008A0050"/>
    <w:rsid w:val="008A10D9"/>
    <w:rsid w:val="008A1EA9"/>
    <w:rsid w:val="008A2208"/>
    <w:rsid w:val="008A5BB8"/>
    <w:rsid w:val="008A6CBD"/>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645B"/>
    <w:rsid w:val="008C6D62"/>
    <w:rsid w:val="008C7995"/>
    <w:rsid w:val="008D3ECF"/>
    <w:rsid w:val="008D59E8"/>
    <w:rsid w:val="008E1118"/>
    <w:rsid w:val="008E19C4"/>
    <w:rsid w:val="008E660D"/>
    <w:rsid w:val="008F1349"/>
    <w:rsid w:val="008F1B5F"/>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69B"/>
    <w:rsid w:val="00934CAF"/>
    <w:rsid w:val="00935830"/>
    <w:rsid w:val="00935D81"/>
    <w:rsid w:val="00936D76"/>
    <w:rsid w:val="009376B3"/>
    <w:rsid w:val="00937AE8"/>
    <w:rsid w:val="00940528"/>
    <w:rsid w:val="00940DCC"/>
    <w:rsid w:val="00942507"/>
    <w:rsid w:val="00942A17"/>
    <w:rsid w:val="00945549"/>
    <w:rsid w:val="00951098"/>
    <w:rsid w:val="00951789"/>
    <w:rsid w:val="0095200E"/>
    <w:rsid w:val="0095291C"/>
    <w:rsid w:val="009531FA"/>
    <w:rsid w:val="00956D69"/>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26EF"/>
    <w:rsid w:val="009A30EA"/>
    <w:rsid w:val="009A3BCF"/>
    <w:rsid w:val="009A4E53"/>
    <w:rsid w:val="009A5248"/>
    <w:rsid w:val="009A6044"/>
    <w:rsid w:val="009A6F77"/>
    <w:rsid w:val="009B1083"/>
    <w:rsid w:val="009B1FFC"/>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766"/>
    <w:rsid w:val="009D7CD7"/>
    <w:rsid w:val="009E0C81"/>
    <w:rsid w:val="009E0D47"/>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057E2"/>
    <w:rsid w:val="00A06010"/>
    <w:rsid w:val="00A07BFE"/>
    <w:rsid w:val="00A10D7E"/>
    <w:rsid w:val="00A124E7"/>
    <w:rsid w:val="00A12B9C"/>
    <w:rsid w:val="00A13F09"/>
    <w:rsid w:val="00A178A5"/>
    <w:rsid w:val="00A17F3F"/>
    <w:rsid w:val="00A2113F"/>
    <w:rsid w:val="00A22336"/>
    <w:rsid w:val="00A230D3"/>
    <w:rsid w:val="00A244D7"/>
    <w:rsid w:val="00A26AB2"/>
    <w:rsid w:val="00A27131"/>
    <w:rsid w:val="00A3025E"/>
    <w:rsid w:val="00A3274F"/>
    <w:rsid w:val="00A33FFF"/>
    <w:rsid w:val="00A360F3"/>
    <w:rsid w:val="00A373AB"/>
    <w:rsid w:val="00A37BEC"/>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032B"/>
    <w:rsid w:val="00A61ABF"/>
    <w:rsid w:val="00A625F2"/>
    <w:rsid w:val="00A63301"/>
    <w:rsid w:val="00A65210"/>
    <w:rsid w:val="00A6562A"/>
    <w:rsid w:val="00A65FEE"/>
    <w:rsid w:val="00A703CE"/>
    <w:rsid w:val="00A71B02"/>
    <w:rsid w:val="00A74326"/>
    <w:rsid w:val="00A744FE"/>
    <w:rsid w:val="00A76E92"/>
    <w:rsid w:val="00A81885"/>
    <w:rsid w:val="00A843B4"/>
    <w:rsid w:val="00A84562"/>
    <w:rsid w:val="00A84C9D"/>
    <w:rsid w:val="00A84E68"/>
    <w:rsid w:val="00A86B40"/>
    <w:rsid w:val="00A90136"/>
    <w:rsid w:val="00A9147D"/>
    <w:rsid w:val="00A91B10"/>
    <w:rsid w:val="00A91ECF"/>
    <w:rsid w:val="00A92831"/>
    <w:rsid w:val="00A93AE1"/>
    <w:rsid w:val="00A94083"/>
    <w:rsid w:val="00A95C85"/>
    <w:rsid w:val="00A961BA"/>
    <w:rsid w:val="00A973A6"/>
    <w:rsid w:val="00A97581"/>
    <w:rsid w:val="00A97861"/>
    <w:rsid w:val="00A97A77"/>
    <w:rsid w:val="00AA2039"/>
    <w:rsid w:val="00AA2F62"/>
    <w:rsid w:val="00AA3D2C"/>
    <w:rsid w:val="00AA42C0"/>
    <w:rsid w:val="00AA5103"/>
    <w:rsid w:val="00AA5A81"/>
    <w:rsid w:val="00AA6D79"/>
    <w:rsid w:val="00AA7415"/>
    <w:rsid w:val="00AA7E69"/>
    <w:rsid w:val="00AB0827"/>
    <w:rsid w:val="00AB1549"/>
    <w:rsid w:val="00AB2784"/>
    <w:rsid w:val="00AB27E5"/>
    <w:rsid w:val="00AB362E"/>
    <w:rsid w:val="00AB4724"/>
    <w:rsid w:val="00AB4C79"/>
    <w:rsid w:val="00AB5263"/>
    <w:rsid w:val="00AB5525"/>
    <w:rsid w:val="00AC0043"/>
    <w:rsid w:val="00AC0198"/>
    <w:rsid w:val="00AC074A"/>
    <w:rsid w:val="00AC0D91"/>
    <w:rsid w:val="00AC1AEA"/>
    <w:rsid w:val="00AC3AD3"/>
    <w:rsid w:val="00AC4EB7"/>
    <w:rsid w:val="00AD0DD2"/>
    <w:rsid w:val="00AD18D9"/>
    <w:rsid w:val="00AD215A"/>
    <w:rsid w:val="00AD5117"/>
    <w:rsid w:val="00AD5879"/>
    <w:rsid w:val="00AD5C51"/>
    <w:rsid w:val="00AD5FBA"/>
    <w:rsid w:val="00AE0C92"/>
    <w:rsid w:val="00AE2733"/>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8FF"/>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0A2B"/>
    <w:rsid w:val="00B721DA"/>
    <w:rsid w:val="00B725CD"/>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8EB"/>
    <w:rsid w:val="00B96CA9"/>
    <w:rsid w:val="00B9735E"/>
    <w:rsid w:val="00B9736C"/>
    <w:rsid w:val="00BA1848"/>
    <w:rsid w:val="00BA2CD2"/>
    <w:rsid w:val="00BA508F"/>
    <w:rsid w:val="00BA5B4F"/>
    <w:rsid w:val="00BA5B6E"/>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0E2A"/>
    <w:rsid w:val="00C12A49"/>
    <w:rsid w:val="00C13580"/>
    <w:rsid w:val="00C1463F"/>
    <w:rsid w:val="00C166E1"/>
    <w:rsid w:val="00C16D5C"/>
    <w:rsid w:val="00C17616"/>
    <w:rsid w:val="00C20C74"/>
    <w:rsid w:val="00C21D23"/>
    <w:rsid w:val="00C22307"/>
    <w:rsid w:val="00C22360"/>
    <w:rsid w:val="00C238C2"/>
    <w:rsid w:val="00C2592E"/>
    <w:rsid w:val="00C25E49"/>
    <w:rsid w:val="00C27B30"/>
    <w:rsid w:val="00C3067D"/>
    <w:rsid w:val="00C30849"/>
    <w:rsid w:val="00C30AA8"/>
    <w:rsid w:val="00C347BA"/>
    <w:rsid w:val="00C35416"/>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87CEA"/>
    <w:rsid w:val="00C90DEC"/>
    <w:rsid w:val="00C925F9"/>
    <w:rsid w:val="00C92831"/>
    <w:rsid w:val="00C94097"/>
    <w:rsid w:val="00C95728"/>
    <w:rsid w:val="00C957D9"/>
    <w:rsid w:val="00C963D2"/>
    <w:rsid w:val="00C970CF"/>
    <w:rsid w:val="00CA0CAA"/>
    <w:rsid w:val="00CA2DF4"/>
    <w:rsid w:val="00CA324F"/>
    <w:rsid w:val="00CA3470"/>
    <w:rsid w:val="00CA3A40"/>
    <w:rsid w:val="00CA3D16"/>
    <w:rsid w:val="00CA44D9"/>
    <w:rsid w:val="00CA568D"/>
    <w:rsid w:val="00CA6030"/>
    <w:rsid w:val="00CA6230"/>
    <w:rsid w:val="00CB2D8B"/>
    <w:rsid w:val="00CB35D9"/>
    <w:rsid w:val="00CB3B00"/>
    <w:rsid w:val="00CB43C5"/>
    <w:rsid w:val="00CB4E64"/>
    <w:rsid w:val="00CB5978"/>
    <w:rsid w:val="00CB5E50"/>
    <w:rsid w:val="00CC0437"/>
    <w:rsid w:val="00CC14AC"/>
    <w:rsid w:val="00CC192D"/>
    <w:rsid w:val="00CC4896"/>
    <w:rsid w:val="00CC7069"/>
    <w:rsid w:val="00CD0F22"/>
    <w:rsid w:val="00CD32C6"/>
    <w:rsid w:val="00CD46E0"/>
    <w:rsid w:val="00CD69FF"/>
    <w:rsid w:val="00CE2698"/>
    <w:rsid w:val="00CE38F5"/>
    <w:rsid w:val="00CE43EF"/>
    <w:rsid w:val="00CE657F"/>
    <w:rsid w:val="00CE66A0"/>
    <w:rsid w:val="00CE6EFF"/>
    <w:rsid w:val="00CF2A51"/>
    <w:rsid w:val="00CF66E8"/>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101A"/>
    <w:rsid w:val="00D73D72"/>
    <w:rsid w:val="00D761E6"/>
    <w:rsid w:val="00D763DA"/>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A0004"/>
    <w:rsid w:val="00DA206A"/>
    <w:rsid w:val="00DA34D2"/>
    <w:rsid w:val="00DA3C19"/>
    <w:rsid w:val="00DA3F44"/>
    <w:rsid w:val="00DA4289"/>
    <w:rsid w:val="00DA4435"/>
    <w:rsid w:val="00DA5459"/>
    <w:rsid w:val="00DA5F26"/>
    <w:rsid w:val="00DA60C8"/>
    <w:rsid w:val="00DB0344"/>
    <w:rsid w:val="00DB11ED"/>
    <w:rsid w:val="00DB2A56"/>
    <w:rsid w:val="00DB3ED1"/>
    <w:rsid w:val="00DB4290"/>
    <w:rsid w:val="00DB704D"/>
    <w:rsid w:val="00DC000A"/>
    <w:rsid w:val="00DC2E63"/>
    <w:rsid w:val="00DC34C9"/>
    <w:rsid w:val="00DC3DBC"/>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74D"/>
    <w:rsid w:val="00E43A68"/>
    <w:rsid w:val="00E43EE0"/>
    <w:rsid w:val="00E443C1"/>
    <w:rsid w:val="00E5008A"/>
    <w:rsid w:val="00E5228F"/>
    <w:rsid w:val="00E52547"/>
    <w:rsid w:val="00E561CD"/>
    <w:rsid w:val="00E615ED"/>
    <w:rsid w:val="00E620A5"/>
    <w:rsid w:val="00E639DE"/>
    <w:rsid w:val="00E666FB"/>
    <w:rsid w:val="00E66739"/>
    <w:rsid w:val="00E673AF"/>
    <w:rsid w:val="00E678DF"/>
    <w:rsid w:val="00E67D47"/>
    <w:rsid w:val="00E71ECE"/>
    <w:rsid w:val="00E729DD"/>
    <w:rsid w:val="00E72B0C"/>
    <w:rsid w:val="00E73C27"/>
    <w:rsid w:val="00E7526A"/>
    <w:rsid w:val="00E75E85"/>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795"/>
    <w:rsid w:val="00ED7E59"/>
    <w:rsid w:val="00EE0D36"/>
    <w:rsid w:val="00EE0E56"/>
    <w:rsid w:val="00EE2B8C"/>
    <w:rsid w:val="00EE4B80"/>
    <w:rsid w:val="00EE4BA1"/>
    <w:rsid w:val="00EE4C40"/>
    <w:rsid w:val="00EE614F"/>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27B"/>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3397"/>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2CE"/>
    <w:rsid w:val="00FA2642"/>
    <w:rsid w:val="00FA4497"/>
    <w:rsid w:val="00FA4DFC"/>
    <w:rsid w:val="00FA5133"/>
    <w:rsid w:val="00FA65AD"/>
    <w:rsid w:val="00FA6870"/>
    <w:rsid w:val="00FB1B0D"/>
    <w:rsid w:val="00FB3E0A"/>
    <w:rsid w:val="00FB4578"/>
    <w:rsid w:val="00FC20AC"/>
    <w:rsid w:val="00FC535F"/>
    <w:rsid w:val="00FC5749"/>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18975948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1637665">
      <w:bodyDiv w:val="1"/>
      <w:marLeft w:val="0"/>
      <w:marRight w:val="0"/>
      <w:marTop w:val="0"/>
      <w:marBottom w:val="0"/>
      <w:divBdr>
        <w:top w:val="none" w:sz="0" w:space="0" w:color="auto"/>
        <w:left w:val="none" w:sz="0" w:space="0" w:color="auto"/>
        <w:bottom w:val="none" w:sz="0" w:space="0" w:color="auto"/>
        <w:right w:val="none" w:sz="0" w:space="0" w:color="auto"/>
      </w:divBdr>
    </w:div>
    <w:div w:id="473722313">
      <w:bodyDiv w:val="1"/>
      <w:marLeft w:val="0"/>
      <w:marRight w:val="0"/>
      <w:marTop w:val="0"/>
      <w:marBottom w:val="0"/>
      <w:divBdr>
        <w:top w:val="none" w:sz="0" w:space="0" w:color="auto"/>
        <w:left w:val="none" w:sz="0" w:space="0" w:color="auto"/>
        <w:bottom w:val="none" w:sz="0" w:space="0" w:color="auto"/>
        <w:right w:val="none" w:sz="0" w:space="0" w:color="auto"/>
      </w:divBdr>
    </w:div>
    <w:div w:id="52174398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0336">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993218494">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124038762">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4853">
      <w:bodyDiv w:val="1"/>
      <w:marLeft w:val="0"/>
      <w:marRight w:val="0"/>
      <w:marTop w:val="0"/>
      <w:marBottom w:val="0"/>
      <w:divBdr>
        <w:top w:val="none" w:sz="0" w:space="0" w:color="auto"/>
        <w:left w:val="none" w:sz="0" w:space="0" w:color="auto"/>
        <w:bottom w:val="none" w:sz="0" w:space="0" w:color="auto"/>
        <w:right w:val="none" w:sz="0" w:space="0" w:color="auto"/>
      </w:divBdr>
    </w:div>
    <w:div w:id="1388381249">
      <w:bodyDiv w:val="1"/>
      <w:marLeft w:val="0"/>
      <w:marRight w:val="0"/>
      <w:marTop w:val="0"/>
      <w:marBottom w:val="0"/>
      <w:divBdr>
        <w:top w:val="none" w:sz="0" w:space="0" w:color="auto"/>
        <w:left w:val="none" w:sz="0" w:space="0" w:color="auto"/>
        <w:bottom w:val="none" w:sz="0" w:space="0" w:color="auto"/>
        <w:right w:val="none" w:sz="0" w:space="0" w:color="auto"/>
      </w:divBdr>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669555744">
      <w:bodyDiv w:val="1"/>
      <w:marLeft w:val="0"/>
      <w:marRight w:val="0"/>
      <w:marTop w:val="0"/>
      <w:marBottom w:val="0"/>
      <w:divBdr>
        <w:top w:val="none" w:sz="0" w:space="0" w:color="auto"/>
        <w:left w:val="none" w:sz="0" w:space="0" w:color="auto"/>
        <w:bottom w:val="none" w:sz="0" w:space="0" w:color="auto"/>
        <w:right w:val="none" w:sz="0" w:space="0" w:color="auto"/>
      </w:divBdr>
    </w:div>
    <w:div w:id="171326579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3480664">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6" ma:contentTypeDescription="Create a new document." ma:contentTypeScope="" ma:versionID="7edaa5212abe5dd384bfede9b9598eff">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6714d71b343ed8fa73bfb7dacb0d0e83"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dd7ef52d-0026-4182-ae25-36fddab171a7"/>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34d2d95-00be-453f-b14f-eb61fe14647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8A8108D-CC9E-4D13-BD5D-92FE0D01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520CC73C-5751-439E-9F94-A27060D0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565</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4</cp:revision>
  <cp:lastPrinted>2020-01-02T13:33:00Z</cp:lastPrinted>
  <dcterms:created xsi:type="dcterms:W3CDTF">2023-10-06T15:12:00Z</dcterms:created>
  <dcterms:modified xsi:type="dcterms:W3CDTF">2023-10-10T15:08:00Z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