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D51A56" w14:textId="77777777" w:rsidR="005F092A" w:rsidRPr="00236D8A" w:rsidRDefault="002618D3" w:rsidP="0076254C">
      <w:pPr>
        <w:rPr>
          <w:rFonts w:ascii="Arial" w:hAnsi="Arial" w:cs="Arial"/>
          <w:sz w:val="22"/>
          <w:szCs w:val="22"/>
        </w:rPr>
      </w:pPr>
      <w:r w:rsidRPr="007D613C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337A0EBE" wp14:editId="6C944CE9">
                <wp:simplePos x="0" y="0"/>
                <wp:positionH relativeFrom="margin">
                  <wp:posOffset>3714750</wp:posOffset>
                </wp:positionH>
                <wp:positionV relativeFrom="paragraph">
                  <wp:posOffset>8255</wp:posOffset>
                </wp:positionV>
                <wp:extent cx="1943100" cy="457200"/>
                <wp:effectExtent l="0" t="0" r="19050" b="1905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431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CF9E03" w14:textId="77777777" w:rsidR="005F092A" w:rsidRDefault="005F092A">
                            <w:pP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44"/>
                                <w:szCs w:val="44"/>
                              </w:rPr>
                              <w:t>Press release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oel="http://schemas.microsoft.com/office/2019/extlst" xmlns:w16cex="http://schemas.microsoft.com/office/word/2018/wordml/cex" xmlns:w16="http://schemas.microsoft.com/office/word/2018/wordml" xmlns:w16sdtdh="http://schemas.microsoft.com/office/word/2020/wordml/sdtdatahash">
            <w:pict>
              <v:shapetype w14:anchorId="337A0EBE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292.5pt;margin-top:.65pt;width:153pt;height:36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">
                <v:textbox>
                  <w:txbxContent>
                    <w:p w14:paraId="49CF9E03" w14:textId="77777777" w:rsidR="005F092A" w:rsidRDefault="005F092A">
                      <w:pPr>
                        <w:rPr>
                          <w:rFonts w:ascii="Arial" w:hAnsi="Arial" w:cs="Arial"/>
                          <w:sz w:val="44"/>
                          <w:szCs w:val="44"/>
                        </w:rPr>
                      </w:pPr>
                      <w:r>
                        <w:rPr>
                          <w:rFonts w:ascii="Arial" w:hAnsi="Arial" w:cs="Arial"/>
                          <w:sz w:val="44"/>
                          <w:szCs w:val="44"/>
                        </w:rPr>
                        <w:t>Press release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F092A" w:rsidRPr="00236D8A">
        <w:rPr>
          <w:noProof/>
        </w:rPr>
        <w:t xml:space="preserve"> </w:t>
      </w:r>
      <w:r w:rsidR="001601FB" w:rsidRPr="0088032F">
        <w:rPr>
          <w:noProof/>
        </w:rPr>
        <w:drawing>
          <wp:inline distT="0" distB="0" distL="0" distR="0" wp14:anchorId="10578833" wp14:editId="0910C241">
            <wp:extent cx="1773936" cy="534266"/>
            <wp:effectExtent l="0" t="0" r="0" b="0"/>
            <wp:docPr id="3" name="Picture 3" descr="Logo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Logo&#10;&#10;Description automatically generated with medium confidence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8041" cy="5445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B602D95" w14:textId="77777777" w:rsidR="00D972C7" w:rsidRPr="00236D8A" w:rsidRDefault="00D972C7" w:rsidP="00975AC7">
      <w:pPr>
        <w:rPr>
          <w:rFonts w:ascii="Arial" w:hAnsi="Arial" w:cs="Arial"/>
          <w:b/>
          <w:sz w:val="22"/>
          <w:szCs w:val="22"/>
        </w:rPr>
      </w:pPr>
    </w:p>
    <w:p w14:paraId="43C18CE3" w14:textId="77777777" w:rsidR="00975AC7" w:rsidRPr="00236D8A" w:rsidRDefault="00975AC7" w:rsidP="00975AC7">
      <w:pPr>
        <w:rPr>
          <w:rFonts w:ascii="Arial" w:hAnsi="Arial" w:cs="Arial"/>
          <w:sz w:val="22"/>
          <w:szCs w:val="22"/>
        </w:rPr>
      </w:pPr>
      <w:r w:rsidRPr="00236D8A">
        <w:rPr>
          <w:rFonts w:ascii="Arial" w:hAnsi="Arial" w:cs="Arial"/>
          <w:b/>
          <w:sz w:val="22"/>
          <w:szCs w:val="22"/>
        </w:rPr>
        <w:t xml:space="preserve">Media Contact: </w:t>
      </w:r>
      <w:r w:rsidRPr="00236D8A">
        <w:rPr>
          <w:rFonts w:ascii="Arial" w:hAnsi="Arial" w:cs="Arial"/>
          <w:b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>Peter Gavigan</w:t>
      </w: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b/>
          <w:sz w:val="22"/>
          <w:szCs w:val="22"/>
        </w:rPr>
        <w:tab/>
      </w:r>
      <w:r w:rsidRPr="00236D8A">
        <w:rPr>
          <w:rFonts w:ascii="Arial" w:hAnsi="Arial" w:cs="Arial"/>
          <w:b/>
          <w:sz w:val="22"/>
          <w:szCs w:val="22"/>
        </w:rPr>
        <w:tab/>
      </w:r>
      <w:r w:rsidRPr="00236D8A">
        <w:rPr>
          <w:rFonts w:ascii="Arial" w:hAnsi="Arial" w:cs="Arial"/>
          <w:b/>
          <w:sz w:val="22"/>
          <w:szCs w:val="22"/>
        </w:rPr>
        <w:tab/>
      </w:r>
      <w:r w:rsidRPr="00236D8A">
        <w:rPr>
          <w:rFonts w:ascii="Arial" w:hAnsi="Arial" w:cs="Arial"/>
          <w:b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</w:p>
    <w:p w14:paraId="7346BF8C" w14:textId="77777777" w:rsidR="00975AC7" w:rsidRPr="00236D8A" w:rsidRDefault="00975AC7" w:rsidP="00975AC7">
      <w:pPr>
        <w:rPr>
          <w:rFonts w:ascii="Arial" w:hAnsi="Arial" w:cs="Arial"/>
          <w:sz w:val="22"/>
          <w:szCs w:val="22"/>
        </w:rPr>
      </w:pP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  <w:t>TekniPlex</w:t>
      </w: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</w:p>
    <w:p w14:paraId="7C2F4AF4" w14:textId="77777777" w:rsidR="00975AC7" w:rsidRPr="00DC7383" w:rsidRDefault="00975AC7" w:rsidP="00975AC7">
      <w:pPr>
        <w:jc w:val="both"/>
        <w:rPr>
          <w:rFonts w:ascii="Arial" w:hAnsi="Arial" w:cs="Arial"/>
          <w:sz w:val="22"/>
          <w:szCs w:val="22"/>
        </w:rPr>
      </w:pP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  <w:r w:rsidRPr="00236D8A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>+1 (908) 720-5391</w:t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</w:p>
    <w:p w14:paraId="3D5B5E77" w14:textId="77777777" w:rsidR="0036279E" w:rsidRPr="00DC7383" w:rsidRDefault="00975AC7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2" w:history="1">
        <w:r w:rsidRPr="00DC7383">
          <w:rPr>
            <w:rStyle w:val="Hyperlink"/>
            <w:rFonts w:ascii="Arial" w:hAnsi="Arial" w:cs="Arial"/>
            <w:sz w:val="22"/>
            <w:szCs w:val="22"/>
          </w:rPr>
          <w:t>Peter.Gavigan@tekni-plex.com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</w:p>
    <w:p w14:paraId="7543BD6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</w:p>
    <w:p w14:paraId="42C58E14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Christopher Dale</w:t>
      </w:r>
    </w:p>
    <w:p w14:paraId="2FE86CB5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Turchette Agency</w:t>
      </w:r>
    </w:p>
    <w:p w14:paraId="029F349F" w14:textId="77777777" w:rsidR="0036279E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  <w:t>+1 (</w:t>
      </w:r>
      <w:r w:rsidR="00397295" w:rsidRPr="00DC7383">
        <w:rPr>
          <w:rFonts w:ascii="Arial" w:hAnsi="Arial" w:cs="Arial"/>
          <w:sz w:val="22"/>
          <w:szCs w:val="22"/>
        </w:rPr>
        <w:t>973</w:t>
      </w:r>
      <w:r w:rsidRPr="00DC7383">
        <w:rPr>
          <w:rFonts w:ascii="Arial" w:hAnsi="Arial" w:cs="Arial"/>
          <w:sz w:val="22"/>
          <w:szCs w:val="22"/>
        </w:rPr>
        <w:t xml:space="preserve">) </w:t>
      </w:r>
      <w:r w:rsidR="00397295" w:rsidRPr="00DC7383">
        <w:rPr>
          <w:rFonts w:ascii="Arial" w:hAnsi="Arial" w:cs="Arial"/>
          <w:sz w:val="22"/>
          <w:szCs w:val="22"/>
        </w:rPr>
        <w:t>227</w:t>
      </w:r>
      <w:r w:rsidRPr="00DC7383">
        <w:rPr>
          <w:rFonts w:ascii="Arial" w:hAnsi="Arial" w:cs="Arial"/>
          <w:sz w:val="22"/>
          <w:szCs w:val="22"/>
        </w:rPr>
        <w:t>-8080 ext. 116</w:t>
      </w:r>
    </w:p>
    <w:p w14:paraId="30B27B93" w14:textId="77777777" w:rsidR="009B1FFC" w:rsidRPr="00DC7383" w:rsidRDefault="0036279E" w:rsidP="004E16FD">
      <w:pPr>
        <w:jc w:val="both"/>
        <w:rPr>
          <w:rFonts w:ascii="Arial" w:hAnsi="Arial" w:cs="Arial"/>
          <w:sz w:val="22"/>
          <w:szCs w:val="22"/>
        </w:rPr>
      </w:pP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r w:rsidRPr="00DC7383">
        <w:rPr>
          <w:rFonts w:ascii="Arial" w:hAnsi="Arial" w:cs="Arial"/>
          <w:sz w:val="22"/>
          <w:szCs w:val="22"/>
        </w:rPr>
        <w:tab/>
      </w:r>
      <w:hyperlink r:id="rId13" w:history="1">
        <w:r w:rsidRPr="00DC7383">
          <w:rPr>
            <w:rStyle w:val="Hyperlink"/>
            <w:rFonts w:ascii="Arial" w:hAnsi="Arial" w:cs="Arial"/>
            <w:sz w:val="22"/>
            <w:szCs w:val="22"/>
          </w:rPr>
          <w:t>cdale@turchette.com</w:t>
        </w:r>
      </w:hyperlink>
      <w:r w:rsidRPr="00DC7383">
        <w:rPr>
          <w:rFonts w:ascii="Arial" w:hAnsi="Arial" w:cs="Arial"/>
          <w:sz w:val="22"/>
          <w:szCs w:val="22"/>
        </w:rPr>
        <w:t xml:space="preserve"> </w:t>
      </w:r>
      <w:r w:rsidR="00975AC7" w:rsidRPr="00DC7383">
        <w:rPr>
          <w:rFonts w:ascii="Arial" w:hAnsi="Arial" w:cs="Arial"/>
          <w:sz w:val="22"/>
          <w:szCs w:val="22"/>
        </w:rPr>
        <w:tab/>
      </w:r>
      <w:r w:rsidR="00975AC7" w:rsidRPr="00DC7383">
        <w:rPr>
          <w:rFonts w:ascii="Arial" w:hAnsi="Arial" w:cs="Arial"/>
          <w:sz w:val="22"/>
          <w:szCs w:val="22"/>
        </w:rPr>
        <w:tab/>
      </w:r>
    </w:p>
    <w:p w14:paraId="4A3B78A4" w14:textId="77777777" w:rsidR="009C7855" w:rsidRPr="00DC7383" w:rsidRDefault="009C7855" w:rsidP="004E16FD">
      <w:pPr>
        <w:jc w:val="both"/>
        <w:rPr>
          <w:rFonts w:ascii="Arial" w:hAnsi="Arial" w:cs="Arial"/>
          <w:sz w:val="22"/>
          <w:szCs w:val="22"/>
        </w:rPr>
      </w:pPr>
    </w:p>
    <w:p w14:paraId="66900BEF" w14:textId="77777777" w:rsidR="006E5513" w:rsidRPr="00DC7383" w:rsidRDefault="006E5513" w:rsidP="002C55A3">
      <w:pPr>
        <w:jc w:val="center"/>
        <w:rPr>
          <w:rFonts w:cs="Arial"/>
          <w:b/>
          <w:sz w:val="22"/>
          <w:szCs w:val="22"/>
        </w:rPr>
      </w:pPr>
    </w:p>
    <w:p w14:paraId="1FB919A8" w14:textId="3ABE928F" w:rsidR="00630AC1" w:rsidRDefault="000D681F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  <w:bookmarkStart w:id="0" w:name="_Hlk146789363"/>
      <w:r>
        <w:rPr>
          <w:rFonts w:ascii="Arial" w:eastAsia="Calibri" w:hAnsi="Arial"/>
          <w:b/>
          <w:sz w:val="30"/>
          <w:szCs w:val="30"/>
        </w:rPr>
        <w:t xml:space="preserve">At </w:t>
      </w:r>
      <w:r w:rsidR="00D1164C">
        <w:rPr>
          <w:rFonts w:ascii="Arial" w:eastAsia="Calibri" w:hAnsi="Arial"/>
          <w:b/>
          <w:sz w:val="30"/>
          <w:szCs w:val="30"/>
        </w:rPr>
        <w:t>CPHI Barcelona</w:t>
      </w:r>
      <w:r>
        <w:rPr>
          <w:rFonts w:ascii="Arial" w:eastAsia="Calibri" w:hAnsi="Arial"/>
          <w:b/>
          <w:sz w:val="30"/>
          <w:szCs w:val="30"/>
        </w:rPr>
        <w:t xml:space="preserve">, </w:t>
      </w:r>
      <w:r w:rsidR="008A6CBD" w:rsidRPr="008A6CBD">
        <w:rPr>
          <w:rFonts w:ascii="Arial" w:eastAsia="Calibri" w:hAnsi="Arial"/>
          <w:b/>
          <w:sz w:val="30"/>
          <w:szCs w:val="30"/>
        </w:rPr>
        <w:t xml:space="preserve">TekniPlex Healthcare to </w:t>
      </w:r>
      <w:r w:rsidR="00AE09E1">
        <w:rPr>
          <w:rFonts w:ascii="Arial" w:eastAsia="Calibri" w:hAnsi="Arial"/>
          <w:b/>
          <w:sz w:val="30"/>
          <w:szCs w:val="30"/>
        </w:rPr>
        <w:t xml:space="preserve">Highlight </w:t>
      </w:r>
    </w:p>
    <w:p w14:paraId="1A5D2C4C" w14:textId="5BC7EC17" w:rsidR="00D1164C" w:rsidRDefault="00D1164C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  <w:r>
        <w:rPr>
          <w:rFonts w:ascii="Arial" w:eastAsia="Calibri" w:hAnsi="Arial"/>
          <w:b/>
          <w:sz w:val="30"/>
          <w:szCs w:val="30"/>
        </w:rPr>
        <w:t xml:space="preserve">Automatic Filler-Sealer for Single-Dose </w:t>
      </w:r>
      <w:r w:rsidR="00497ED1">
        <w:rPr>
          <w:rFonts w:ascii="Arial" w:eastAsia="Calibri" w:hAnsi="Arial"/>
          <w:b/>
          <w:sz w:val="30"/>
          <w:szCs w:val="30"/>
        </w:rPr>
        <w:t>Plastic Vials</w:t>
      </w:r>
    </w:p>
    <w:p w14:paraId="59538857" w14:textId="77777777" w:rsidR="00D1164C" w:rsidRDefault="00D1164C" w:rsidP="00563B6A">
      <w:pPr>
        <w:spacing w:line="259" w:lineRule="auto"/>
        <w:jc w:val="center"/>
        <w:rPr>
          <w:rFonts w:ascii="Arial" w:eastAsia="Calibri" w:hAnsi="Arial"/>
          <w:b/>
          <w:sz w:val="30"/>
          <w:szCs w:val="30"/>
        </w:rPr>
      </w:pPr>
    </w:p>
    <w:p w14:paraId="13DE6770" w14:textId="3C093C0F" w:rsidR="00D1164C" w:rsidRPr="00D1164C" w:rsidRDefault="00D1164C" w:rsidP="00563B6A">
      <w:pPr>
        <w:spacing w:line="259" w:lineRule="auto"/>
        <w:jc w:val="center"/>
        <w:rPr>
          <w:rFonts w:ascii="Arial" w:eastAsia="Calibri" w:hAnsi="Arial"/>
          <w:b/>
          <w:i/>
          <w:iCs/>
        </w:rPr>
      </w:pPr>
      <w:r>
        <w:rPr>
          <w:rFonts w:ascii="Arial" w:eastAsia="Calibri" w:hAnsi="Arial"/>
          <w:b/>
          <w:i/>
          <w:iCs/>
        </w:rPr>
        <w:t>New Pentafill</w:t>
      </w:r>
      <w:r w:rsidR="00104C1A">
        <w:rPr>
          <w:rFonts w:ascii="Arial" w:eastAsia="Calibri" w:hAnsi="Arial" w:cs="Arial"/>
          <w:b/>
          <w:i/>
          <w:iCs/>
        </w:rPr>
        <w:t>®</w:t>
      </w:r>
      <w:r w:rsidR="00104C1A">
        <w:rPr>
          <w:rFonts w:ascii="Arial" w:eastAsia="Calibri" w:hAnsi="Arial"/>
          <w:b/>
          <w:i/>
          <w:iCs/>
        </w:rPr>
        <w:t xml:space="preserve"> </w:t>
      </w:r>
      <w:r w:rsidR="00630AC1">
        <w:rPr>
          <w:rFonts w:ascii="Arial" w:eastAsia="Calibri" w:hAnsi="Arial"/>
          <w:b/>
          <w:i/>
          <w:iCs/>
        </w:rPr>
        <w:t>A</w:t>
      </w:r>
      <w:r w:rsidR="00104C1A">
        <w:rPr>
          <w:rFonts w:ascii="Arial" w:eastAsia="Calibri" w:hAnsi="Arial"/>
          <w:b/>
          <w:i/>
          <w:iCs/>
        </w:rPr>
        <w:t xml:space="preserve">25 Filling &amp; Sealing Machine offers improved sterility and high output in compact footprint; company also will </w:t>
      </w:r>
      <w:r w:rsidR="00AE09E1">
        <w:rPr>
          <w:rFonts w:ascii="Arial" w:eastAsia="Calibri" w:hAnsi="Arial"/>
          <w:b/>
          <w:i/>
          <w:iCs/>
        </w:rPr>
        <w:t xml:space="preserve">showcase </w:t>
      </w:r>
      <w:r w:rsidR="001A7B9A">
        <w:rPr>
          <w:rFonts w:ascii="Arial" w:eastAsia="Calibri" w:hAnsi="Arial"/>
          <w:b/>
          <w:i/>
          <w:iCs/>
        </w:rPr>
        <w:t xml:space="preserve">pharmaceutical-grade rubber formulations, </w:t>
      </w:r>
      <w:r w:rsidR="00497ED1">
        <w:rPr>
          <w:rFonts w:ascii="Arial" w:eastAsia="Calibri" w:hAnsi="Arial"/>
          <w:b/>
          <w:i/>
          <w:iCs/>
        </w:rPr>
        <w:t xml:space="preserve">as well as transparent Sustainable Blister Package system. </w:t>
      </w:r>
      <w:r w:rsidR="00104C1A">
        <w:rPr>
          <w:rFonts w:ascii="Arial" w:eastAsia="Calibri" w:hAnsi="Arial"/>
          <w:b/>
          <w:i/>
          <w:iCs/>
        </w:rPr>
        <w:t xml:space="preserve"> </w:t>
      </w:r>
    </w:p>
    <w:p w14:paraId="64CA1FF1" w14:textId="380775FF" w:rsidR="00144642" w:rsidRPr="008A6CBD" w:rsidRDefault="00A84C9D" w:rsidP="00630AC1">
      <w:pPr>
        <w:spacing w:line="360" w:lineRule="auto"/>
        <w:jc w:val="center"/>
        <w:rPr>
          <w:rFonts w:ascii="Arial" w:eastAsia="Calibri" w:hAnsi="Arial"/>
          <w:b/>
          <w:sz w:val="22"/>
          <w:szCs w:val="22"/>
        </w:rPr>
      </w:pPr>
      <w:r>
        <w:rPr>
          <w:rFonts w:ascii="Arial" w:eastAsia="Calibri" w:hAnsi="Arial"/>
          <w:b/>
          <w:sz w:val="28"/>
          <w:szCs w:val="28"/>
        </w:rPr>
        <w:t xml:space="preserve"> </w:t>
      </w:r>
    </w:p>
    <w:p w14:paraId="639300DD" w14:textId="6679F22E" w:rsidR="00D1164C" w:rsidRPr="00497ED1" w:rsidRDefault="00410BD8" w:rsidP="00E43A68">
      <w:pPr>
        <w:spacing w:line="300" w:lineRule="auto"/>
        <w:textAlignment w:val="baseline"/>
        <w:rPr>
          <w:rFonts w:ascii="Arial" w:hAnsi="Arial" w:cs="Arial"/>
          <w:color w:val="000000" w:themeColor="text1"/>
          <w:sz w:val="22"/>
          <w:szCs w:val="22"/>
        </w:rPr>
      </w:pPr>
      <w:r w:rsidRPr="00194BA9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</w:rPr>
        <w:t xml:space="preserve">Wayne, PA </w:t>
      </w:r>
      <w:r w:rsidR="00986E28" w:rsidRPr="00194BA9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</w:rPr>
        <w:t>–</w:t>
      </w:r>
      <w:r w:rsidR="007E708D" w:rsidRPr="00194BA9">
        <w:rPr>
          <w:rFonts w:ascii="Arial" w:eastAsia="Calibri" w:hAnsi="Arial" w:cs="Arial"/>
          <w:bCs/>
          <w:i/>
          <w:iCs/>
          <w:color w:val="000000" w:themeColor="text1"/>
          <w:sz w:val="22"/>
          <w:szCs w:val="22"/>
        </w:rPr>
        <w:t xml:space="preserve"> </w:t>
      </w:r>
      <w:r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>TekniPlex</w:t>
      </w:r>
      <w:r w:rsidR="00975164"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Healthcare</w:t>
      </w:r>
      <w:r w:rsidR="007E708D" w:rsidRPr="00194BA9">
        <w:rPr>
          <w:rFonts w:ascii="Arial" w:eastAsia="Calibri" w:hAnsi="Arial" w:cs="Arial"/>
          <w:color w:val="000000" w:themeColor="text1"/>
          <w:sz w:val="22"/>
          <w:szCs w:val="22"/>
        </w:rPr>
        <w:t>,</w:t>
      </w:r>
      <w:r w:rsidR="00986E28"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75164" w:rsidRPr="00194BA9">
        <w:rPr>
          <w:rFonts w:ascii="Arial" w:eastAsia="Calibri" w:hAnsi="Arial" w:cs="Arial"/>
          <w:color w:val="000000" w:themeColor="text1"/>
          <w:sz w:val="22"/>
          <w:szCs w:val="22"/>
        </w:rPr>
        <w:t>which</w:t>
      </w:r>
      <w:r w:rsidR="00975164" w:rsidRPr="00194BA9">
        <w:rPr>
          <w:rFonts w:ascii="Arial" w:eastAsia="Calibri" w:hAnsi="Arial" w:cs="Arial"/>
          <w:b/>
          <w:bCs/>
          <w:color w:val="000000" w:themeColor="text1"/>
          <w:sz w:val="22"/>
          <w:szCs w:val="22"/>
        </w:rPr>
        <w:t xml:space="preserve"> </w:t>
      </w:r>
      <w:r w:rsidR="00975164" w:rsidRPr="00194BA9">
        <w:rPr>
          <w:rFonts w:ascii="Arial" w:hAnsi="Arial" w:cs="Arial"/>
          <w:color w:val="000000" w:themeColor="text1"/>
          <w:sz w:val="22"/>
          <w:szCs w:val="22"/>
        </w:rPr>
        <w:t xml:space="preserve">utilizes advanced materials science expertise to </w:t>
      </w:r>
      <w:r w:rsidR="00B2746A" w:rsidRPr="00194BA9">
        <w:rPr>
          <w:rFonts w:ascii="Arial" w:hAnsi="Arial" w:cs="Arial"/>
          <w:color w:val="000000" w:themeColor="text1"/>
          <w:sz w:val="22"/>
          <w:szCs w:val="22"/>
        </w:rPr>
        <w:t>help deliver</w:t>
      </w:r>
      <w:r w:rsidR="00975164" w:rsidRPr="00194BA9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8A7368" w:rsidRPr="00194BA9">
        <w:rPr>
          <w:rFonts w:ascii="Arial" w:hAnsi="Arial" w:cs="Arial"/>
          <w:color w:val="000000" w:themeColor="text1"/>
          <w:sz w:val="22"/>
          <w:szCs w:val="22"/>
        </w:rPr>
        <w:t>better patient outcomes</w:t>
      </w:r>
      <w:r w:rsidR="00A86B40" w:rsidRPr="00194BA9">
        <w:rPr>
          <w:rFonts w:ascii="Arial" w:hAnsi="Arial" w:cs="Arial"/>
          <w:color w:val="000000" w:themeColor="text1"/>
          <w:sz w:val="22"/>
          <w:szCs w:val="22"/>
        </w:rPr>
        <w:t xml:space="preserve">, </w:t>
      </w:r>
      <w:r w:rsidR="00497ED1">
        <w:rPr>
          <w:rFonts w:ascii="Arial" w:hAnsi="Arial" w:cs="Arial"/>
          <w:color w:val="000000" w:themeColor="text1"/>
          <w:sz w:val="22"/>
          <w:szCs w:val="22"/>
        </w:rPr>
        <w:t xml:space="preserve">will </w:t>
      </w:r>
      <w:r w:rsidR="00AE09E1">
        <w:rPr>
          <w:rFonts w:ascii="Arial" w:hAnsi="Arial" w:cs="Arial"/>
          <w:color w:val="000000" w:themeColor="text1"/>
          <w:sz w:val="22"/>
          <w:szCs w:val="22"/>
        </w:rPr>
        <w:t xml:space="preserve">tout </w:t>
      </w:r>
      <w:r w:rsidR="00497ED1">
        <w:rPr>
          <w:rFonts w:ascii="Arial" w:hAnsi="Arial" w:cs="Arial"/>
          <w:color w:val="000000" w:themeColor="text1"/>
          <w:sz w:val="22"/>
          <w:szCs w:val="22"/>
        </w:rPr>
        <w:t xml:space="preserve">its recently incorporated next-generation filling and sealing machine for plastic containers at </w:t>
      </w:r>
      <w:r w:rsidR="00D1164C">
        <w:rPr>
          <w:rFonts w:ascii="Arial" w:hAnsi="Arial" w:cs="Arial"/>
          <w:b/>
          <w:bCs/>
          <w:color w:val="000000" w:themeColor="text1"/>
          <w:sz w:val="22"/>
          <w:szCs w:val="22"/>
        </w:rPr>
        <w:t>CPHI Barcelona</w:t>
      </w:r>
      <w:r w:rsidR="00D1164C" w:rsidRPr="00D1164C">
        <w:rPr>
          <w:rFonts w:ascii="Arial" w:hAnsi="Arial" w:cs="Arial"/>
          <w:color w:val="000000" w:themeColor="text1"/>
          <w:sz w:val="22"/>
          <w:szCs w:val="22"/>
        </w:rPr>
        <w:t>, October 24-26</w:t>
      </w:r>
      <w:r w:rsidR="00E43A68" w:rsidRPr="00194BA9">
        <w:rPr>
          <w:rFonts w:ascii="Arial" w:hAnsi="Arial" w:cs="Arial"/>
          <w:color w:val="000000" w:themeColor="text1"/>
          <w:sz w:val="22"/>
          <w:szCs w:val="22"/>
        </w:rPr>
        <w:t xml:space="preserve">. </w:t>
      </w:r>
      <w:r w:rsidR="00D1164C">
        <w:rPr>
          <w:rFonts w:ascii="Arial" w:hAnsi="Arial" w:cs="Arial"/>
          <w:color w:val="000000" w:themeColor="text1"/>
          <w:sz w:val="22"/>
          <w:szCs w:val="22"/>
        </w:rPr>
        <w:t xml:space="preserve">At </w:t>
      </w:r>
      <w:r w:rsidR="00D1164C" w:rsidRPr="00F144A4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Booth </w:t>
      </w:r>
      <w:r w:rsidR="00F144A4" w:rsidRPr="00F144A4">
        <w:rPr>
          <w:rFonts w:ascii="Arial" w:hAnsi="Arial" w:cs="Arial"/>
          <w:b/>
          <w:bCs/>
          <w:color w:val="000000" w:themeColor="text1"/>
          <w:sz w:val="22"/>
          <w:szCs w:val="22"/>
        </w:rPr>
        <w:t>2G19</w:t>
      </w:r>
      <w:r w:rsidR="00D1164C">
        <w:rPr>
          <w:rFonts w:ascii="Arial" w:hAnsi="Arial" w:cs="Arial"/>
          <w:color w:val="000000" w:themeColor="text1"/>
          <w:sz w:val="22"/>
          <w:szCs w:val="22"/>
        </w:rPr>
        <w:t>, the company</w:t>
      </w:r>
      <w:r w:rsidR="00497E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F144A4">
        <w:rPr>
          <w:rFonts w:ascii="Arial" w:hAnsi="Arial" w:cs="Arial"/>
          <w:color w:val="000000" w:themeColor="text1"/>
          <w:sz w:val="22"/>
          <w:szCs w:val="22"/>
        </w:rPr>
        <w:t>will</w:t>
      </w:r>
      <w:r w:rsidR="00497E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  <w:r w:rsidR="00AE09E1">
        <w:rPr>
          <w:rFonts w:ascii="Arial" w:hAnsi="Arial" w:cs="Arial"/>
          <w:color w:val="000000" w:themeColor="text1"/>
          <w:sz w:val="22"/>
          <w:szCs w:val="22"/>
        </w:rPr>
        <w:t xml:space="preserve">highlight </w:t>
      </w:r>
      <w:r w:rsidR="00497ED1">
        <w:rPr>
          <w:rFonts w:ascii="Arial" w:hAnsi="Arial" w:cs="Arial"/>
          <w:color w:val="000000" w:themeColor="text1"/>
          <w:sz w:val="22"/>
          <w:szCs w:val="22"/>
        </w:rPr>
        <w:t xml:space="preserve">the </w:t>
      </w:r>
      <w:r w:rsidR="00497ED1">
        <w:rPr>
          <w:rFonts w:ascii="Arial" w:hAnsi="Arial" w:cs="Arial"/>
          <w:b/>
          <w:bCs/>
          <w:color w:val="000000" w:themeColor="text1"/>
          <w:sz w:val="22"/>
          <w:szCs w:val="22"/>
        </w:rPr>
        <w:t>Penta</w:t>
      </w:r>
      <w:r w:rsidR="004F6117">
        <w:rPr>
          <w:rFonts w:ascii="Arial" w:hAnsi="Arial" w:cs="Arial"/>
          <w:b/>
          <w:bCs/>
          <w:color w:val="000000" w:themeColor="text1"/>
          <w:sz w:val="22"/>
          <w:szCs w:val="22"/>
        </w:rPr>
        <w:t>f</w:t>
      </w:r>
      <w:r w:rsidR="00497ED1">
        <w:rPr>
          <w:rFonts w:ascii="Arial" w:hAnsi="Arial" w:cs="Arial"/>
          <w:b/>
          <w:bCs/>
          <w:color w:val="000000" w:themeColor="text1"/>
          <w:sz w:val="22"/>
          <w:szCs w:val="22"/>
        </w:rPr>
        <w:t xml:space="preserve">ill® </w:t>
      </w:r>
      <w:r w:rsidR="00630AC1">
        <w:rPr>
          <w:rFonts w:ascii="Arial" w:hAnsi="Arial" w:cs="Arial"/>
          <w:b/>
          <w:bCs/>
          <w:color w:val="000000" w:themeColor="text1"/>
          <w:sz w:val="22"/>
          <w:szCs w:val="22"/>
        </w:rPr>
        <w:t>A</w:t>
      </w:r>
      <w:r w:rsidR="00497ED1">
        <w:rPr>
          <w:rFonts w:ascii="Arial" w:hAnsi="Arial" w:cs="Arial"/>
          <w:b/>
          <w:bCs/>
          <w:color w:val="000000" w:themeColor="text1"/>
          <w:sz w:val="22"/>
          <w:szCs w:val="22"/>
        </w:rPr>
        <w:t>25 Filling &amp; Sealing Machine</w:t>
      </w:r>
      <w:r w:rsidR="00497ED1">
        <w:rPr>
          <w:rFonts w:ascii="Arial" w:hAnsi="Arial" w:cs="Arial"/>
          <w:color w:val="000000" w:themeColor="text1"/>
          <w:sz w:val="22"/>
          <w:szCs w:val="22"/>
        </w:rPr>
        <w:t xml:space="preserve">, which offers several improvements over previous models, including improved sterility and </w:t>
      </w:r>
      <w:r w:rsidR="00987CA4">
        <w:rPr>
          <w:rFonts w:ascii="Arial" w:hAnsi="Arial" w:cs="Arial"/>
          <w:color w:val="000000" w:themeColor="text1"/>
          <w:sz w:val="22"/>
          <w:szCs w:val="22"/>
        </w:rPr>
        <w:t>a smaller footprint.</w:t>
      </w:r>
      <w:r w:rsidR="00497ED1">
        <w:rPr>
          <w:rFonts w:ascii="Arial" w:hAnsi="Arial" w:cs="Arial"/>
          <w:color w:val="000000" w:themeColor="text1"/>
          <w:sz w:val="22"/>
          <w:szCs w:val="22"/>
        </w:rPr>
        <w:t xml:space="preserve"> </w:t>
      </w:r>
    </w:p>
    <w:p w14:paraId="1011145F" w14:textId="7A47425F" w:rsidR="000D681F" w:rsidRDefault="000D681F" w:rsidP="009A26EF">
      <w:pPr>
        <w:spacing w:line="300" w:lineRule="auto"/>
        <w:rPr>
          <w:rFonts w:ascii="Arial" w:hAnsi="Arial" w:cs="Arial"/>
          <w:color w:val="000000" w:themeColor="text1"/>
          <w:spacing w:val="-2"/>
          <w:sz w:val="22"/>
          <w:szCs w:val="22"/>
        </w:rPr>
      </w:pPr>
    </w:p>
    <w:p w14:paraId="4E6A747C" w14:textId="173F640F" w:rsidR="00497ED1" w:rsidRPr="00630AC1" w:rsidRDefault="00497ED1" w:rsidP="00630AC1">
      <w:pPr>
        <w:spacing w:line="300" w:lineRule="auto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TekniPlex Healthcare’s 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introduction 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of the 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updated 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>Penta</w:t>
      </w:r>
      <w:r w:rsidR="004F6117">
        <w:rPr>
          <w:rFonts w:ascii="Arial" w:hAnsi="Arial" w:cs="Arial"/>
          <w:color w:val="000000" w:themeColor="text1"/>
          <w:spacing w:val="-2"/>
          <w:sz w:val="22"/>
          <w:szCs w:val="22"/>
        </w:rPr>
        <w:t>f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>Ill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>®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>A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25 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filling and sealing machine 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>brings several advantages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over its predecessor</w:t>
      </w:r>
      <w:r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. 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In addition to the enhanced sterility afforded by fully automatic mechanisms, the machine does not require preheating with hot air, significantly mitigating any risk of compromising the filled product. The unit </w:t>
      </w:r>
      <w:r w:rsidR="00987CA4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also 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has no central machine support, allowing for unobstructed laminar flow. 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Capable of producing up to 25 five-vial strips </w:t>
      </w:r>
      <w:r w:rsidR="00575EB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(125 vials total) 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per </w:t>
      </w:r>
      <w:r w:rsidR="00575EBD">
        <w:rPr>
          <w:rFonts w:ascii="Arial" w:hAnsi="Arial" w:cs="Arial"/>
          <w:color w:val="000000" w:themeColor="text1"/>
          <w:spacing w:val="-2"/>
          <w:sz w:val="22"/>
          <w:szCs w:val="22"/>
        </w:rPr>
        <w:t>minute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, the versatile unit is suitable for </w:t>
      </w:r>
      <w:r w:rsidR="00987CA4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filling a wide range of viscosities for 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applications </w:t>
      </w:r>
      <w:r w:rsidR="00987CA4">
        <w:rPr>
          <w:rFonts w:ascii="Arial" w:hAnsi="Arial" w:cs="Arial"/>
          <w:color w:val="000000" w:themeColor="text1"/>
          <w:spacing w:val="-2"/>
          <w:sz w:val="22"/>
          <w:szCs w:val="22"/>
        </w:rPr>
        <w:t>serving the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pharmaceutical</w:t>
      </w:r>
      <w:r w:rsidR="00987CA4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, 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>diagnostics</w:t>
      </w:r>
      <w:r w:rsidR="006B5013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, 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nutraceuticals and </w:t>
      </w:r>
      <w:r w:rsidR="006B5013">
        <w:rPr>
          <w:rFonts w:ascii="Arial" w:hAnsi="Arial" w:cs="Arial"/>
          <w:color w:val="000000" w:themeColor="text1"/>
          <w:spacing w:val="-2"/>
          <w:sz w:val="22"/>
          <w:szCs w:val="22"/>
        </w:rPr>
        <w:t>animal health markets</w:t>
      </w:r>
      <w:r w:rsidR="00630AC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. </w:t>
      </w:r>
    </w:p>
    <w:bookmarkEnd w:id="0"/>
    <w:p w14:paraId="477E2F8C" w14:textId="77777777" w:rsidR="00497ED1" w:rsidRDefault="00497ED1" w:rsidP="009A26EF">
      <w:pPr>
        <w:spacing w:line="300" w:lineRule="auto"/>
        <w:rPr>
          <w:rFonts w:ascii="Arial" w:hAnsi="Arial" w:cs="Arial"/>
          <w:color w:val="000000" w:themeColor="text1"/>
          <w:spacing w:val="-2"/>
          <w:sz w:val="22"/>
          <w:szCs w:val="22"/>
        </w:rPr>
      </w:pPr>
    </w:p>
    <w:p w14:paraId="74E7614E" w14:textId="6FE4619A" w:rsidR="00332B46" w:rsidRDefault="00332B46" w:rsidP="009A26EF">
      <w:pPr>
        <w:spacing w:line="300" w:lineRule="auto"/>
        <w:rPr>
          <w:rFonts w:ascii="Arial" w:hAnsi="Arial" w:cs="Arial"/>
          <w:color w:val="000000" w:themeColor="text1"/>
          <w:spacing w:val="-2"/>
          <w:sz w:val="22"/>
          <w:szCs w:val="22"/>
        </w:rPr>
      </w:pPr>
      <w:r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“As we expand our global presence in the pharmaceutical packaging market, 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>we’re listening to our customers</w:t>
      </w:r>
      <w:r w:rsidR="007E7A18">
        <w:rPr>
          <w:rFonts w:ascii="Arial" w:hAnsi="Arial" w:cs="Arial"/>
          <w:color w:val="000000" w:themeColor="text1"/>
          <w:spacing w:val="-2"/>
          <w:sz w:val="22"/>
          <w:szCs w:val="22"/>
        </w:rPr>
        <w:t>’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needs and innovating accordingly,” said Bryan Wesselmann, VP of Sales and Marketing for Tekni</w:t>
      </w:r>
      <w:r w:rsidR="007E55DF">
        <w:rPr>
          <w:rFonts w:ascii="Arial" w:hAnsi="Arial" w:cs="Arial"/>
          <w:color w:val="000000" w:themeColor="text1"/>
          <w:spacing w:val="-2"/>
          <w:sz w:val="22"/>
          <w:szCs w:val="22"/>
        </w:rPr>
        <w:t>P</w:t>
      </w:r>
      <w:r w:rsidR="003217FD">
        <w:rPr>
          <w:rFonts w:ascii="Arial" w:hAnsi="Arial" w:cs="Arial"/>
          <w:color w:val="000000" w:themeColor="text1"/>
          <w:spacing w:val="-2"/>
          <w:sz w:val="22"/>
          <w:szCs w:val="22"/>
        </w:rPr>
        <w:t>lex Healthcare. “Our customers expressed a need for improved sterility and the minimization of potential product contamination while filling, and the Pentafill® design team delivered.”</w:t>
      </w:r>
    </w:p>
    <w:p w14:paraId="15AA59AD" w14:textId="77777777" w:rsidR="00332B46" w:rsidRDefault="00332B46" w:rsidP="009A26EF">
      <w:pPr>
        <w:spacing w:line="300" w:lineRule="auto"/>
        <w:rPr>
          <w:rFonts w:ascii="Arial" w:hAnsi="Arial" w:cs="Arial"/>
          <w:color w:val="000000" w:themeColor="text1"/>
          <w:spacing w:val="-2"/>
          <w:sz w:val="22"/>
          <w:szCs w:val="22"/>
        </w:rPr>
      </w:pPr>
    </w:p>
    <w:p w14:paraId="72C25E4F" w14:textId="1933023D" w:rsidR="00332B46" w:rsidRDefault="00332B46" w:rsidP="00332B46">
      <w:pPr>
        <w:spacing w:line="300" w:lineRule="auto"/>
        <w:rPr>
          <w:rFonts w:asciiTheme="majorHAnsi" w:hAnsiTheme="majorHAnsi" w:cstheme="majorHAnsi"/>
          <w:sz w:val="22"/>
          <w:szCs w:val="22"/>
        </w:rPr>
      </w:pPr>
      <w:r>
        <w:rPr>
          <w:rFonts w:ascii="Arial" w:hAnsi="Arial" w:cs="Arial"/>
          <w:color w:val="000000" w:themeColor="text1"/>
          <w:spacing w:val="-2"/>
          <w:sz w:val="22"/>
          <w:szCs w:val="22"/>
        </w:rPr>
        <w:t>Also at CPHI, TekniPlex Healthcare will showcase</w:t>
      </w:r>
      <w:r>
        <w:rPr>
          <w:rFonts w:ascii="Arial" w:hAnsi="Arial" w:cs="Arial"/>
          <w:color w:val="000000" w:themeColor="text1"/>
          <w:sz w:val="22"/>
          <w:szCs w:val="22"/>
        </w:rPr>
        <w:t xml:space="preserve"> one of its most notable recent sustainability breakthroughs: the </w:t>
      </w:r>
      <w:r w:rsidRPr="00270965">
        <w:rPr>
          <w:rFonts w:asciiTheme="majorHAnsi" w:hAnsiTheme="majorHAnsi" w:cstheme="majorHAnsi"/>
          <w:b/>
          <w:bCs/>
          <w:sz w:val="22"/>
          <w:szCs w:val="22"/>
        </w:rPr>
        <w:t xml:space="preserve">world’s first fully </w:t>
      </w:r>
      <w:r>
        <w:rPr>
          <w:rFonts w:asciiTheme="majorHAnsi" w:hAnsiTheme="majorHAnsi" w:cstheme="majorHAnsi"/>
          <w:b/>
          <w:bCs/>
          <w:sz w:val="22"/>
          <w:szCs w:val="22"/>
        </w:rPr>
        <w:t xml:space="preserve">transparent recyclable </w:t>
      </w:r>
      <w:r w:rsidRPr="00270965">
        <w:rPr>
          <w:rFonts w:asciiTheme="majorHAnsi" w:hAnsiTheme="majorHAnsi" w:cstheme="majorHAnsi"/>
          <w:b/>
          <w:bCs/>
          <w:sz w:val="22"/>
          <w:szCs w:val="22"/>
        </w:rPr>
        <w:t>mid-barrier blister package</w:t>
      </w:r>
      <w:r>
        <w:rPr>
          <w:rFonts w:asciiTheme="majorHAnsi" w:hAnsiTheme="majorHAnsi" w:cstheme="majorHAnsi"/>
          <w:sz w:val="22"/>
          <w:szCs w:val="22"/>
        </w:rPr>
        <w:t>.</w:t>
      </w:r>
      <w:r w:rsidRPr="00ED7795">
        <w:rPr>
          <w:rFonts w:asciiTheme="majorHAnsi" w:hAnsiTheme="majorHAnsi" w:cstheme="majorHAnsi"/>
          <w:sz w:val="22"/>
          <w:szCs w:val="22"/>
        </w:rPr>
        <w:t xml:space="preserve"> </w:t>
      </w:r>
      <w:r w:rsidRPr="00DF0C35">
        <w:rPr>
          <w:rFonts w:asciiTheme="majorHAnsi" w:hAnsiTheme="majorHAnsi" w:cstheme="majorHAnsi"/>
          <w:sz w:val="22"/>
          <w:szCs w:val="22"/>
        </w:rPr>
        <w:lastRenderedPageBreak/>
        <w:t>Recyclable in geographies where the #5 (polypropylene)</w:t>
      </w:r>
      <w:r>
        <w:rPr>
          <w:rFonts w:asciiTheme="majorHAnsi" w:hAnsiTheme="majorHAnsi" w:cstheme="majorHAnsi"/>
          <w:sz w:val="22"/>
          <w:szCs w:val="22"/>
        </w:rPr>
        <w:t xml:space="preserve"> recycling</w:t>
      </w:r>
      <w:r w:rsidRPr="00DF0C35">
        <w:rPr>
          <w:rFonts w:asciiTheme="majorHAnsi" w:hAnsiTheme="majorHAnsi" w:cstheme="majorHAnsi"/>
          <w:sz w:val="22"/>
          <w:szCs w:val="22"/>
        </w:rPr>
        <w:t xml:space="preserve"> stream is </w:t>
      </w:r>
      <w:r>
        <w:rPr>
          <w:rFonts w:asciiTheme="majorHAnsi" w:hAnsiTheme="majorHAnsi" w:cstheme="majorHAnsi"/>
          <w:sz w:val="22"/>
          <w:szCs w:val="22"/>
        </w:rPr>
        <w:t>available</w:t>
      </w:r>
      <w:r w:rsidRPr="00DF0C35">
        <w:rPr>
          <w:rFonts w:asciiTheme="majorHAnsi" w:hAnsiTheme="majorHAnsi" w:cstheme="majorHAnsi"/>
          <w:sz w:val="22"/>
          <w:szCs w:val="22"/>
        </w:rPr>
        <w:t xml:space="preserve">, the mid-barrier blisters feature a polyolefin blister film paired with a barrier PP lidding film. </w:t>
      </w:r>
      <w:r>
        <w:rPr>
          <w:rFonts w:asciiTheme="majorHAnsi" w:hAnsiTheme="majorHAnsi" w:cstheme="majorHAnsi"/>
          <w:sz w:val="22"/>
          <w:szCs w:val="22"/>
        </w:rPr>
        <w:t>This marks the first time a formed blister + lidding combination is c</w:t>
      </w:r>
      <w:r w:rsidRPr="00DF0C35">
        <w:rPr>
          <w:rFonts w:asciiTheme="majorHAnsi" w:hAnsiTheme="majorHAnsi" w:cstheme="majorHAnsi"/>
          <w:sz w:val="22"/>
          <w:szCs w:val="22"/>
        </w:rPr>
        <w:t>ertified</w:t>
      </w:r>
      <w:r>
        <w:rPr>
          <w:rFonts w:asciiTheme="majorHAnsi" w:hAnsiTheme="majorHAnsi" w:cstheme="majorHAnsi"/>
          <w:sz w:val="22"/>
          <w:szCs w:val="22"/>
        </w:rPr>
        <w:t xml:space="preserve"> as recyclable</w:t>
      </w:r>
      <w:r w:rsidRPr="00DF0C35">
        <w:rPr>
          <w:rFonts w:asciiTheme="majorHAnsi" w:hAnsiTheme="majorHAnsi" w:cstheme="majorHAnsi"/>
          <w:sz w:val="22"/>
          <w:szCs w:val="22"/>
        </w:rPr>
        <w:t xml:space="preserve">– a significant milestone in the evolving push to make healthcare packaging more sustainable. </w:t>
      </w:r>
      <w:r w:rsidRPr="00270965">
        <w:rPr>
          <w:rFonts w:asciiTheme="majorHAnsi" w:hAnsiTheme="majorHAnsi" w:cstheme="majorHAnsi"/>
          <w:sz w:val="22"/>
          <w:szCs w:val="22"/>
        </w:rPr>
        <w:t xml:space="preserve">TekniPlex Healthcare </w:t>
      </w:r>
      <w:r>
        <w:rPr>
          <w:rFonts w:asciiTheme="majorHAnsi" w:hAnsiTheme="majorHAnsi" w:cstheme="majorHAnsi"/>
          <w:sz w:val="22"/>
          <w:szCs w:val="22"/>
        </w:rPr>
        <w:t xml:space="preserve">also will exhibit </w:t>
      </w:r>
      <w:r w:rsidRPr="00270965">
        <w:rPr>
          <w:rFonts w:asciiTheme="majorHAnsi" w:hAnsiTheme="majorHAnsi" w:cstheme="majorHAnsi"/>
          <w:sz w:val="22"/>
          <w:szCs w:val="22"/>
        </w:rPr>
        <w:t>a fully recyclable polyester mono-material blister</w:t>
      </w:r>
      <w:r>
        <w:rPr>
          <w:rFonts w:asciiTheme="majorHAnsi" w:hAnsiTheme="majorHAnsi" w:cstheme="majorHAnsi"/>
          <w:sz w:val="22"/>
          <w:szCs w:val="22"/>
        </w:rPr>
        <w:t xml:space="preserve"> + lidding combination</w:t>
      </w:r>
      <w:r w:rsidRPr="00270965">
        <w:rPr>
          <w:rFonts w:asciiTheme="majorHAnsi" w:hAnsiTheme="majorHAnsi" w:cstheme="majorHAnsi"/>
          <w:sz w:val="22"/>
          <w:szCs w:val="22"/>
        </w:rPr>
        <w:t xml:space="preserve">, suitable for products that do not require barrier protection. </w:t>
      </w:r>
    </w:p>
    <w:p w14:paraId="25A8FD95" w14:textId="77777777" w:rsidR="00332B46" w:rsidRDefault="00332B46" w:rsidP="00332B46">
      <w:pPr>
        <w:spacing w:line="300" w:lineRule="auto"/>
        <w:rPr>
          <w:rFonts w:asciiTheme="majorHAnsi" w:hAnsiTheme="majorHAnsi" w:cstheme="majorHAnsi"/>
          <w:sz w:val="22"/>
          <w:szCs w:val="22"/>
        </w:rPr>
      </w:pPr>
    </w:p>
    <w:p w14:paraId="5F14F181" w14:textId="03EF0ECB" w:rsidR="00332B46" w:rsidRDefault="00332B46" w:rsidP="00332B46">
      <w:pPr>
        <w:spacing w:line="300" w:lineRule="auto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TekniPlex Healthcare also will be highlighting its</w:t>
      </w:r>
      <w:r w:rsidRPr="00B70A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Flexapharm® SBC series of </w:t>
      </w:r>
      <w:r w:rsidR="007C100A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PVDC (polyvinylidene chloride</w:t>
      </w:r>
      <w:r w:rsidR="007C100A" w:rsidRPr="00B70A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) coated</w:t>
      </w:r>
      <w:r w:rsidR="007C100A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PVC </w:t>
      </w:r>
      <w:r w:rsidR="007C100A" w:rsidRPr="00B70A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structures</w:t>
      </w:r>
      <w:r w:rsidR="006E545C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,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B70A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>which offer exemplary barrier against oxygen and moisture</w:t>
      </w:r>
      <w:r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. Also on display will be an array of </w:t>
      </w:r>
      <w:r w:rsidRPr="00B70A2B"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  <w:t xml:space="preserve">Aclar® laminates designed to preserve the efficacy and shelf life of drugs with demanding environmental protection requirements. </w:t>
      </w:r>
    </w:p>
    <w:p w14:paraId="367ECF5B" w14:textId="77777777" w:rsidR="00332B46" w:rsidRDefault="00332B46" w:rsidP="00332B46">
      <w:pPr>
        <w:spacing w:line="300" w:lineRule="auto"/>
        <w:rPr>
          <w:rFonts w:asciiTheme="majorHAnsi" w:hAnsiTheme="majorHAnsi" w:cstheme="majorHAnsi"/>
          <w:color w:val="000000" w:themeColor="text1"/>
          <w:sz w:val="22"/>
          <w:szCs w:val="22"/>
          <w:shd w:val="clear" w:color="auto" w:fill="FFFFFF"/>
        </w:rPr>
      </w:pPr>
    </w:p>
    <w:p w14:paraId="7BF07841" w14:textId="0BBCE582" w:rsidR="00A3723A" w:rsidRPr="007E7A18" w:rsidRDefault="00AE09E1" w:rsidP="009A26EF">
      <w:pPr>
        <w:spacing w:line="300" w:lineRule="auto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7E7A1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Finally, </w:t>
      </w:r>
      <w:bookmarkStart w:id="1" w:name="_Hlk146789416"/>
      <w:r w:rsidRPr="007E7A18">
        <w:rPr>
          <w:rFonts w:ascii="Arial" w:hAnsi="Arial" w:cs="Arial"/>
          <w:color w:val="000000" w:themeColor="text1"/>
          <w:spacing w:val="-2"/>
          <w:sz w:val="22"/>
          <w:szCs w:val="22"/>
        </w:rPr>
        <w:t>TekniPl</w:t>
      </w:r>
      <w:r w:rsidR="00A3723A" w:rsidRPr="007E7A18">
        <w:rPr>
          <w:rFonts w:ascii="Arial" w:hAnsi="Arial" w:cs="Arial"/>
          <w:color w:val="000000" w:themeColor="text1"/>
          <w:spacing w:val="-2"/>
          <w:sz w:val="22"/>
          <w:szCs w:val="22"/>
        </w:rPr>
        <w:t>e</w:t>
      </w:r>
      <w:r w:rsidRPr="007E7A1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x Healthcare will exhibit examples of its </w:t>
      </w:r>
      <w:r w:rsidR="0064036D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pharma rubber compounding and manufacturing </w:t>
      </w:r>
      <w:r w:rsidR="00236D8A">
        <w:rPr>
          <w:rFonts w:ascii="Arial" w:hAnsi="Arial" w:cs="Arial"/>
          <w:color w:val="000000" w:themeColor="text1"/>
          <w:spacing w:val="-2"/>
          <w:sz w:val="22"/>
          <w:szCs w:val="22"/>
        </w:rPr>
        <w:t>solutions</w:t>
      </w:r>
      <w:r w:rsidRPr="007E7A1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for healthcare applications,</w:t>
      </w:r>
      <w:r w:rsidR="007454E1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including gaskets and closures.</w:t>
      </w:r>
      <w:r w:rsidRPr="007E7A18">
        <w:rPr>
          <w:rFonts w:ascii="Arial" w:hAnsi="Arial" w:cs="Arial"/>
          <w:color w:val="000000" w:themeColor="text1"/>
          <w:spacing w:val="-2"/>
          <w:sz w:val="22"/>
          <w:szCs w:val="22"/>
        </w:rPr>
        <w:t xml:space="preserve"> Manufactured to </w:t>
      </w:r>
      <w:r w:rsidRPr="007E7A18">
        <w:rPr>
          <w:rFonts w:ascii="Arial" w:hAnsi="Arial" w:cs="Arial"/>
          <w:color w:val="000000" w:themeColor="text1"/>
          <w:sz w:val="22"/>
          <w:szCs w:val="22"/>
        </w:rPr>
        <w:t xml:space="preserve">precise dimensional tolerances to ensure proper fit and function within packaging or medical </w:t>
      </w:r>
      <w:r w:rsidRPr="007E7A18">
        <w:rPr>
          <w:rFonts w:asciiTheme="majorHAnsi" w:hAnsiTheme="majorHAnsi" w:cstheme="majorHAnsi"/>
          <w:color w:val="000000" w:themeColor="text1"/>
          <w:sz w:val="22"/>
          <w:szCs w:val="22"/>
        </w:rPr>
        <w:t>devices, t</w:t>
      </w:r>
      <w:r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he company’s pharma-grade rubber substantially </w:t>
      </w:r>
      <w:r w:rsidR="00A3723A"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minimizes</w:t>
      </w:r>
      <w:r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the risk of</w:t>
      </w:r>
      <w:r w:rsidR="00A3723A"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migration-associated</w:t>
      </w:r>
      <w:r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impurities </w:t>
      </w:r>
      <w:r w:rsidR="00A3723A"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like</w:t>
      </w:r>
      <w:r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extractables and leachables. </w:t>
      </w:r>
      <w:r w:rsidR="00A3723A"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In addition, TekniPlex</w:t>
      </w:r>
      <w:r w:rsidR="00573481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>’s</w:t>
      </w:r>
      <w:r w:rsidR="00A3723A" w:rsidRPr="007E7A18">
        <w:rPr>
          <w:rFonts w:asciiTheme="majorHAnsi" w:hAnsiTheme="majorHAnsi" w:cstheme="majorHAnsi"/>
          <w:color w:val="000000" w:themeColor="text1"/>
          <w:spacing w:val="-2"/>
          <w:sz w:val="22"/>
          <w:szCs w:val="22"/>
        </w:rPr>
        <w:t xml:space="preserve"> modern</w:t>
      </w:r>
      <w:r w:rsidR="00A3723A" w:rsidRPr="007E7A1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laborator</w:t>
      </w:r>
      <w:r w:rsidR="00B70544">
        <w:rPr>
          <w:rFonts w:asciiTheme="majorHAnsi" w:hAnsiTheme="majorHAnsi" w:cstheme="majorHAnsi"/>
          <w:color w:val="000000" w:themeColor="text1"/>
          <w:sz w:val="22"/>
          <w:szCs w:val="22"/>
        </w:rPr>
        <w:t>ies</w:t>
      </w:r>
      <w:r w:rsidR="00A3723A" w:rsidRPr="007E7A1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enable d</w:t>
      </w:r>
      <w:bookmarkStart w:id="2" w:name="_GoBack"/>
      <w:bookmarkEnd w:id="2"/>
      <w:r w:rsidR="00A3723A" w:rsidRPr="007E7A1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evelopment and testing of </w:t>
      </w:r>
      <w:r w:rsidR="00B70544">
        <w:rPr>
          <w:rFonts w:asciiTheme="majorHAnsi" w:hAnsiTheme="majorHAnsi" w:cstheme="majorHAnsi"/>
          <w:color w:val="000000" w:themeColor="text1"/>
          <w:sz w:val="22"/>
          <w:szCs w:val="22"/>
        </w:rPr>
        <w:t>unique</w:t>
      </w:r>
      <w:r w:rsidR="00B70544" w:rsidRPr="007E7A1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A3723A" w:rsidRPr="007E7A18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rubber solutions for customer-specific applications. </w:t>
      </w:r>
      <w:bookmarkEnd w:id="1"/>
    </w:p>
    <w:p w14:paraId="2810C6D8" w14:textId="77777777" w:rsidR="00AE09E1" w:rsidRDefault="00AE09E1" w:rsidP="009A26EF">
      <w:pPr>
        <w:spacing w:line="300" w:lineRule="auto"/>
        <w:rPr>
          <w:rFonts w:ascii="Arial" w:hAnsi="Arial" w:cs="Arial"/>
          <w:color w:val="000000" w:themeColor="text1"/>
          <w:spacing w:val="-2"/>
          <w:sz w:val="22"/>
          <w:szCs w:val="22"/>
        </w:rPr>
      </w:pPr>
    </w:p>
    <w:p w14:paraId="38BF054B" w14:textId="1262A54C" w:rsidR="002C55A3" w:rsidRPr="00270965" w:rsidRDefault="002C55A3" w:rsidP="0036279E">
      <w:pPr>
        <w:spacing w:line="259" w:lineRule="auto"/>
        <w:jc w:val="center"/>
        <w:rPr>
          <w:rFonts w:asciiTheme="majorHAnsi" w:eastAsia="Calibri" w:hAnsiTheme="majorHAnsi" w:cstheme="majorHAnsi"/>
          <w:sz w:val="22"/>
          <w:szCs w:val="22"/>
        </w:rPr>
      </w:pPr>
      <w:r w:rsidRPr="00270965">
        <w:rPr>
          <w:rFonts w:asciiTheme="majorHAnsi" w:eastAsia="Calibri" w:hAnsiTheme="majorHAnsi" w:cstheme="majorHAnsi"/>
          <w:sz w:val="22"/>
          <w:szCs w:val="22"/>
        </w:rPr>
        <w:t xml:space="preserve"># # # </w:t>
      </w:r>
    </w:p>
    <w:p w14:paraId="133AE039" w14:textId="44F914A1" w:rsidR="002C55A3" w:rsidRDefault="002C55A3" w:rsidP="00410BD8">
      <w:pPr>
        <w:spacing w:line="259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54B8933E" w14:textId="77777777" w:rsidR="00613A29" w:rsidRPr="00270965" w:rsidRDefault="005E0F49" w:rsidP="0072635B">
      <w:pPr>
        <w:spacing w:after="120"/>
        <w:rPr>
          <w:rFonts w:asciiTheme="majorHAnsi" w:hAnsiTheme="majorHAnsi" w:cstheme="majorHAnsi"/>
          <w:b/>
          <w:bCs/>
          <w:sz w:val="22"/>
          <w:szCs w:val="22"/>
        </w:rPr>
      </w:pPr>
      <w:r>
        <w:rPr>
          <w:rFonts w:asciiTheme="majorHAnsi" w:hAnsiTheme="majorHAnsi" w:cstheme="majorHAnsi"/>
          <w:b/>
          <w:bCs/>
          <w:sz w:val="22"/>
          <w:szCs w:val="22"/>
        </w:rPr>
        <w:t>About Tekni</w:t>
      </w:r>
      <w:r w:rsidR="00613A29" w:rsidRPr="00270965">
        <w:rPr>
          <w:rFonts w:asciiTheme="majorHAnsi" w:hAnsiTheme="majorHAnsi" w:cstheme="majorHAnsi"/>
          <w:b/>
          <w:bCs/>
          <w:sz w:val="22"/>
          <w:szCs w:val="22"/>
        </w:rPr>
        <w:t>Plex Healthcare</w:t>
      </w:r>
    </w:p>
    <w:p w14:paraId="47F595A1" w14:textId="77777777" w:rsidR="002F77D9" w:rsidRDefault="005E0F49" w:rsidP="00ED55AD">
      <w:pPr>
        <w:spacing w:line="264" w:lineRule="auto"/>
        <w:rPr>
          <w:rFonts w:asciiTheme="majorHAnsi" w:eastAsia="Calibr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 utilizes advanced materials science expertise and technologies to develop and deliver critical solutions for medical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and diagnostic 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devices, drug delivery systems and healthcare packaging applications. With a global reach, the division’s deep understanding of the greater pharmaceuticals and </w:t>
      </w:r>
      <w:r w:rsidR="00EF4994" w:rsidRPr="00270965">
        <w:rPr>
          <w:rFonts w:asciiTheme="majorHAnsi" w:hAnsiTheme="majorHAnsi" w:cstheme="majorHAnsi"/>
          <w:sz w:val="22"/>
          <w:szCs w:val="22"/>
        </w:rPr>
        <w:t xml:space="preserve">medical </w:t>
      </w:r>
      <w:r w:rsidR="00613A29" w:rsidRPr="00270965">
        <w:rPr>
          <w:rFonts w:asciiTheme="majorHAnsi" w:hAnsiTheme="majorHAnsi" w:cstheme="majorHAnsi"/>
          <w:sz w:val="22"/>
          <w:szCs w:val="22"/>
        </w:rPr>
        <w:t>landscape helps it produce exemplary barrier properties for drugs and precision medical devices for interventional an</w:t>
      </w:r>
      <w:r>
        <w:rPr>
          <w:rFonts w:asciiTheme="majorHAnsi" w:hAnsiTheme="majorHAnsi" w:cstheme="majorHAnsi"/>
          <w:sz w:val="22"/>
          <w:szCs w:val="22"/>
        </w:rPr>
        <w:t>d therapeutic procedures. Tekni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Plex Healthcare’s ever-evolving portfolio helps meet demands for high-leverage medicines and mission-critical healthcare products that benefit </w:t>
      </w:r>
      <w:r w:rsidR="00EF4994" w:rsidRPr="00270965">
        <w:rPr>
          <w:rFonts w:asciiTheme="majorHAnsi" w:hAnsiTheme="majorHAnsi" w:cstheme="majorHAnsi"/>
          <w:sz w:val="22"/>
          <w:szCs w:val="22"/>
        </w:rPr>
        <w:t>care providers</w:t>
      </w:r>
      <w:r w:rsidR="00613A29" w:rsidRPr="00270965">
        <w:rPr>
          <w:rFonts w:asciiTheme="majorHAnsi" w:hAnsiTheme="majorHAnsi" w:cstheme="majorHAnsi"/>
          <w:sz w:val="22"/>
          <w:szCs w:val="22"/>
        </w:rPr>
        <w:t xml:space="preserve"> and </w:t>
      </w:r>
      <w:r w:rsidR="004660AD" w:rsidRPr="00270965">
        <w:rPr>
          <w:rFonts w:asciiTheme="majorHAnsi" w:hAnsiTheme="majorHAnsi" w:cstheme="majorHAnsi"/>
          <w:sz w:val="22"/>
          <w:szCs w:val="22"/>
        </w:rPr>
        <w:t>patients.</w:t>
      </w:r>
      <w:r w:rsidR="00CA6030" w:rsidRPr="00270965">
        <w:rPr>
          <w:rFonts w:asciiTheme="majorHAnsi" w:eastAsia="Calibri" w:hAnsiTheme="majorHAnsi" w:cstheme="majorHAnsi"/>
          <w:color w:val="666666"/>
          <w:sz w:val="22"/>
          <w:szCs w:val="22"/>
          <w:shd w:val="clear" w:color="auto" w:fill="FFFFFF"/>
        </w:rPr>
        <w:t xml:space="preserve"> </w:t>
      </w:r>
      <w:r w:rsidR="00CA6030" w:rsidRPr="00270965">
        <w:rPr>
          <w:rFonts w:asciiTheme="majorHAnsi" w:eastAsia="Calibri" w:hAnsiTheme="majorHAnsi" w:cstheme="majorHAnsi"/>
          <w:sz w:val="22"/>
          <w:szCs w:val="22"/>
        </w:rPr>
        <w:t>For more information</w:t>
      </w:r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 visit </w:t>
      </w:r>
      <w:hyperlink r:id="rId14" w:history="1">
        <w:r w:rsidR="005A35A3" w:rsidRPr="00270965">
          <w:rPr>
            <w:rStyle w:val="Hyperlink"/>
            <w:rFonts w:asciiTheme="majorHAnsi" w:eastAsia="Calibri" w:hAnsiTheme="majorHAnsi" w:cstheme="majorHAnsi"/>
            <w:sz w:val="22"/>
            <w:szCs w:val="22"/>
          </w:rPr>
          <w:t>www.tekni-plex.com/healthcare</w:t>
        </w:r>
      </w:hyperlink>
      <w:r w:rsidR="005A35A3" w:rsidRPr="00270965">
        <w:rPr>
          <w:rFonts w:asciiTheme="majorHAnsi" w:eastAsia="Calibri" w:hAnsiTheme="majorHAnsi" w:cstheme="majorHAnsi"/>
          <w:sz w:val="22"/>
          <w:szCs w:val="22"/>
        </w:rPr>
        <w:t xml:space="preserve">. </w:t>
      </w:r>
    </w:p>
    <w:p w14:paraId="1954B0B9" w14:textId="77777777" w:rsidR="000259A1" w:rsidRDefault="000259A1" w:rsidP="00ED55AD">
      <w:pPr>
        <w:spacing w:line="264" w:lineRule="auto"/>
        <w:rPr>
          <w:rFonts w:asciiTheme="majorHAnsi" w:eastAsia="Calibri" w:hAnsiTheme="majorHAnsi" w:cstheme="majorHAnsi"/>
          <w:sz w:val="22"/>
          <w:szCs w:val="22"/>
        </w:rPr>
      </w:pPr>
    </w:p>
    <w:p w14:paraId="71CC1270" w14:textId="696980D9" w:rsidR="000259A1" w:rsidRDefault="000259A1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p w14:paraId="2BF29AA2" w14:textId="68B6C7DB" w:rsidR="0023118B" w:rsidRDefault="0023118B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p w14:paraId="7FF1A4EB" w14:textId="5040061E" w:rsidR="00633C67" w:rsidRPr="00270965" w:rsidRDefault="00633C67" w:rsidP="00ED55AD">
      <w:pPr>
        <w:spacing w:line="264" w:lineRule="auto"/>
        <w:rPr>
          <w:rFonts w:asciiTheme="majorHAnsi" w:hAnsiTheme="majorHAnsi" w:cstheme="majorHAnsi"/>
          <w:b/>
          <w:sz w:val="22"/>
          <w:szCs w:val="22"/>
        </w:rPr>
      </w:pPr>
    </w:p>
    <w:sectPr w:rsidR="00633C67" w:rsidRPr="00270965" w:rsidSect="00EE614F">
      <w:pgSz w:w="12240" w:h="15840" w:code="1"/>
      <w:pgMar w:top="1152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09421EE" w14:textId="77777777" w:rsidR="00DB0BF8" w:rsidRDefault="00DB0BF8" w:rsidP="00C433BF">
      <w:r>
        <w:separator/>
      </w:r>
    </w:p>
  </w:endnote>
  <w:endnote w:type="continuationSeparator" w:id="0">
    <w:p w14:paraId="5CEA5070" w14:textId="77777777" w:rsidR="00DB0BF8" w:rsidRDefault="00DB0BF8" w:rsidP="00C43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Lucida Handwriting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Extra Bold"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6DB0D7D" w14:textId="77777777" w:rsidR="00DB0BF8" w:rsidRDefault="00DB0BF8" w:rsidP="00C433BF">
      <w:r>
        <w:separator/>
      </w:r>
    </w:p>
  </w:footnote>
  <w:footnote w:type="continuationSeparator" w:id="0">
    <w:p w14:paraId="541B5539" w14:textId="77777777" w:rsidR="00DB0BF8" w:rsidRDefault="00DB0BF8" w:rsidP="00C433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BE73B2"/>
    <w:multiLevelType w:val="hybridMultilevel"/>
    <w:tmpl w:val="6E60DD88"/>
    <w:lvl w:ilvl="0" w:tplc="6BF29AD6">
      <w:start w:val="1"/>
      <w:numFmt w:val="bullet"/>
      <w:lvlText w:val=""/>
      <w:lvlJc w:val="left"/>
      <w:pPr>
        <w:ind w:left="420" w:hanging="420"/>
      </w:pPr>
      <w:rPr>
        <w:rFonts w:ascii="Symbol" w:hAnsi="Symbol" w:hint="default"/>
        <w:color w:val="0070C0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cs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cs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cs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cs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cs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cs="Wingdings" w:hint="default"/>
      </w:rPr>
    </w:lvl>
  </w:abstractNum>
  <w:abstractNum w:abstractNumId="1" w15:restartNumberingAfterBreak="0">
    <w:nsid w:val="05466E17"/>
    <w:multiLevelType w:val="hybridMultilevel"/>
    <w:tmpl w:val="8DDEF8C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8F18BC"/>
    <w:multiLevelType w:val="hybridMultilevel"/>
    <w:tmpl w:val="3D2E93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0B40464"/>
    <w:multiLevelType w:val="multilevel"/>
    <w:tmpl w:val="63F656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2B71B12"/>
    <w:multiLevelType w:val="hybridMultilevel"/>
    <w:tmpl w:val="71486A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1A320A"/>
    <w:multiLevelType w:val="hybridMultilevel"/>
    <w:tmpl w:val="40D6ADD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2F9A5907"/>
    <w:multiLevelType w:val="hybridMultilevel"/>
    <w:tmpl w:val="5DA4EB5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1DA2AFA"/>
    <w:multiLevelType w:val="multilevel"/>
    <w:tmpl w:val="C9F2EC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3B90333"/>
    <w:multiLevelType w:val="multilevel"/>
    <w:tmpl w:val="E94A4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7737141"/>
    <w:multiLevelType w:val="hybridMultilevel"/>
    <w:tmpl w:val="1ED66F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86E7201"/>
    <w:multiLevelType w:val="multilevel"/>
    <w:tmpl w:val="DA928C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5C711914"/>
    <w:multiLevelType w:val="hybridMultilevel"/>
    <w:tmpl w:val="AE7C57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53F004D"/>
    <w:multiLevelType w:val="hybridMultilevel"/>
    <w:tmpl w:val="29D09E92"/>
    <w:lvl w:ilvl="0" w:tplc="04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66812E6A"/>
    <w:multiLevelType w:val="hybridMultilevel"/>
    <w:tmpl w:val="B44AF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8973732"/>
    <w:multiLevelType w:val="hybridMultilevel"/>
    <w:tmpl w:val="4F5855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4E13D9"/>
    <w:multiLevelType w:val="hybridMultilevel"/>
    <w:tmpl w:val="6486FAE2"/>
    <w:lvl w:ilvl="0" w:tplc="61F0B2D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8524BD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4243FCC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F21A6E1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E341820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AFE3120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5887F9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F162B0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3DC05DC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6B265781"/>
    <w:multiLevelType w:val="hybridMultilevel"/>
    <w:tmpl w:val="342844B8"/>
    <w:lvl w:ilvl="0" w:tplc="B2247C7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2504CD"/>
    <w:multiLevelType w:val="hybridMultilevel"/>
    <w:tmpl w:val="A976B7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9DF22BF"/>
    <w:multiLevelType w:val="hybridMultilevel"/>
    <w:tmpl w:val="3FE223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DB7A2A"/>
    <w:multiLevelType w:val="multilevel"/>
    <w:tmpl w:val="3572B6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9"/>
  </w:num>
  <w:num w:numId="2">
    <w:abstractNumId w:val="5"/>
  </w:num>
  <w:num w:numId="3">
    <w:abstractNumId w:val="2"/>
  </w:num>
  <w:num w:numId="4">
    <w:abstractNumId w:val="6"/>
  </w:num>
  <w:num w:numId="5">
    <w:abstractNumId w:val="8"/>
  </w:num>
  <w:num w:numId="6">
    <w:abstractNumId w:val="12"/>
  </w:num>
  <w:num w:numId="7">
    <w:abstractNumId w:val="7"/>
  </w:num>
  <w:num w:numId="8">
    <w:abstractNumId w:val="15"/>
  </w:num>
  <w:num w:numId="9">
    <w:abstractNumId w:val="13"/>
  </w:num>
  <w:num w:numId="10">
    <w:abstractNumId w:val="14"/>
  </w:num>
  <w:num w:numId="11">
    <w:abstractNumId w:val="11"/>
  </w:num>
  <w:num w:numId="12">
    <w:abstractNumId w:val="17"/>
  </w:num>
  <w:num w:numId="13">
    <w:abstractNumId w:val="18"/>
  </w:num>
  <w:num w:numId="14">
    <w:abstractNumId w:val="9"/>
  </w:num>
  <w:num w:numId="15">
    <w:abstractNumId w:val="4"/>
  </w:num>
  <w:num w:numId="16">
    <w:abstractNumId w:val="16"/>
  </w:num>
  <w:num w:numId="17">
    <w:abstractNumId w:val="10"/>
  </w:num>
  <w:num w:numId="18">
    <w:abstractNumId w:val="0"/>
  </w:num>
  <w:num w:numId="19">
    <w:abstractNumId w:val="3"/>
  </w:num>
  <w:num w:numId="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embedSystemFonts/>
  <w:bordersDoNotSurroundHeader/>
  <w:bordersDoNotSurroundFooter/>
  <w:activeWritingStyle w:appName="MSWord" w:lang="fr-BE" w:vendorID="64" w:dllVersion="6" w:nlCheck="1" w:checkStyle="0"/>
  <w:activeWritingStyle w:appName="MSWord" w:lang="en-US" w:vendorID="64" w:dllVersion="6" w:nlCheck="1" w:checkStyle="1"/>
  <w:activeWritingStyle w:appName="MSWord" w:lang="en-US" w:vendorID="64" w:dllVersion="4096" w:nlCheck="1" w:checkStyle="0"/>
  <w:activeWritingStyle w:appName="MSWord" w:lang="fr-BE" w:vendorID="64" w:dllVersion="4096" w:nlCheck="1" w:checkStyle="0"/>
  <w:activeWritingStyle w:appName="MSWord" w:lang="en-US" w:vendorID="64" w:dllVersion="0" w:nlCheck="1" w:checkStyle="0"/>
  <w:activeWritingStyle w:appName="MSWord" w:lang="fr-BE" w:vendorID="64" w:dllVersion="0" w:nlCheck="1" w:checkStyle="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73AB"/>
    <w:rsid w:val="0000045F"/>
    <w:rsid w:val="0000146D"/>
    <w:rsid w:val="00003040"/>
    <w:rsid w:val="00003091"/>
    <w:rsid w:val="00003C38"/>
    <w:rsid w:val="00004983"/>
    <w:rsid w:val="00006EF3"/>
    <w:rsid w:val="000102CF"/>
    <w:rsid w:val="00012792"/>
    <w:rsid w:val="00012827"/>
    <w:rsid w:val="0001296B"/>
    <w:rsid w:val="00012EF4"/>
    <w:rsid w:val="00013988"/>
    <w:rsid w:val="00014765"/>
    <w:rsid w:val="000147B5"/>
    <w:rsid w:val="00014F91"/>
    <w:rsid w:val="000150FD"/>
    <w:rsid w:val="00016316"/>
    <w:rsid w:val="00016D46"/>
    <w:rsid w:val="000176D8"/>
    <w:rsid w:val="000204A6"/>
    <w:rsid w:val="0002223E"/>
    <w:rsid w:val="00022C1C"/>
    <w:rsid w:val="00022DB6"/>
    <w:rsid w:val="00024C33"/>
    <w:rsid w:val="00024EA4"/>
    <w:rsid w:val="000259A1"/>
    <w:rsid w:val="000277AF"/>
    <w:rsid w:val="00027A71"/>
    <w:rsid w:val="00030109"/>
    <w:rsid w:val="00030121"/>
    <w:rsid w:val="000301D8"/>
    <w:rsid w:val="0003032B"/>
    <w:rsid w:val="00030452"/>
    <w:rsid w:val="000315D9"/>
    <w:rsid w:val="000317C5"/>
    <w:rsid w:val="000365D7"/>
    <w:rsid w:val="00037915"/>
    <w:rsid w:val="00037A9B"/>
    <w:rsid w:val="00041173"/>
    <w:rsid w:val="00044106"/>
    <w:rsid w:val="00044B7C"/>
    <w:rsid w:val="00045711"/>
    <w:rsid w:val="00046517"/>
    <w:rsid w:val="00046B50"/>
    <w:rsid w:val="000476B4"/>
    <w:rsid w:val="00047BBE"/>
    <w:rsid w:val="00053C1D"/>
    <w:rsid w:val="000540A8"/>
    <w:rsid w:val="000544D7"/>
    <w:rsid w:val="00054841"/>
    <w:rsid w:val="0005620F"/>
    <w:rsid w:val="000563D3"/>
    <w:rsid w:val="00056EE7"/>
    <w:rsid w:val="00061967"/>
    <w:rsid w:val="00062C0B"/>
    <w:rsid w:val="00062D18"/>
    <w:rsid w:val="00063DC3"/>
    <w:rsid w:val="00063EE2"/>
    <w:rsid w:val="000661CA"/>
    <w:rsid w:val="00067B15"/>
    <w:rsid w:val="00070177"/>
    <w:rsid w:val="00070D46"/>
    <w:rsid w:val="00070FCB"/>
    <w:rsid w:val="00073089"/>
    <w:rsid w:val="00073971"/>
    <w:rsid w:val="00074F23"/>
    <w:rsid w:val="00076855"/>
    <w:rsid w:val="00077F0D"/>
    <w:rsid w:val="00081AE3"/>
    <w:rsid w:val="000841B7"/>
    <w:rsid w:val="0008487E"/>
    <w:rsid w:val="0008634F"/>
    <w:rsid w:val="000863C3"/>
    <w:rsid w:val="000866CD"/>
    <w:rsid w:val="000869F4"/>
    <w:rsid w:val="0009244B"/>
    <w:rsid w:val="00094A4C"/>
    <w:rsid w:val="000958E6"/>
    <w:rsid w:val="00096A99"/>
    <w:rsid w:val="00096F0D"/>
    <w:rsid w:val="000973BC"/>
    <w:rsid w:val="00097BB0"/>
    <w:rsid w:val="000A208B"/>
    <w:rsid w:val="000A5BD3"/>
    <w:rsid w:val="000B0B70"/>
    <w:rsid w:val="000B0D62"/>
    <w:rsid w:val="000B0FE8"/>
    <w:rsid w:val="000B23CD"/>
    <w:rsid w:val="000B33CB"/>
    <w:rsid w:val="000B6A91"/>
    <w:rsid w:val="000B738D"/>
    <w:rsid w:val="000C09C9"/>
    <w:rsid w:val="000C21C7"/>
    <w:rsid w:val="000C3FFF"/>
    <w:rsid w:val="000C4BF6"/>
    <w:rsid w:val="000C7079"/>
    <w:rsid w:val="000D300A"/>
    <w:rsid w:val="000D38D5"/>
    <w:rsid w:val="000D5499"/>
    <w:rsid w:val="000D5F49"/>
    <w:rsid w:val="000D681F"/>
    <w:rsid w:val="000D7EDB"/>
    <w:rsid w:val="000E0E09"/>
    <w:rsid w:val="000E0FDF"/>
    <w:rsid w:val="000E12DE"/>
    <w:rsid w:val="000E15B5"/>
    <w:rsid w:val="000E2485"/>
    <w:rsid w:val="000E3BF1"/>
    <w:rsid w:val="000E3DDC"/>
    <w:rsid w:val="000E50BD"/>
    <w:rsid w:val="000E583F"/>
    <w:rsid w:val="000E6AFB"/>
    <w:rsid w:val="000F01A6"/>
    <w:rsid w:val="000F0635"/>
    <w:rsid w:val="000F311D"/>
    <w:rsid w:val="000F3843"/>
    <w:rsid w:val="000F52CE"/>
    <w:rsid w:val="0010015C"/>
    <w:rsid w:val="00101E48"/>
    <w:rsid w:val="00101F89"/>
    <w:rsid w:val="0010346C"/>
    <w:rsid w:val="0010401D"/>
    <w:rsid w:val="0010473F"/>
    <w:rsid w:val="00104C1A"/>
    <w:rsid w:val="00105091"/>
    <w:rsid w:val="0010583F"/>
    <w:rsid w:val="00105D93"/>
    <w:rsid w:val="00106264"/>
    <w:rsid w:val="001072C6"/>
    <w:rsid w:val="0010733C"/>
    <w:rsid w:val="001112E4"/>
    <w:rsid w:val="001113F7"/>
    <w:rsid w:val="00111D8F"/>
    <w:rsid w:val="00112D71"/>
    <w:rsid w:val="001145E4"/>
    <w:rsid w:val="001159AF"/>
    <w:rsid w:val="00115F7A"/>
    <w:rsid w:val="0011608D"/>
    <w:rsid w:val="00120AC2"/>
    <w:rsid w:val="00121B48"/>
    <w:rsid w:val="00123A6A"/>
    <w:rsid w:val="00124EE7"/>
    <w:rsid w:val="00127768"/>
    <w:rsid w:val="00127DEA"/>
    <w:rsid w:val="00130476"/>
    <w:rsid w:val="00131941"/>
    <w:rsid w:val="001330CA"/>
    <w:rsid w:val="001351E8"/>
    <w:rsid w:val="00135AA3"/>
    <w:rsid w:val="00136CAC"/>
    <w:rsid w:val="00137BEB"/>
    <w:rsid w:val="00140410"/>
    <w:rsid w:val="00140B6C"/>
    <w:rsid w:val="00141A44"/>
    <w:rsid w:val="00144642"/>
    <w:rsid w:val="00144645"/>
    <w:rsid w:val="00145156"/>
    <w:rsid w:val="00147929"/>
    <w:rsid w:val="001508A2"/>
    <w:rsid w:val="00150B1A"/>
    <w:rsid w:val="0015190B"/>
    <w:rsid w:val="00153166"/>
    <w:rsid w:val="00153C30"/>
    <w:rsid w:val="001546BB"/>
    <w:rsid w:val="0015634A"/>
    <w:rsid w:val="0015685C"/>
    <w:rsid w:val="00156B64"/>
    <w:rsid w:val="001601FB"/>
    <w:rsid w:val="00161871"/>
    <w:rsid w:val="0016207F"/>
    <w:rsid w:val="00162A48"/>
    <w:rsid w:val="00162EAD"/>
    <w:rsid w:val="00164C8A"/>
    <w:rsid w:val="001657C2"/>
    <w:rsid w:val="00165BB4"/>
    <w:rsid w:val="00167886"/>
    <w:rsid w:val="00167DBC"/>
    <w:rsid w:val="0017436D"/>
    <w:rsid w:val="00174FC8"/>
    <w:rsid w:val="0017655C"/>
    <w:rsid w:val="00176980"/>
    <w:rsid w:val="00177E56"/>
    <w:rsid w:val="00180F46"/>
    <w:rsid w:val="0018130C"/>
    <w:rsid w:val="00181C7C"/>
    <w:rsid w:val="00182E6E"/>
    <w:rsid w:val="00186AEF"/>
    <w:rsid w:val="00186DCE"/>
    <w:rsid w:val="0018747A"/>
    <w:rsid w:val="0019125D"/>
    <w:rsid w:val="00192539"/>
    <w:rsid w:val="00193FC9"/>
    <w:rsid w:val="00194BA9"/>
    <w:rsid w:val="00196157"/>
    <w:rsid w:val="001A01D8"/>
    <w:rsid w:val="001A09CA"/>
    <w:rsid w:val="001A0CBE"/>
    <w:rsid w:val="001A13E7"/>
    <w:rsid w:val="001A4CEE"/>
    <w:rsid w:val="001A7B9A"/>
    <w:rsid w:val="001B191F"/>
    <w:rsid w:val="001B4515"/>
    <w:rsid w:val="001B7C98"/>
    <w:rsid w:val="001C13A9"/>
    <w:rsid w:val="001C167C"/>
    <w:rsid w:val="001C25C5"/>
    <w:rsid w:val="001C3330"/>
    <w:rsid w:val="001D09B2"/>
    <w:rsid w:val="001D30B5"/>
    <w:rsid w:val="001D3B5A"/>
    <w:rsid w:val="001D6430"/>
    <w:rsid w:val="001D6ACB"/>
    <w:rsid w:val="001E0A8F"/>
    <w:rsid w:val="001E1741"/>
    <w:rsid w:val="001E1E69"/>
    <w:rsid w:val="001E1EFA"/>
    <w:rsid w:val="001E4451"/>
    <w:rsid w:val="001E4F87"/>
    <w:rsid w:val="001E5CCD"/>
    <w:rsid w:val="001E5CDA"/>
    <w:rsid w:val="001E67C6"/>
    <w:rsid w:val="001E70BB"/>
    <w:rsid w:val="001E75DF"/>
    <w:rsid w:val="001F0C67"/>
    <w:rsid w:val="001F13C4"/>
    <w:rsid w:val="001F1750"/>
    <w:rsid w:val="001F2DFF"/>
    <w:rsid w:val="001F2FE6"/>
    <w:rsid w:val="001F3073"/>
    <w:rsid w:val="001F3132"/>
    <w:rsid w:val="001F5BD5"/>
    <w:rsid w:val="001F6C91"/>
    <w:rsid w:val="001F7820"/>
    <w:rsid w:val="001F7BCB"/>
    <w:rsid w:val="00200C3A"/>
    <w:rsid w:val="00200C50"/>
    <w:rsid w:val="00202085"/>
    <w:rsid w:val="002023C2"/>
    <w:rsid w:val="002032C5"/>
    <w:rsid w:val="0020363C"/>
    <w:rsid w:val="00204EBF"/>
    <w:rsid w:val="0020654E"/>
    <w:rsid w:val="0020706A"/>
    <w:rsid w:val="0020723F"/>
    <w:rsid w:val="00207B28"/>
    <w:rsid w:val="002129F1"/>
    <w:rsid w:val="00212A73"/>
    <w:rsid w:val="00216BC5"/>
    <w:rsid w:val="00216C6C"/>
    <w:rsid w:val="00216F5C"/>
    <w:rsid w:val="00220B7C"/>
    <w:rsid w:val="002233E5"/>
    <w:rsid w:val="00223833"/>
    <w:rsid w:val="00224B52"/>
    <w:rsid w:val="00225012"/>
    <w:rsid w:val="002304E2"/>
    <w:rsid w:val="0023118B"/>
    <w:rsid w:val="00231528"/>
    <w:rsid w:val="00231ACA"/>
    <w:rsid w:val="00231B06"/>
    <w:rsid w:val="00232DC9"/>
    <w:rsid w:val="00233A91"/>
    <w:rsid w:val="00233FFB"/>
    <w:rsid w:val="002347EB"/>
    <w:rsid w:val="00234B6A"/>
    <w:rsid w:val="00235012"/>
    <w:rsid w:val="00235402"/>
    <w:rsid w:val="00236829"/>
    <w:rsid w:val="00236833"/>
    <w:rsid w:val="00236B57"/>
    <w:rsid w:val="00236D8A"/>
    <w:rsid w:val="002376D3"/>
    <w:rsid w:val="00241AD3"/>
    <w:rsid w:val="00241C16"/>
    <w:rsid w:val="002436E8"/>
    <w:rsid w:val="00243F8F"/>
    <w:rsid w:val="002442A5"/>
    <w:rsid w:val="002463F0"/>
    <w:rsid w:val="00246A6F"/>
    <w:rsid w:val="00250C87"/>
    <w:rsid w:val="0025191F"/>
    <w:rsid w:val="00251FF2"/>
    <w:rsid w:val="00252286"/>
    <w:rsid w:val="002541B9"/>
    <w:rsid w:val="002562E6"/>
    <w:rsid w:val="00256A1C"/>
    <w:rsid w:val="00257EEA"/>
    <w:rsid w:val="002618D3"/>
    <w:rsid w:val="00261A02"/>
    <w:rsid w:val="002628A7"/>
    <w:rsid w:val="00263289"/>
    <w:rsid w:val="0026402D"/>
    <w:rsid w:val="00264BE7"/>
    <w:rsid w:val="00265DE8"/>
    <w:rsid w:val="00266403"/>
    <w:rsid w:val="00266D57"/>
    <w:rsid w:val="0026711C"/>
    <w:rsid w:val="00270965"/>
    <w:rsid w:val="002720D8"/>
    <w:rsid w:val="00272240"/>
    <w:rsid w:val="00274F9F"/>
    <w:rsid w:val="00275119"/>
    <w:rsid w:val="0027561D"/>
    <w:rsid w:val="00275C1F"/>
    <w:rsid w:val="002828B5"/>
    <w:rsid w:val="00283155"/>
    <w:rsid w:val="00284E7F"/>
    <w:rsid w:val="00285644"/>
    <w:rsid w:val="00285E7A"/>
    <w:rsid w:val="00291DEF"/>
    <w:rsid w:val="00292381"/>
    <w:rsid w:val="00293007"/>
    <w:rsid w:val="0029341B"/>
    <w:rsid w:val="00295C00"/>
    <w:rsid w:val="0029711A"/>
    <w:rsid w:val="002972BA"/>
    <w:rsid w:val="002A00B4"/>
    <w:rsid w:val="002A0B91"/>
    <w:rsid w:val="002A1ECD"/>
    <w:rsid w:val="002A2E41"/>
    <w:rsid w:val="002A37E6"/>
    <w:rsid w:val="002A5ACA"/>
    <w:rsid w:val="002A5DBE"/>
    <w:rsid w:val="002A5FEF"/>
    <w:rsid w:val="002A62D9"/>
    <w:rsid w:val="002A6A83"/>
    <w:rsid w:val="002A7092"/>
    <w:rsid w:val="002A7331"/>
    <w:rsid w:val="002A747C"/>
    <w:rsid w:val="002B010A"/>
    <w:rsid w:val="002B2238"/>
    <w:rsid w:val="002B252A"/>
    <w:rsid w:val="002B2FED"/>
    <w:rsid w:val="002B3092"/>
    <w:rsid w:val="002B30AA"/>
    <w:rsid w:val="002B3737"/>
    <w:rsid w:val="002B3DBF"/>
    <w:rsid w:val="002B569A"/>
    <w:rsid w:val="002B69E1"/>
    <w:rsid w:val="002B7687"/>
    <w:rsid w:val="002B77E5"/>
    <w:rsid w:val="002C00BC"/>
    <w:rsid w:val="002C102D"/>
    <w:rsid w:val="002C2271"/>
    <w:rsid w:val="002C4D57"/>
    <w:rsid w:val="002C55A3"/>
    <w:rsid w:val="002C5694"/>
    <w:rsid w:val="002C6122"/>
    <w:rsid w:val="002C6F3C"/>
    <w:rsid w:val="002D0D20"/>
    <w:rsid w:val="002D237B"/>
    <w:rsid w:val="002D2563"/>
    <w:rsid w:val="002D2A56"/>
    <w:rsid w:val="002D32BA"/>
    <w:rsid w:val="002D44E7"/>
    <w:rsid w:val="002D590B"/>
    <w:rsid w:val="002D635C"/>
    <w:rsid w:val="002D6618"/>
    <w:rsid w:val="002D7183"/>
    <w:rsid w:val="002D7520"/>
    <w:rsid w:val="002E1E3A"/>
    <w:rsid w:val="002E1EEB"/>
    <w:rsid w:val="002E2640"/>
    <w:rsid w:val="002E33FB"/>
    <w:rsid w:val="002E3C6C"/>
    <w:rsid w:val="002E3D21"/>
    <w:rsid w:val="002E48FD"/>
    <w:rsid w:val="002E5901"/>
    <w:rsid w:val="002E5DEC"/>
    <w:rsid w:val="002E613E"/>
    <w:rsid w:val="002E6875"/>
    <w:rsid w:val="002E742F"/>
    <w:rsid w:val="002E78EB"/>
    <w:rsid w:val="002E7FF7"/>
    <w:rsid w:val="002F0467"/>
    <w:rsid w:val="002F1652"/>
    <w:rsid w:val="002F1AB2"/>
    <w:rsid w:val="002F24F3"/>
    <w:rsid w:val="002F29DC"/>
    <w:rsid w:val="002F3535"/>
    <w:rsid w:val="002F5436"/>
    <w:rsid w:val="002F60C0"/>
    <w:rsid w:val="002F6601"/>
    <w:rsid w:val="002F77D9"/>
    <w:rsid w:val="002F7F59"/>
    <w:rsid w:val="00303246"/>
    <w:rsid w:val="00304293"/>
    <w:rsid w:val="00306E3F"/>
    <w:rsid w:val="00307A0F"/>
    <w:rsid w:val="003118BC"/>
    <w:rsid w:val="003148DE"/>
    <w:rsid w:val="00314D15"/>
    <w:rsid w:val="00314F7E"/>
    <w:rsid w:val="003155E8"/>
    <w:rsid w:val="0031614A"/>
    <w:rsid w:val="003170D9"/>
    <w:rsid w:val="0031713B"/>
    <w:rsid w:val="003176E3"/>
    <w:rsid w:val="00320611"/>
    <w:rsid w:val="003217FD"/>
    <w:rsid w:val="00321BBF"/>
    <w:rsid w:val="00321FA0"/>
    <w:rsid w:val="003227CE"/>
    <w:rsid w:val="00322C16"/>
    <w:rsid w:val="0032328C"/>
    <w:rsid w:val="00323EAE"/>
    <w:rsid w:val="003256FD"/>
    <w:rsid w:val="0032715C"/>
    <w:rsid w:val="00327E83"/>
    <w:rsid w:val="00332B46"/>
    <w:rsid w:val="00332FF7"/>
    <w:rsid w:val="003354A4"/>
    <w:rsid w:val="00337C2D"/>
    <w:rsid w:val="00340C9F"/>
    <w:rsid w:val="003415A4"/>
    <w:rsid w:val="00341C49"/>
    <w:rsid w:val="00343A66"/>
    <w:rsid w:val="003442F7"/>
    <w:rsid w:val="003446E2"/>
    <w:rsid w:val="00346826"/>
    <w:rsid w:val="00350637"/>
    <w:rsid w:val="00351195"/>
    <w:rsid w:val="00352271"/>
    <w:rsid w:val="003552F7"/>
    <w:rsid w:val="00355B42"/>
    <w:rsid w:val="0035681F"/>
    <w:rsid w:val="00357087"/>
    <w:rsid w:val="003577EC"/>
    <w:rsid w:val="00361731"/>
    <w:rsid w:val="00361E7F"/>
    <w:rsid w:val="00362255"/>
    <w:rsid w:val="0036279E"/>
    <w:rsid w:val="00362F2C"/>
    <w:rsid w:val="00364C00"/>
    <w:rsid w:val="00365A83"/>
    <w:rsid w:val="003661F2"/>
    <w:rsid w:val="003710FF"/>
    <w:rsid w:val="00373BEF"/>
    <w:rsid w:val="00373E30"/>
    <w:rsid w:val="00374D70"/>
    <w:rsid w:val="00376FF2"/>
    <w:rsid w:val="0038195D"/>
    <w:rsid w:val="00381E0A"/>
    <w:rsid w:val="0038449E"/>
    <w:rsid w:val="00387D89"/>
    <w:rsid w:val="0039114E"/>
    <w:rsid w:val="003915F9"/>
    <w:rsid w:val="00392FDA"/>
    <w:rsid w:val="003947A1"/>
    <w:rsid w:val="003956B1"/>
    <w:rsid w:val="003960AC"/>
    <w:rsid w:val="00396567"/>
    <w:rsid w:val="00397295"/>
    <w:rsid w:val="00397851"/>
    <w:rsid w:val="00397EA2"/>
    <w:rsid w:val="003A2111"/>
    <w:rsid w:val="003A42C4"/>
    <w:rsid w:val="003A4408"/>
    <w:rsid w:val="003A5349"/>
    <w:rsid w:val="003A5B7E"/>
    <w:rsid w:val="003A5CF1"/>
    <w:rsid w:val="003B0994"/>
    <w:rsid w:val="003B20C3"/>
    <w:rsid w:val="003B4AB3"/>
    <w:rsid w:val="003B4E22"/>
    <w:rsid w:val="003B6DB2"/>
    <w:rsid w:val="003B6E90"/>
    <w:rsid w:val="003B71EE"/>
    <w:rsid w:val="003B7220"/>
    <w:rsid w:val="003B7F38"/>
    <w:rsid w:val="003C123E"/>
    <w:rsid w:val="003C159B"/>
    <w:rsid w:val="003C1A6F"/>
    <w:rsid w:val="003C1EEC"/>
    <w:rsid w:val="003C23F9"/>
    <w:rsid w:val="003C2677"/>
    <w:rsid w:val="003C3DED"/>
    <w:rsid w:val="003C6636"/>
    <w:rsid w:val="003D105D"/>
    <w:rsid w:val="003D10DA"/>
    <w:rsid w:val="003D1E98"/>
    <w:rsid w:val="003D21C6"/>
    <w:rsid w:val="003D253C"/>
    <w:rsid w:val="003D3257"/>
    <w:rsid w:val="003D4802"/>
    <w:rsid w:val="003D4AEF"/>
    <w:rsid w:val="003D5937"/>
    <w:rsid w:val="003D5F1C"/>
    <w:rsid w:val="003D6966"/>
    <w:rsid w:val="003D6F09"/>
    <w:rsid w:val="003D7375"/>
    <w:rsid w:val="003E04C2"/>
    <w:rsid w:val="003E08EB"/>
    <w:rsid w:val="003E1F2B"/>
    <w:rsid w:val="003E3AF3"/>
    <w:rsid w:val="003E3C49"/>
    <w:rsid w:val="003E3FB3"/>
    <w:rsid w:val="003E68B2"/>
    <w:rsid w:val="003F1464"/>
    <w:rsid w:val="003F2FA8"/>
    <w:rsid w:val="003F3943"/>
    <w:rsid w:val="003F4224"/>
    <w:rsid w:val="003F660C"/>
    <w:rsid w:val="003F7F14"/>
    <w:rsid w:val="00402E5C"/>
    <w:rsid w:val="00405850"/>
    <w:rsid w:val="00405E2F"/>
    <w:rsid w:val="004069B4"/>
    <w:rsid w:val="00406E67"/>
    <w:rsid w:val="00410BD8"/>
    <w:rsid w:val="00411980"/>
    <w:rsid w:val="00414CF3"/>
    <w:rsid w:val="00414D4E"/>
    <w:rsid w:val="004153A5"/>
    <w:rsid w:val="00415B14"/>
    <w:rsid w:val="00416E73"/>
    <w:rsid w:val="00420111"/>
    <w:rsid w:val="004228A1"/>
    <w:rsid w:val="00422F2B"/>
    <w:rsid w:val="00423407"/>
    <w:rsid w:val="00424123"/>
    <w:rsid w:val="00424971"/>
    <w:rsid w:val="00426021"/>
    <w:rsid w:val="004263E9"/>
    <w:rsid w:val="0042748C"/>
    <w:rsid w:val="00427B2A"/>
    <w:rsid w:val="00430611"/>
    <w:rsid w:val="0043322F"/>
    <w:rsid w:val="00433725"/>
    <w:rsid w:val="00433809"/>
    <w:rsid w:val="00433CB9"/>
    <w:rsid w:val="00434B57"/>
    <w:rsid w:val="004354C6"/>
    <w:rsid w:val="00437CC1"/>
    <w:rsid w:val="00442846"/>
    <w:rsid w:val="00442B09"/>
    <w:rsid w:val="00444A92"/>
    <w:rsid w:val="00445B07"/>
    <w:rsid w:val="00446443"/>
    <w:rsid w:val="0044657D"/>
    <w:rsid w:val="00450B10"/>
    <w:rsid w:val="00450EF6"/>
    <w:rsid w:val="0045577A"/>
    <w:rsid w:val="00456E7C"/>
    <w:rsid w:val="00456F45"/>
    <w:rsid w:val="00460C9A"/>
    <w:rsid w:val="004650B2"/>
    <w:rsid w:val="00465548"/>
    <w:rsid w:val="004660AD"/>
    <w:rsid w:val="00471916"/>
    <w:rsid w:val="00471B11"/>
    <w:rsid w:val="00473685"/>
    <w:rsid w:val="00474950"/>
    <w:rsid w:val="00474B6D"/>
    <w:rsid w:val="00475B43"/>
    <w:rsid w:val="0047617C"/>
    <w:rsid w:val="00476CF0"/>
    <w:rsid w:val="00476DE5"/>
    <w:rsid w:val="00481462"/>
    <w:rsid w:val="0048215A"/>
    <w:rsid w:val="00483BD7"/>
    <w:rsid w:val="004841A0"/>
    <w:rsid w:val="0048516D"/>
    <w:rsid w:val="004852EC"/>
    <w:rsid w:val="00486C33"/>
    <w:rsid w:val="00487628"/>
    <w:rsid w:val="00487CAD"/>
    <w:rsid w:val="00491776"/>
    <w:rsid w:val="00491F15"/>
    <w:rsid w:val="00492694"/>
    <w:rsid w:val="00493FBB"/>
    <w:rsid w:val="00496AB7"/>
    <w:rsid w:val="00497ED1"/>
    <w:rsid w:val="004A14CA"/>
    <w:rsid w:val="004A26BE"/>
    <w:rsid w:val="004A3318"/>
    <w:rsid w:val="004A376A"/>
    <w:rsid w:val="004A3CBA"/>
    <w:rsid w:val="004A44F0"/>
    <w:rsid w:val="004A477D"/>
    <w:rsid w:val="004A594F"/>
    <w:rsid w:val="004A59C3"/>
    <w:rsid w:val="004A5CD4"/>
    <w:rsid w:val="004A5E21"/>
    <w:rsid w:val="004A5F6A"/>
    <w:rsid w:val="004A6363"/>
    <w:rsid w:val="004A6BF7"/>
    <w:rsid w:val="004A727E"/>
    <w:rsid w:val="004B0CFF"/>
    <w:rsid w:val="004B1A25"/>
    <w:rsid w:val="004B4F46"/>
    <w:rsid w:val="004B5900"/>
    <w:rsid w:val="004B5C9B"/>
    <w:rsid w:val="004C0180"/>
    <w:rsid w:val="004C280A"/>
    <w:rsid w:val="004C3328"/>
    <w:rsid w:val="004C4339"/>
    <w:rsid w:val="004C44C1"/>
    <w:rsid w:val="004C54F4"/>
    <w:rsid w:val="004C5E3F"/>
    <w:rsid w:val="004C726A"/>
    <w:rsid w:val="004D0066"/>
    <w:rsid w:val="004D21B2"/>
    <w:rsid w:val="004D3C42"/>
    <w:rsid w:val="004D44C3"/>
    <w:rsid w:val="004D47AC"/>
    <w:rsid w:val="004D548F"/>
    <w:rsid w:val="004D6753"/>
    <w:rsid w:val="004D70D1"/>
    <w:rsid w:val="004E05C9"/>
    <w:rsid w:val="004E16FD"/>
    <w:rsid w:val="004E180A"/>
    <w:rsid w:val="004E4E0B"/>
    <w:rsid w:val="004E5628"/>
    <w:rsid w:val="004E6119"/>
    <w:rsid w:val="004E63E6"/>
    <w:rsid w:val="004E6D04"/>
    <w:rsid w:val="004E6DD4"/>
    <w:rsid w:val="004E7D26"/>
    <w:rsid w:val="004F0D62"/>
    <w:rsid w:val="004F2EA5"/>
    <w:rsid w:val="004F336F"/>
    <w:rsid w:val="004F434D"/>
    <w:rsid w:val="004F4FBF"/>
    <w:rsid w:val="004F51DA"/>
    <w:rsid w:val="004F6117"/>
    <w:rsid w:val="004F6CEA"/>
    <w:rsid w:val="004F7DF6"/>
    <w:rsid w:val="0050011D"/>
    <w:rsid w:val="00500B4F"/>
    <w:rsid w:val="00500C4C"/>
    <w:rsid w:val="00500D6B"/>
    <w:rsid w:val="0050101A"/>
    <w:rsid w:val="00501093"/>
    <w:rsid w:val="00502EF5"/>
    <w:rsid w:val="00504CE6"/>
    <w:rsid w:val="0050679C"/>
    <w:rsid w:val="00507A4C"/>
    <w:rsid w:val="00510251"/>
    <w:rsid w:val="0051079D"/>
    <w:rsid w:val="00510A5B"/>
    <w:rsid w:val="005138A9"/>
    <w:rsid w:val="00514CA3"/>
    <w:rsid w:val="00517610"/>
    <w:rsid w:val="00523008"/>
    <w:rsid w:val="005247A8"/>
    <w:rsid w:val="00525969"/>
    <w:rsid w:val="00526A43"/>
    <w:rsid w:val="00526F1F"/>
    <w:rsid w:val="00531654"/>
    <w:rsid w:val="00533725"/>
    <w:rsid w:val="00533C83"/>
    <w:rsid w:val="00533DA3"/>
    <w:rsid w:val="005345CA"/>
    <w:rsid w:val="00536E2D"/>
    <w:rsid w:val="005415E3"/>
    <w:rsid w:val="00542F17"/>
    <w:rsid w:val="00544D95"/>
    <w:rsid w:val="00545E83"/>
    <w:rsid w:val="00547789"/>
    <w:rsid w:val="00550E92"/>
    <w:rsid w:val="00551156"/>
    <w:rsid w:val="00551428"/>
    <w:rsid w:val="005524EB"/>
    <w:rsid w:val="00553B64"/>
    <w:rsid w:val="00554571"/>
    <w:rsid w:val="00554C2A"/>
    <w:rsid w:val="00555899"/>
    <w:rsid w:val="005559FF"/>
    <w:rsid w:val="00560749"/>
    <w:rsid w:val="005608CA"/>
    <w:rsid w:val="0056280C"/>
    <w:rsid w:val="00562E13"/>
    <w:rsid w:val="00563B6A"/>
    <w:rsid w:val="00563D2B"/>
    <w:rsid w:val="0056427A"/>
    <w:rsid w:val="005644BD"/>
    <w:rsid w:val="00564AFB"/>
    <w:rsid w:val="00564B44"/>
    <w:rsid w:val="005665FE"/>
    <w:rsid w:val="00566E80"/>
    <w:rsid w:val="00567109"/>
    <w:rsid w:val="00567255"/>
    <w:rsid w:val="0057124A"/>
    <w:rsid w:val="005730A0"/>
    <w:rsid w:val="00573340"/>
    <w:rsid w:val="00573481"/>
    <w:rsid w:val="00573F76"/>
    <w:rsid w:val="005744CC"/>
    <w:rsid w:val="005746C1"/>
    <w:rsid w:val="0057486A"/>
    <w:rsid w:val="00574901"/>
    <w:rsid w:val="005750B6"/>
    <w:rsid w:val="00575899"/>
    <w:rsid w:val="00575EBD"/>
    <w:rsid w:val="00577F96"/>
    <w:rsid w:val="0058038E"/>
    <w:rsid w:val="005830E7"/>
    <w:rsid w:val="00584C6F"/>
    <w:rsid w:val="00585EA4"/>
    <w:rsid w:val="00585FF5"/>
    <w:rsid w:val="00586718"/>
    <w:rsid w:val="0058690D"/>
    <w:rsid w:val="00586CAE"/>
    <w:rsid w:val="00590F05"/>
    <w:rsid w:val="00591B07"/>
    <w:rsid w:val="00591F09"/>
    <w:rsid w:val="00594609"/>
    <w:rsid w:val="00594775"/>
    <w:rsid w:val="005A0182"/>
    <w:rsid w:val="005A052C"/>
    <w:rsid w:val="005A0712"/>
    <w:rsid w:val="005A2E12"/>
    <w:rsid w:val="005A35A3"/>
    <w:rsid w:val="005A7B7B"/>
    <w:rsid w:val="005B151D"/>
    <w:rsid w:val="005B4FAD"/>
    <w:rsid w:val="005B5471"/>
    <w:rsid w:val="005B6BF2"/>
    <w:rsid w:val="005B73F3"/>
    <w:rsid w:val="005C009E"/>
    <w:rsid w:val="005C1288"/>
    <w:rsid w:val="005C3576"/>
    <w:rsid w:val="005C36AC"/>
    <w:rsid w:val="005C3C3B"/>
    <w:rsid w:val="005C3EE4"/>
    <w:rsid w:val="005C495F"/>
    <w:rsid w:val="005C52E6"/>
    <w:rsid w:val="005C6591"/>
    <w:rsid w:val="005D01E6"/>
    <w:rsid w:val="005D0464"/>
    <w:rsid w:val="005D124C"/>
    <w:rsid w:val="005D1674"/>
    <w:rsid w:val="005D22F6"/>
    <w:rsid w:val="005D28C2"/>
    <w:rsid w:val="005D3B90"/>
    <w:rsid w:val="005D5557"/>
    <w:rsid w:val="005D59FD"/>
    <w:rsid w:val="005D7FE1"/>
    <w:rsid w:val="005E0F49"/>
    <w:rsid w:val="005E111C"/>
    <w:rsid w:val="005E2262"/>
    <w:rsid w:val="005E2FC0"/>
    <w:rsid w:val="005E50AF"/>
    <w:rsid w:val="005E5DDF"/>
    <w:rsid w:val="005E7D98"/>
    <w:rsid w:val="005F092A"/>
    <w:rsid w:val="005F1579"/>
    <w:rsid w:val="005F1D5A"/>
    <w:rsid w:val="005F1E7A"/>
    <w:rsid w:val="005F210E"/>
    <w:rsid w:val="005F285E"/>
    <w:rsid w:val="005F3E44"/>
    <w:rsid w:val="005F40F9"/>
    <w:rsid w:val="005F547F"/>
    <w:rsid w:val="005F5ADE"/>
    <w:rsid w:val="00600B66"/>
    <w:rsid w:val="0060122B"/>
    <w:rsid w:val="00601751"/>
    <w:rsid w:val="00602212"/>
    <w:rsid w:val="00602968"/>
    <w:rsid w:val="006033A7"/>
    <w:rsid w:val="00603A32"/>
    <w:rsid w:val="00604DC5"/>
    <w:rsid w:val="0061141A"/>
    <w:rsid w:val="006129EF"/>
    <w:rsid w:val="0061386A"/>
    <w:rsid w:val="00613A29"/>
    <w:rsid w:val="00614927"/>
    <w:rsid w:val="006149FE"/>
    <w:rsid w:val="00614E53"/>
    <w:rsid w:val="00616505"/>
    <w:rsid w:val="00620445"/>
    <w:rsid w:val="00620904"/>
    <w:rsid w:val="00622A05"/>
    <w:rsid w:val="00624D1C"/>
    <w:rsid w:val="0062568D"/>
    <w:rsid w:val="006270F5"/>
    <w:rsid w:val="00627700"/>
    <w:rsid w:val="00627DB9"/>
    <w:rsid w:val="00627E80"/>
    <w:rsid w:val="00630AC1"/>
    <w:rsid w:val="00630C5B"/>
    <w:rsid w:val="0063103C"/>
    <w:rsid w:val="006313CA"/>
    <w:rsid w:val="00631F71"/>
    <w:rsid w:val="006330C8"/>
    <w:rsid w:val="006336EC"/>
    <w:rsid w:val="00633C67"/>
    <w:rsid w:val="00634FBF"/>
    <w:rsid w:val="00635541"/>
    <w:rsid w:val="00635BED"/>
    <w:rsid w:val="006364F4"/>
    <w:rsid w:val="00636F0F"/>
    <w:rsid w:val="006371D6"/>
    <w:rsid w:val="0064036D"/>
    <w:rsid w:val="00640430"/>
    <w:rsid w:val="00640EEC"/>
    <w:rsid w:val="0064133B"/>
    <w:rsid w:val="00641E28"/>
    <w:rsid w:val="0064262E"/>
    <w:rsid w:val="006434DC"/>
    <w:rsid w:val="00643552"/>
    <w:rsid w:val="0064393D"/>
    <w:rsid w:val="006441B4"/>
    <w:rsid w:val="00647F1A"/>
    <w:rsid w:val="0065153D"/>
    <w:rsid w:val="00651AAB"/>
    <w:rsid w:val="00651CD0"/>
    <w:rsid w:val="00652420"/>
    <w:rsid w:val="006534FD"/>
    <w:rsid w:val="006540CB"/>
    <w:rsid w:val="0065572F"/>
    <w:rsid w:val="00656374"/>
    <w:rsid w:val="006604D4"/>
    <w:rsid w:val="00661CAE"/>
    <w:rsid w:val="006626C6"/>
    <w:rsid w:val="00663F0C"/>
    <w:rsid w:val="006642E0"/>
    <w:rsid w:val="00665465"/>
    <w:rsid w:val="00666635"/>
    <w:rsid w:val="00671CE7"/>
    <w:rsid w:val="00671D71"/>
    <w:rsid w:val="0067224A"/>
    <w:rsid w:val="006726DB"/>
    <w:rsid w:val="00676BC1"/>
    <w:rsid w:val="00676F1A"/>
    <w:rsid w:val="006801CB"/>
    <w:rsid w:val="00682343"/>
    <w:rsid w:val="00682561"/>
    <w:rsid w:val="00682DC2"/>
    <w:rsid w:val="00683317"/>
    <w:rsid w:val="00683CDC"/>
    <w:rsid w:val="00683D08"/>
    <w:rsid w:val="006851E5"/>
    <w:rsid w:val="00686ED7"/>
    <w:rsid w:val="00692E53"/>
    <w:rsid w:val="00693D6F"/>
    <w:rsid w:val="00694074"/>
    <w:rsid w:val="00694696"/>
    <w:rsid w:val="00694C02"/>
    <w:rsid w:val="00694C3E"/>
    <w:rsid w:val="006971B0"/>
    <w:rsid w:val="00697C49"/>
    <w:rsid w:val="006A03B7"/>
    <w:rsid w:val="006A07A0"/>
    <w:rsid w:val="006A138D"/>
    <w:rsid w:val="006A14C9"/>
    <w:rsid w:val="006A17CF"/>
    <w:rsid w:val="006A560C"/>
    <w:rsid w:val="006A6598"/>
    <w:rsid w:val="006A7295"/>
    <w:rsid w:val="006B0406"/>
    <w:rsid w:val="006B1747"/>
    <w:rsid w:val="006B18EE"/>
    <w:rsid w:val="006B1DB3"/>
    <w:rsid w:val="006B203C"/>
    <w:rsid w:val="006B2A14"/>
    <w:rsid w:val="006B395B"/>
    <w:rsid w:val="006B3A23"/>
    <w:rsid w:val="006B4B2C"/>
    <w:rsid w:val="006B5013"/>
    <w:rsid w:val="006B5AB2"/>
    <w:rsid w:val="006C0909"/>
    <w:rsid w:val="006C0A49"/>
    <w:rsid w:val="006C0FC1"/>
    <w:rsid w:val="006C5169"/>
    <w:rsid w:val="006C6919"/>
    <w:rsid w:val="006C786C"/>
    <w:rsid w:val="006D05AC"/>
    <w:rsid w:val="006D07DD"/>
    <w:rsid w:val="006D238B"/>
    <w:rsid w:val="006D5027"/>
    <w:rsid w:val="006D5E37"/>
    <w:rsid w:val="006D75CC"/>
    <w:rsid w:val="006E057B"/>
    <w:rsid w:val="006E05F1"/>
    <w:rsid w:val="006E26C5"/>
    <w:rsid w:val="006E28D9"/>
    <w:rsid w:val="006E30D8"/>
    <w:rsid w:val="006E332E"/>
    <w:rsid w:val="006E464B"/>
    <w:rsid w:val="006E4BCE"/>
    <w:rsid w:val="006E545C"/>
    <w:rsid w:val="006E5513"/>
    <w:rsid w:val="006E6E1E"/>
    <w:rsid w:val="006F201F"/>
    <w:rsid w:val="006F32C4"/>
    <w:rsid w:val="006F3F9A"/>
    <w:rsid w:val="006F4D36"/>
    <w:rsid w:val="006F54A9"/>
    <w:rsid w:val="006F66FC"/>
    <w:rsid w:val="006F7D9E"/>
    <w:rsid w:val="007005BF"/>
    <w:rsid w:val="007023D7"/>
    <w:rsid w:val="00702B90"/>
    <w:rsid w:val="007031B5"/>
    <w:rsid w:val="007039F0"/>
    <w:rsid w:val="00703AE0"/>
    <w:rsid w:val="00704302"/>
    <w:rsid w:val="007052AA"/>
    <w:rsid w:val="0070607F"/>
    <w:rsid w:val="00706318"/>
    <w:rsid w:val="00707972"/>
    <w:rsid w:val="00712026"/>
    <w:rsid w:val="00712AC1"/>
    <w:rsid w:val="007153E0"/>
    <w:rsid w:val="00715EFD"/>
    <w:rsid w:val="00715F8A"/>
    <w:rsid w:val="007166B4"/>
    <w:rsid w:val="00717124"/>
    <w:rsid w:val="00720EA5"/>
    <w:rsid w:val="007230E1"/>
    <w:rsid w:val="007232CF"/>
    <w:rsid w:val="007256EA"/>
    <w:rsid w:val="0072635B"/>
    <w:rsid w:val="0072643E"/>
    <w:rsid w:val="007269EA"/>
    <w:rsid w:val="00732060"/>
    <w:rsid w:val="00733EC3"/>
    <w:rsid w:val="00734CEB"/>
    <w:rsid w:val="00735159"/>
    <w:rsid w:val="007351AC"/>
    <w:rsid w:val="00736C1B"/>
    <w:rsid w:val="007371B5"/>
    <w:rsid w:val="00743F33"/>
    <w:rsid w:val="0074422D"/>
    <w:rsid w:val="007442E7"/>
    <w:rsid w:val="007445F4"/>
    <w:rsid w:val="007454E1"/>
    <w:rsid w:val="00746468"/>
    <w:rsid w:val="00747BC8"/>
    <w:rsid w:val="007534E9"/>
    <w:rsid w:val="0075431E"/>
    <w:rsid w:val="007560A6"/>
    <w:rsid w:val="0075652C"/>
    <w:rsid w:val="00756E35"/>
    <w:rsid w:val="007615C4"/>
    <w:rsid w:val="0076254C"/>
    <w:rsid w:val="0077079C"/>
    <w:rsid w:val="00770D29"/>
    <w:rsid w:val="00774158"/>
    <w:rsid w:val="007752D9"/>
    <w:rsid w:val="00775DA0"/>
    <w:rsid w:val="00780B5E"/>
    <w:rsid w:val="007852FF"/>
    <w:rsid w:val="00785846"/>
    <w:rsid w:val="00787214"/>
    <w:rsid w:val="00787581"/>
    <w:rsid w:val="00787DD8"/>
    <w:rsid w:val="00790179"/>
    <w:rsid w:val="007908B8"/>
    <w:rsid w:val="00793A9D"/>
    <w:rsid w:val="00796D79"/>
    <w:rsid w:val="00797F4D"/>
    <w:rsid w:val="007A0159"/>
    <w:rsid w:val="007A04F3"/>
    <w:rsid w:val="007A083B"/>
    <w:rsid w:val="007A0D31"/>
    <w:rsid w:val="007A0F46"/>
    <w:rsid w:val="007A1A2D"/>
    <w:rsid w:val="007A3272"/>
    <w:rsid w:val="007A3729"/>
    <w:rsid w:val="007A3B6B"/>
    <w:rsid w:val="007A4254"/>
    <w:rsid w:val="007A49DD"/>
    <w:rsid w:val="007B1782"/>
    <w:rsid w:val="007B37E5"/>
    <w:rsid w:val="007B4508"/>
    <w:rsid w:val="007B4D0D"/>
    <w:rsid w:val="007B5A96"/>
    <w:rsid w:val="007B6366"/>
    <w:rsid w:val="007B6D3D"/>
    <w:rsid w:val="007B6F66"/>
    <w:rsid w:val="007B7E47"/>
    <w:rsid w:val="007C00B4"/>
    <w:rsid w:val="007C01EA"/>
    <w:rsid w:val="007C022D"/>
    <w:rsid w:val="007C100A"/>
    <w:rsid w:val="007C1C11"/>
    <w:rsid w:val="007C366E"/>
    <w:rsid w:val="007C43C9"/>
    <w:rsid w:val="007C75D2"/>
    <w:rsid w:val="007D0F78"/>
    <w:rsid w:val="007D110A"/>
    <w:rsid w:val="007D29BF"/>
    <w:rsid w:val="007D2E94"/>
    <w:rsid w:val="007D2EBD"/>
    <w:rsid w:val="007D3407"/>
    <w:rsid w:val="007D3B8E"/>
    <w:rsid w:val="007D5816"/>
    <w:rsid w:val="007D613C"/>
    <w:rsid w:val="007E2177"/>
    <w:rsid w:val="007E281E"/>
    <w:rsid w:val="007E356A"/>
    <w:rsid w:val="007E55DF"/>
    <w:rsid w:val="007E6B01"/>
    <w:rsid w:val="007E6F9A"/>
    <w:rsid w:val="007E708D"/>
    <w:rsid w:val="007E7A18"/>
    <w:rsid w:val="007E7CEF"/>
    <w:rsid w:val="007F0F67"/>
    <w:rsid w:val="007F1728"/>
    <w:rsid w:val="007F45BE"/>
    <w:rsid w:val="007F6141"/>
    <w:rsid w:val="007F6D2A"/>
    <w:rsid w:val="007F70C8"/>
    <w:rsid w:val="007F75CE"/>
    <w:rsid w:val="007F7A73"/>
    <w:rsid w:val="007F7F8E"/>
    <w:rsid w:val="00800290"/>
    <w:rsid w:val="00800607"/>
    <w:rsid w:val="008009F2"/>
    <w:rsid w:val="00802E05"/>
    <w:rsid w:val="00803DF7"/>
    <w:rsid w:val="00804916"/>
    <w:rsid w:val="008054D7"/>
    <w:rsid w:val="0080686C"/>
    <w:rsid w:val="008112A4"/>
    <w:rsid w:val="008128A4"/>
    <w:rsid w:val="008130AF"/>
    <w:rsid w:val="00813388"/>
    <w:rsid w:val="0081354D"/>
    <w:rsid w:val="00813B6F"/>
    <w:rsid w:val="00814977"/>
    <w:rsid w:val="008149FA"/>
    <w:rsid w:val="008174C5"/>
    <w:rsid w:val="00822A4C"/>
    <w:rsid w:val="00825DF9"/>
    <w:rsid w:val="00826EA1"/>
    <w:rsid w:val="00831EA1"/>
    <w:rsid w:val="00832A8E"/>
    <w:rsid w:val="00833546"/>
    <w:rsid w:val="00834B00"/>
    <w:rsid w:val="00835968"/>
    <w:rsid w:val="008376CB"/>
    <w:rsid w:val="008408EB"/>
    <w:rsid w:val="008418D6"/>
    <w:rsid w:val="00841A4D"/>
    <w:rsid w:val="0084349C"/>
    <w:rsid w:val="00843E90"/>
    <w:rsid w:val="00844517"/>
    <w:rsid w:val="008453AA"/>
    <w:rsid w:val="008457DE"/>
    <w:rsid w:val="00846371"/>
    <w:rsid w:val="00846900"/>
    <w:rsid w:val="00852C5F"/>
    <w:rsid w:val="00852E4E"/>
    <w:rsid w:val="00855234"/>
    <w:rsid w:val="0085736B"/>
    <w:rsid w:val="00862075"/>
    <w:rsid w:val="00862823"/>
    <w:rsid w:val="00862C07"/>
    <w:rsid w:val="008637D7"/>
    <w:rsid w:val="008646C1"/>
    <w:rsid w:val="00864EFE"/>
    <w:rsid w:val="008656E7"/>
    <w:rsid w:val="008664C0"/>
    <w:rsid w:val="008672C8"/>
    <w:rsid w:val="008706A6"/>
    <w:rsid w:val="00870893"/>
    <w:rsid w:val="00872CA4"/>
    <w:rsid w:val="00874BAC"/>
    <w:rsid w:val="0087655F"/>
    <w:rsid w:val="008772C3"/>
    <w:rsid w:val="008805A7"/>
    <w:rsid w:val="00880BC0"/>
    <w:rsid w:val="008821BF"/>
    <w:rsid w:val="008821C7"/>
    <w:rsid w:val="0088239A"/>
    <w:rsid w:val="00883279"/>
    <w:rsid w:val="00884058"/>
    <w:rsid w:val="008852ED"/>
    <w:rsid w:val="0088565B"/>
    <w:rsid w:val="0088626D"/>
    <w:rsid w:val="008866AC"/>
    <w:rsid w:val="0089024F"/>
    <w:rsid w:val="00890770"/>
    <w:rsid w:val="00891B77"/>
    <w:rsid w:val="0089248E"/>
    <w:rsid w:val="00894E83"/>
    <w:rsid w:val="00894EE8"/>
    <w:rsid w:val="00897013"/>
    <w:rsid w:val="008A0050"/>
    <w:rsid w:val="008A10D9"/>
    <w:rsid w:val="008A1EA9"/>
    <w:rsid w:val="008A2208"/>
    <w:rsid w:val="008A5BB8"/>
    <w:rsid w:val="008A6CBD"/>
    <w:rsid w:val="008A7368"/>
    <w:rsid w:val="008B0A67"/>
    <w:rsid w:val="008B0C40"/>
    <w:rsid w:val="008B14F9"/>
    <w:rsid w:val="008B1E2C"/>
    <w:rsid w:val="008B2A02"/>
    <w:rsid w:val="008B3826"/>
    <w:rsid w:val="008B49C3"/>
    <w:rsid w:val="008B755A"/>
    <w:rsid w:val="008B75F2"/>
    <w:rsid w:val="008C0626"/>
    <w:rsid w:val="008C1BFA"/>
    <w:rsid w:val="008C343D"/>
    <w:rsid w:val="008C36AF"/>
    <w:rsid w:val="008C490B"/>
    <w:rsid w:val="008C4BA5"/>
    <w:rsid w:val="008C6354"/>
    <w:rsid w:val="008C645B"/>
    <w:rsid w:val="008C6D62"/>
    <w:rsid w:val="008C7995"/>
    <w:rsid w:val="008D3ECF"/>
    <w:rsid w:val="008D59E8"/>
    <w:rsid w:val="008E1118"/>
    <w:rsid w:val="008E19C4"/>
    <w:rsid w:val="008E660D"/>
    <w:rsid w:val="008F1349"/>
    <w:rsid w:val="008F1B5F"/>
    <w:rsid w:val="008F3742"/>
    <w:rsid w:val="008F68AF"/>
    <w:rsid w:val="008F6D79"/>
    <w:rsid w:val="008F7471"/>
    <w:rsid w:val="009007F6"/>
    <w:rsid w:val="0090098D"/>
    <w:rsid w:val="00901236"/>
    <w:rsid w:val="00901AA0"/>
    <w:rsid w:val="00902099"/>
    <w:rsid w:val="00902116"/>
    <w:rsid w:val="0090357E"/>
    <w:rsid w:val="00903BAF"/>
    <w:rsid w:val="00904AEB"/>
    <w:rsid w:val="00907A10"/>
    <w:rsid w:val="0091003C"/>
    <w:rsid w:val="009108E3"/>
    <w:rsid w:val="00911700"/>
    <w:rsid w:val="009148EA"/>
    <w:rsid w:val="00915F09"/>
    <w:rsid w:val="00917DEC"/>
    <w:rsid w:val="0092045D"/>
    <w:rsid w:val="009204BD"/>
    <w:rsid w:val="009215F4"/>
    <w:rsid w:val="00925B7B"/>
    <w:rsid w:val="00926B67"/>
    <w:rsid w:val="00926B8C"/>
    <w:rsid w:val="00926EF4"/>
    <w:rsid w:val="009300A4"/>
    <w:rsid w:val="00931109"/>
    <w:rsid w:val="00932AE1"/>
    <w:rsid w:val="009333BD"/>
    <w:rsid w:val="00934CAF"/>
    <w:rsid w:val="00935830"/>
    <w:rsid w:val="00935D81"/>
    <w:rsid w:val="00936D76"/>
    <w:rsid w:val="009376B3"/>
    <w:rsid w:val="00937AE8"/>
    <w:rsid w:val="00940528"/>
    <w:rsid w:val="00940DCC"/>
    <w:rsid w:val="00942507"/>
    <w:rsid w:val="00942A17"/>
    <w:rsid w:val="00951098"/>
    <w:rsid w:val="00951789"/>
    <w:rsid w:val="0095200E"/>
    <w:rsid w:val="0095291C"/>
    <w:rsid w:val="009531FA"/>
    <w:rsid w:val="00957064"/>
    <w:rsid w:val="00960B5C"/>
    <w:rsid w:val="00961497"/>
    <w:rsid w:val="00963F8D"/>
    <w:rsid w:val="009649D8"/>
    <w:rsid w:val="00965BEC"/>
    <w:rsid w:val="0097044A"/>
    <w:rsid w:val="009706F3"/>
    <w:rsid w:val="00971C95"/>
    <w:rsid w:val="0097229B"/>
    <w:rsid w:val="009749A5"/>
    <w:rsid w:val="0097514D"/>
    <w:rsid w:val="00975164"/>
    <w:rsid w:val="00975AC7"/>
    <w:rsid w:val="009761BE"/>
    <w:rsid w:val="00976D5E"/>
    <w:rsid w:val="00977910"/>
    <w:rsid w:val="0098144A"/>
    <w:rsid w:val="00981D01"/>
    <w:rsid w:val="00982019"/>
    <w:rsid w:val="0098230B"/>
    <w:rsid w:val="0098362D"/>
    <w:rsid w:val="00983CEF"/>
    <w:rsid w:val="00984680"/>
    <w:rsid w:val="00984C48"/>
    <w:rsid w:val="009855F2"/>
    <w:rsid w:val="00985C34"/>
    <w:rsid w:val="009866AE"/>
    <w:rsid w:val="00986E28"/>
    <w:rsid w:val="0098715C"/>
    <w:rsid w:val="00987CA4"/>
    <w:rsid w:val="00987D7D"/>
    <w:rsid w:val="00990EE4"/>
    <w:rsid w:val="0099168E"/>
    <w:rsid w:val="00991893"/>
    <w:rsid w:val="00995B8F"/>
    <w:rsid w:val="00996493"/>
    <w:rsid w:val="009A09B3"/>
    <w:rsid w:val="009A137C"/>
    <w:rsid w:val="009A26EF"/>
    <w:rsid w:val="009A28E4"/>
    <w:rsid w:val="009A30EA"/>
    <w:rsid w:val="009A3BCF"/>
    <w:rsid w:val="009A4E53"/>
    <w:rsid w:val="009A5248"/>
    <w:rsid w:val="009A6044"/>
    <w:rsid w:val="009A6F77"/>
    <w:rsid w:val="009B1083"/>
    <w:rsid w:val="009B1FFC"/>
    <w:rsid w:val="009B6FBC"/>
    <w:rsid w:val="009B7189"/>
    <w:rsid w:val="009B784A"/>
    <w:rsid w:val="009C08B7"/>
    <w:rsid w:val="009C1169"/>
    <w:rsid w:val="009C3FB6"/>
    <w:rsid w:val="009C51C8"/>
    <w:rsid w:val="009C546E"/>
    <w:rsid w:val="009C6B7B"/>
    <w:rsid w:val="009C7855"/>
    <w:rsid w:val="009C7D1F"/>
    <w:rsid w:val="009D2517"/>
    <w:rsid w:val="009D30D0"/>
    <w:rsid w:val="009D4E1D"/>
    <w:rsid w:val="009D6017"/>
    <w:rsid w:val="009D7CD7"/>
    <w:rsid w:val="009E0C81"/>
    <w:rsid w:val="009E0D47"/>
    <w:rsid w:val="009E0D91"/>
    <w:rsid w:val="009E1224"/>
    <w:rsid w:val="009E12DA"/>
    <w:rsid w:val="009E1BF7"/>
    <w:rsid w:val="009E515F"/>
    <w:rsid w:val="009E51D2"/>
    <w:rsid w:val="009F0ED4"/>
    <w:rsid w:val="009F2674"/>
    <w:rsid w:val="009F71D2"/>
    <w:rsid w:val="009F78B5"/>
    <w:rsid w:val="009F7B77"/>
    <w:rsid w:val="00A00507"/>
    <w:rsid w:val="00A00D43"/>
    <w:rsid w:val="00A03836"/>
    <w:rsid w:val="00A04714"/>
    <w:rsid w:val="00A07BFE"/>
    <w:rsid w:val="00A10D7E"/>
    <w:rsid w:val="00A124E7"/>
    <w:rsid w:val="00A12B9C"/>
    <w:rsid w:val="00A13F09"/>
    <w:rsid w:val="00A178A5"/>
    <w:rsid w:val="00A17F3F"/>
    <w:rsid w:val="00A2113F"/>
    <w:rsid w:val="00A22336"/>
    <w:rsid w:val="00A230D3"/>
    <w:rsid w:val="00A244D7"/>
    <w:rsid w:val="00A27131"/>
    <w:rsid w:val="00A3025E"/>
    <w:rsid w:val="00A3274F"/>
    <w:rsid w:val="00A33FFF"/>
    <w:rsid w:val="00A34C78"/>
    <w:rsid w:val="00A360F3"/>
    <w:rsid w:val="00A3723A"/>
    <w:rsid w:val="00A373AB"/>
    <w:rsid w:val="00A37BEC"/>
    <w:rsid w:val="00A400D8"/>
    <w:rsid w:val="00A4057C"/>
    <w:rsid w:val="00A40E2A"/>
    <w:rsid w:val="00A41436"/>
    <w:rsid w:val="00A41951"/>
    <w:rsid w:val="00A42BF2"/>
    <w:rsid w:val="00A42F8C"/>
    <w:rsid w:val="00A4506E"/>
    <w:rsid w:val="00A4550A"/>
    <w:rsid w:val="00A47F05"/>
    <w:rsid w:val="00A51B38"/>
    <w:rsid w:val="00A52049"/>
    <w:rsid w:val="00A531EC"/>
    <w:rsid w:val="00A53A4B"/>
    <w:rsid w:val="00A54803"/>
    <w:rsid w:val="00A56127"/>
    <w:rsid w:val="00A569F4"/>
    <w:rsid w:val="00A61ABF"/>
    <w:rsid w:val="00A625F2"/>
    <w:rsid w:val="00A63301"/>
    <w:rsid w:val="00A65210"/>
    <w:rsid w:val="00A6562A"/>
    <w:rsid w:val="00A65FEE"/>
    <w:rsid w:val="00A703CE"/>
    <w:rsid w:val="00A71B02"/>
    <w:rsid w:val="00A74326"/>
    <w:rsid w:val="00A744FE"/>
    <w:rsid w:val="00A76E92"/>
    <w:rsid w:val="00A81885"/>
    <w:rsid w:val="00A843B4"/>
    <w:rsid w:val="00A84562"/>
    <w:rsid w:val="00A84C9D"/>
    <w:rsid w:val="00A84E68"/>
    <w:rsid w:val="00A86B40"/>
    <w:rsid w:val="00A90136"/>
    <w:rsid w:val="00A9147D"/>
    <w:rsid w:val="00A91B10"/>
    <w:rsid w:val="00A91ECF"/>
    <w:rsid w:val="00A92831"/>
    <w:rsid w:val="00A93AE1"/>
    <w:rsid w:val="00A94083"/>
    <w:rsid w:val="00A95C85"/>
    <w:rsid w:val="00A961BA"/>
    <w:rsid w:val="00A973A6"/>
    <w:rsid w:val="00A97581"/>
    <w:rsid w:val="00A97861"/>
    <w:rsid w:val="00A97A77"/>
    <w:rsid w:val="00AA2039"/>
    <w:rsid w:val="00AA2F62"/>
    <w:rsid w:val="00AA3D2C"/>
    <w:rsid w:val="00AA42C0"/>
    <w:rsid w:val="00AA5103"/>
    <w:rsid w:val="00AA5A81"/>
    <w:rsid w:val="00AA6D79"/>
    <w:rsid w:val="00AA7415"/>
    <w:rsid w:val="00AA7E69"/>
    <w:rsid w:val="00AB0827"/>
    <w:rsid w:val="00AB1549"/>
    <w:rsid w:val="00AB2784"/>
    <w:rsid w:val="00AB27E5"/>
    <w:rsid w:val="00AB362E"/>
    <w:rsid w:val="00AB4724"/>
    <w:rsid w:val="00AB4C79"/>
    <w:rsid w:val="00AB5263"/>
    <w:rsid w:val="00AB5525"/>
    <w:rsid w:val="00AC0198"/>
    <w:rsid w:val="00AC074A"/>
    <w:rsid w:val="00AC0D91"/>
    <w:rsid w:val="00AC1AEA"/>
    <w:rsid w:val="00AC3AD3"/>
    <w:rsid w:val="00AC4EB7"/>
    <w:rsid w:val="00AD0DD2"/>
    <w:rsid w:val="00AD18D9"/>
    <w:rsid w:val="00AD215A"/>
    <w:rsid w:val="00AD5117"/>
    <w:rsid w:val="00AD5879"/>
    <w:rsid w:val="00AD5C51"/>
    <w:rsid w:val="00AD5FBA"/>
    <w:rsid w:val="00AE09E1"/>
    <w:rsid w:val="00AE0C92"/>
    <w:rsid w:val="00AE2733"/>
    <w:rsid w:val="00AE3D17"/>
    <w:rsid w:val="00AF00BA"/>
    <w:rsid w:val="00AF11E4"/>
    <w:rsid w:val="00AF2272"/>
    <w:rsid w:val="00AF24CE"/>
    <w:rsid w:val="00AF2ACE"/>
    <w:rsid w:val="00AF349C"/>
    <w:rsid w:val="00AF37EF"/>
    <w:rsid w:val="00AF4009"/>
    <w:rsid w:val="00AF4FA6"/>
    <w:rsid w:val="00B01D05"/>
    <w:rsid w:val="00B05A7D"/>
    <w:rsid w:val="00B11D17"/>
    <w:rsid w:val="00B122E1"/>
    <w:rsid w:val="00B17489"/>
    <w:rsid w:val="00B228FF"/>
    <w:rsid w:val="00B229B1"/>
    <w:rsid w:val="00B23670"/>
    <w:rsid w:val="00B26198"/>
    <w:rsid w:val="00B26443"/>
    <w:rsid w:val="00B26DE9"/>
    <w:rsid w:val="00B2746A"/>
    <w:rsid w:val="00B32FC7"/>
    <w:rsid w:val="00B3348D"/>
    <w:rsid w:val="00B35587"/>
    <w:rsid w:val="00B3572C"/>
    <w:rsid w:val="00B37582"/>
    <w:rsid w:val="00B37F6E"/>
    <w:rsid w:val="00B40ED8"/>
    <w:rsid w:val="00B41DEC"/>
    <w:rsid w:val="00B446B9"/>
    <w:rsid w:val="00B46D0A"/>
    <w:rsid w:val="00B5016C"/>
    <w:rsid w:val="00B50537"/>
    <w:rsid w:val="00B511F5"/>
    <w:rsid w:val="00B51D10"/>
    <w:rsid w:val="00B53627"/>
    <w:rsid w:val="00B53B6E"/>
    <w:rsid w:val="00B55599"/>
    <w:rsid w:val="00B561F4"/>
    <w:rsid w:val="00B57036"/>
    <w:rsid w:val="00B57C7C"/>
    <w:rsid w:val="00B60062"/>
    <w:rsid w:val="00B624EF"/>
    <w:rsid w:val="00B642CA"/>
    <w:rsid w:val="00B64DB2"/>
    <w:rsid w:val="00B658E2"/>
    <w:rsid w:val="00B66C82"/>
    <w:rsid w:val="00B70544"/>
    <w:rsid w:val="00B70A2B"/>
    <w:rsid w:val="00B721DA"/>
    <w:rsid w:val="00B725CD"/>
    <w:rsid w:val="00B73722"/>
    <w:rsid w:val="00B737A2"/>
    <w:rsid w:val="00B75F86"/>
    <w:rsid w:val="00B769F0"/>
    <w:rsid w:val="00B76AFD"/>
    <w:rsid w:val="00B76E44"/>
    <w:rsid w:val="00B779BD"/>
    <w:rsid w:val="00B8205F"/>
    <w:rsid w:val="00B8232F"/>
    <w:rsid w:val="00B84A20"/>
    <w:rsid w:val="00B854A8"/>
    <w:rsid w:val="00B85BC7"/>
    <w:rsid w:val="00B90110"/>
    <w:rsid w:val="00B928A8"/>
    <w:rsid w:val="00B93750"/>
    <w:rsid w:val="00B95531"/>
    <w:rsid w:val="00B96CA9"/>
    <w:rsid w:val="00B9735E"/>
    <w:rsid w:val="00B9736C"/>
    <w:rsid w:val="00BA1848"/>
    <w:rsid w:val="00BA2CD2"/>
    <w:rsid w:val="00BA508F"/>
    <w:rsid w:val="00BA5B4F"/>
    <w:rsid w:val="00BA7B53"/>
    <w:rsid w:val="00BB0ED4"/>
    <w:rsid w:val="00BB20E9"/>
    <w:rsid w:val="00BB2579"/>
    <w:rsid w:val="00BB2913"/>
    <w:rsid w:val="00BB672B"/>
    <w:rsid w:val="00BB7928"/>
    <w:rsid w:val="00BB79EB"/>
    <w:rsid w:val="00BC025A"/>
    <w:rsid w:val="00BC2FCE"/>
    <w:rsid w:val="00BC305D"/>
    <w:rsid w:val="00BC3C14"/>
    <w:rsid w:val="00BC433C"/>
    <w:rsid w:val="00BC4A31"/>
    <w:rsid w:val="00BC5514"/>
    <w:rsid w:val="00BC59B3"/>
    <w:rsid w:val="00BD0379"/>
    <w:rsid w:val="00BD1C91"/>
    <w:rsid w:val="00BD33E4"/>
    <w:rsid w:val="00BD77BF"/>
    <w:rsid w:val="00BE4225"/>
    <w:rsid w:val="00BE7432"/>
    <w:rsid w:val="00BE7E69"/>
    <w:rsid w:val="00BF021E"/>
    <w:rsid w:val="00BF032D"/>
    <w:rsid w:val="00BF0FF9"/>
    <w:rsid w:val="00BF18FC"/>
    <w:rsid w:val="00BF1CD6"/>
    <w:rsid w:val="00BF2270"/>
    <w:rsid w:val="00BF3B08"/>
    <w:rsid w:val="00BF41CB"/>
    <w:rsid w:val="00BF5E79"/>
    <w:rsid w:val="00BF6B3F"/>
    <w:rsid w:val="00BF7105"/>
    <w:rsid w:val="00BF712D"/>
    <w:rsid w:val="00C00142"/>
    <w:rsid w:val="00C0182B"/>
    <w:rsid w:val="00C022CA"/>
    <w:rsid w:val="00C044A9"/>
    <w:rsid w:val="00C07CCC"/>
    <w:rsid w:val="00C07E0E"/>
    <w:rsid w:val="00C10D5F"/>
    <w:rsid w:val="00C12A49"/>
    <w:rsid w:val="00C13580"/>
    <w:rsid w:val="00C1463F"/>
    <w:rsid w:val="00C166E1"/>
    <w:rsid w:val="00C16D5C"/>
    <w:rsid w:val="00C17616"/>
    <w:rsid w:val="00C20C74"/>
    <w:rsid w:val="00C21D23"/>
    <w:rsid w:val="00C22307"/>
    <w:rsid w:val="00C22360"/>
    <w:rsid w:val="00C238C2"/>
    <w:rsid w:val="00C2592E"/>
    <w:rsid w:val="00C25E49"/>
    <w:rsid w:val="00C27B30"/>
    <w:rsid w:val="00C3067D"/>
    <w:rsid w:val="00C30849"/>
    <w:rsid w:val="00C30AA8"/>
    <w:rsid w:val="00C347BA"/>
    <w:rsid w:val="00C35416"/>
    <w:rsid w:val="00C3656A"/>
    <w:rsid w:val="00C37228"/>
    <w:rsid w:val="00C3754B"/>
    <w:rsid w:val="00C376AA"/>
    <w:rsid w:val="00C377C5"/>
    <w:rsid w:val="00C41D4F"/>
    <w:rsid w:val="00C43037"/>
    <w:rsid w:val="00C433BF"/>
    <w:rsid w:val="00C4422D"/>
    <w:rsid w:val="00C451B3"/>
    <w:rsid w:val="00C47DFC"/>
    <w:rsid w:val="00C504D6"/>
    <w:rsid w:val="00C506B1"/>
    <w:rsid w:val="00C50913"/>
    <w:rsid w:val="00C51146"/>
    <w:rsid w:val="00C57630"/>
    <w:rsid w:val="00C5787D"/>
    <w:rsid w:val="00C600FA"/>
    <w:rsid w:val="00C60889"/>
    <w:rsid w:val="00C60AAA"/>
    <w:rsid w:val="00C63552"/>
    <w:rsid w:val="00C65222"/>
    <w:rsid w:val="00C65546"/>
    <w:rsid w:val="00C6757E"/>
    <w:rsid w:val="00C67842"/>
    <w:rsid w:val="00C67D6C"/>
    <w:rsid w:val="00C7067F"/>
    <w:rsid w:val="00C710F0"/>
    <w:rsid w:val="00C71495"/>
    <w:rsid w:val="00C71872"/>
    <w:rsid w:val="00C73A6D"/>
    <w:rsid w:val="00C7454E"/>
    <w:rsid w:val="00C74D54"/>
    <w:rsid w:val="00C751E2"/>
    <w:rsid w:val="00C75DAF"/>
    <w:rsid w:val="00C76945"/>
    <w:rsid w:val="00C777D4"/>
    <w:rsid w:val="00C82FB3"/>
    <w:rsid w:val="00C85FB0"/>
    <w:rsid w:val="00C861FA"/>
    <w:rsid w:val="00C86FBC"/>
    <w:rsid w:val="00C90DEC"/>
    <w:rsid w:val="00C925F9"/>
    <w:rsid w:val="00C92831"/>
    <w:rsid w:val="00C94097"/>
    <w:rsid w:val="00C95728"/>
    <w:rsid w:val="00C957D9"/>
    <w:rsid w:val="00C963D2"/>
    <w:rsid w:val="00C970CF"/>
    <w:rsid w:val="00CA0CAA"/>
    <w:rsid w:val="00CA2DF4"/>
    <w:rsid w:val="00CA324F"/>
    <w:rsid w:val="00CA3470"/>
    <w:rsid w:val="00CA3A40"/>
    <w:rsid w:val="00CA44D9"/>
    <w:rsid w:val="00CA568D"/>
    <w:rsid w:val="00CA6030"/>
    <w:rsid w:val="00CA6230"/>
    <w:rsid w:val="00CB2D8B"/>
    <w:rsid w:val="00CB35D9"/>
    <w:rsid w:val="00CB3B00"/>
    <w:rsid w:val="00CB43C5"/>
    <w:rsid w:val="00CB4E64"/>
    <w:rsid w:val="00CB5978"/>
    <w:rsid w:val="00CB5E50"/>
    <w:rsid w:val="00CC0437"/>
    <w:rsid w:val="00CC14AC"/>
    <w:rsid w:val="00CC192D"/>
    <w:rsid w:val="00CC4896"/>
    <w:rsid w:val="00CC7069"/>
    <w:rsid w:val="00CD0F22"/>
    <w:rsid w:val="00CD32C6"/>
    <w:rsid w:val="00CD46E0"/>
    <w:rsid w:val="00CD69FF"/>
    <w:rsid w:val="00CE2698"/>
    <w:rsid w:val="00CE38F5"/>
    <w:rsid w:val="00CE43EF"/>
    <w:rsid w:val="00CE657F"/>
    <w:rsid w:val="00CE66A0"/>
    <w:rsid w:val="00CE6EFF"/>
    <w:rsid w:val="00CF2A51"/>
    <w:rsid w:val="00CF66E8"/>
    <w:rsid w:val="00CF6B45"/>
    <w:rsid w:val="00CF7860"/>
    <w:rsid w:val="00D00AB8"/>
    <w:rsid w:val="00D00CEC"/>
    <w:rsid w:val="00D0144D"/>
    <w:rsid w:val="00D01B42"/>
    <w:rsid w:val="00D026D8"/>
    <w:rsid w:val="00D02F4E"/>
    <w:rsid w:val="00D034E0"/>
    <w:rsid w:val="00D045A5"/>
    <w:rsid w:val="00D05A18"/>
    <w:rsid w:val="00D05F2B"/>
    <w:rsid w:val="00D06D24"/>
    <w:rsid w:val="00D1006A"/>
    <w:rsid w:val="00D10101"/>
    <w:rsid w:val="00D1034A"/>
    <w:rsid w:val="00D1164C"/>
    <w:rsid w:val="00D11A01"/>
    <w:rsid w:val="00D12674"/>
    <w:rsid w:val="00D1277F"/>
    <w:rsid w:val="00D12FE4"/>
    <w:rsid w:val="00D1335F"/>
    <w:rsid w:val="00D13511"/>
    <w:rsid w:val="00D13680"/>
    <w:rsid w:val="00D1411F"/>
    <w:rsid w:val="00D1577A"/>
    <w:rsid w:val="00D16075"/>
    <w:rsid w:val="00D16103"/>
    <w:rsid w:val="00D215BE"/>
    <w:rsid w:val="00D223FC"/>
    <w:rsid w:val="00D2351D"/>
    <w:rsid w:val="00D27D37"/>
    <w:rsid w:val="00D310B7"/>
    <w:rsid w:val="00D31B82"/>
    <w:rsid w:val="00D33230"/>
    <w:rsid w:val="00D34404"/>
    <w:rsid w:val="00D348F9"/>
    <w:rsid w:val="00D34944"/>
    <w:rsid w:val="00D34CDF"/>
    <w:rsid w:val="00D36442"/>
    <w:rsid w:val="00D36901"/>
    <w:rsid w:val="00D36E86"/>
    <w:rsid w:val="00D4096C"/>
    <w:rsid w:val="00D40A12"/>
    <w:rsid w:val="00D425C8"/>
    <w:rsid w:val="00D43FD9"/>
    <w:rsid w:val="00D44F6F"/>
    <w:rsid w:val="00D46068"/>
    <w:rsid w:val="00D47DAE"/>
    <w:rsid w:val="00D47DBF"/>
    <w:rsid w:val="00D5161C"/>
    <w:rsid w:val="00D532BE"/>
    <w:rsid w:val="00D53E59"/>
    <w:rsid w:val="00D54B8F"/>
    <w:rsid w:val="00D554F0"/>
    <w:rsid w:val="00D55EF4"/>
    <w:rsid w:val="00D61105"/>
    <w:rsid w:val="00D613D8"/>
    <w:rsid w:val="00D62209"/>
    <w:rsid w:val="00D62C61"/>
    <w:rsid w:val="00D6453F"/>
    <w:rsid w:val="00D65B08"/>
    <w:rsid w:val="00D65FCE"/>
    <w:rsid w:val="00D669C0"/>
    <w:rsid w:val="00D66DF5"/>
    <w:rsid w:val="00D70450"/>
    <w:rsid w:val="00D70480"/>
    <w:rsid w:val="00D7100A"/>
    <w:rsid w:val="00D7101A"/>
    <w:rsid w:val="00D73D72"/>
    <w:rsid w:val="00D74D5C"/>
    <w:rsid w:val="00D761E6"/>
    <w:rsid w:val="00D76AFE"/>
    <w:rsid w:val="00D76EAB"/>
    <w:rsid w:val="00D77B66"/>
    <w:rsid w:val="00D77BB4"/>
    <w:rsid w:val="00D8160D"/>
    <w:rsid w:val="00D83DE5"/>
    <w:rsid w:val="00D83E4B"/>
    <w:rsid w:val="00D84B77"/>
    <w:rsid w:val="00D84C30"/>
    <w:rsid w:val="00D87F21"/>
    <w:rsid w:val="00D90460"/>
    <w:rsid w:val="00D92733"/>
    <w:rsid w:val="00D931FD"/>
    <w:rsid w:val="00D937A8"/>
    <w:rsid w:val="00D937FE"/>
    <w:rsid w:val="00D93D10"/>
    <w:rsid w:val="00D93DFA"/>
    <w:rsid w:val="00D9410B"/>
    <w:rsid w:val="00D94AB4"/>
    <w:rsid w:val="00D961BB"/>
    <w:rsid w:val="00D972C7"/>
    <w:rsid w:val="00DA0004"/>
    <w:rsid w:val="00DA206A"/>
    <w:rsid w:val="00DA34D2"/>
    <w:rsid w:val="00DA3C19"/>
    <w:rsid w:val="00DA3F44"/>
    <w:rsid w:val="00DA4289"/>
    <w:rsid w:val="00DA4435"/>
    <w:rsid w:val="00DA5459"/>
    <w:rsid w:val="00DA5F26"/>
    <w:rsid w:val="00DA60C8"/>
    <w:rsid w:val="00DB0344"/>
    <w:rsid w:val="00DB0BF8"/>
    <w:rsid w:val="00DB11ED"/>
    <w:rsid w:val="00DB2A56"/>
    <w:rsid w:val="00DB3ED1"/>
    <w:rsid w:val="00DB4290"/>
    <w:rsid w:val="00DB704D"/>
    <w:rsid w:val="00DC000A"/>
    <w:rsid w:val="00DC2E63"/>
    <w:rsid w:val="00DC34C9"/>
    <w:rsid w:val="00DC3DBC"/>
    <w:rsid w:val="00DC4BEC"/>
    <w:rsid w:val="00DC5DB8"/>
    <w:rsid w:val="00DC6BBA"/>
    <w:rsid w:val="00DC7383"/>
    <w:rsid w:val="00DC7BD9"/>
    <w:rsid w:val="00DD1565"/>
    <w:rsid w:val="00DD1BF7"/>
    <w:rsid w:val="00DD309B"/>
    <w:rsid w:val="00DD340E"/>
    <w:rsid w:val="00DD4D64"/>
    <w:rsid w:val="00DD5853"/>
    <w:rsid w:val="00DD5D68"/>
    <w:rsid w:val="00DD61ED"/>
    <w:rsid w:val="00DD78FF"/>
    <w:rsid w:val="00DD79B5"/>
    <w:rsid w:val="00DE0161"/>
    <w:rsid w:val="00DE0295"/>
    <w:rsid w:val="00DE3F64"/>
    <w:rsid w:val="00DE4039"/>
    <w:rsid w:val="00DE427F"/>
    <w:rsid w:val="00DE507E"/>
    <w:rsid w:val="00DE59C4"/>
    <w:rsid w:val="00DF0C35"/>
    <w:rsid w:val="00DF1298"/>
    <w:rsid w:val="00DF2741"/>
    <w:rsid w:val="00DF2E59"/>
    <w:rsid w:val="00DF3E46"/>
    <w:rsid w:val="00DF4527"/>
    <w:rsid w:val="00DF4592"/>
    <w:rsid w:val="00DF478B"/>
    <w:rsid w:val="00DF5F9A"/>
    <w:rsid w:val="00DF6187"/>
    <w:rsid w:val="00DF645C"/>
    <w:rsid w:val="00DF72CE"/>
    <w:rsid w:val="00E01810"/>
    <w:rsid w:val="00E023AF"/>
    <w:rsid w:val="00E02CB5"/>
    <w:rsid w:val="00E03D59"/>
    <w:rsid w:val="00E0430E"/>
    <w:rsid w:val="00E06A43"/>
    <w:rsid w:val="00E10DC7"/>
    <w:rsid w:val="00E12087"/>
    <w:rsid w:val="00E14DAA"/>
    <w:rsid w:val="00E14E86"/>
    <w:rsid w:val="00E174F7"/>
    <w:rsid w:val="00E20A14"/>
    <w:rsid w:val="00E20E28"/>
    <w:rsid w:val="00E22957"/>
    <w:rsid w:val="00E23CF4"/>
    <w:rsid w:val="00E24FD0"/>
    <w:rsid w:val="00E30D6D"/>
    <w:rsid w:val="00E32084"/>
    <w:rsid w:val="00E335F3"/>
    <w:rsid w:val="00E336A2"/>
    <w:rsid w:val="00E33815"/>
    <w:rsid w:val="00E3409F"/>
    <w:rsid w:val="00E379CE"/>
    <w:rsid w:val="00E37CA8"/>
    <w:rsid w:val="00E41B35"/>
    <w:rsid w:val="00E424DD"/>
    <w:rsid w:val="00E4374D"/>
    <w:rsid w:val="00E43A68"/>
    <w:rsid w:val="00E43EE0"/>
    <w:rsid w:val="00E443C1"/>
    <w:rsid w:val="00E5008A"/>
    <w:rsid w:val="00E5228F"/>
    <w:rsid w:val="00E52547"/>
    <w:rsid w:val="00E561CD"/>
    <w:rsid w:val="00E615ED"/>
    <w:rsid w:val="00E620A5"/>
    <w:rsid w:val="00E639DE"/>
    <w:rsid w:val="00E666FB"/>
    <w:rsid w:val="00E66739"/>
    <w:rsid w:val="00E673AF"/>
    <w:rsid w:val="00E678DF"/>
    <w:rsid w:val="00E67D47"/>
    <w:rsid w:val="00E71ECE"/>
    <w:rsid w:val="00E729DD"/>
    <w:rsid w:val="00E72B0C"/>
    <w:rsid w:val="00E73C27"/>
    <w:rsid w:val="00E7526A"/>
    <w:rsid w:val="00E75E85"/>
    <w:rsid w:val="00E84359"/>
    <w:rsid w:val="00E844F8"/>
    <w:rsid w:val="00E96DA7"/>
    <w:rsid w:val="00E96F5A"/>
    <w:rsid w:val="00E97036"/>
    <w:rsid w:val="00E97E5A"/>
    <w:rsid w:val="00EA0EAA"/>
    <w:rsid w:val="00EA10D4"/>
    <w:rsid w:val="00EA1107"/>
    <w:rsid w:val="00EA16C3"/>
    <w:rsid w:val="00EA1C06"/>
    <w:rsid w:val="00EA2398"/>
    <w:rsid w:val="00EA2EC3"/>
    <w:rsid w:val="00EA2FBE"/>
    <w:rsid w:val="00EA3755"/>
    <w:rsid w:val="00EA466D"/>
    <w:rsid w:val="00EA5A63"/>
    <w:rsid w:val="00EB0C9F"/>
    <w:rsid w:val="00EB1F93"/>
    <w:rsid w:val="00EB2AC9"/>
    <w:rsid w:val="00EB3748"/>
    <w:rsid w:val="00EB4BC6"/>
    <w:rsid w:val="00EB5C5A"/>
    <w:rsid w:val="00EB64FE"/>
    <w:rsid w:val="00EC0BCE"/>
    <w:rsid w:val="00EC1AB8"/>
    <w:rsid w:val="00EC267E"/>
    <w:rsid w:val="00EC2A5A"/>
    <w:rsid w:val="00EC30DC"/>
    <w:rsid w:val="00EC313B"/>
    <w:rsid w:val="00EC39E4"/>
    <w:rsid w:val="00ED063D"/>
    <w:rsid w:val="00ED0B0B"/>
    <w:rsid w:val="00ED11FC"/>
    <w:rsid w:val="00ED120F"/>
    <w:rsid w:val="00ED185D"/>
    <w:rsid w:val="00ED4F24"/>
    <w:rsid w:val="00ED55AD"/>
    <w:rsid w:val="00ED74E3"/>
    <w:rsid w:val="00ED7795"/>
    <w:rsid w:val="00ED7E59"/>
    <w:rsid w:val="00EE0D36"/>
    <w:rsid w:val="00EE0E56"/>
    <w:rsid w:val="00EE2B8C"/>
    <w:rsid w:val="00EE4BA1"/>
    <w:rsid w:val="00EE4C40"/>
    <w:rsid w:val="00EE614F"/>
    <w:rsid w:val="00EE63BE"/>
    <w:rsid w:val="00EE6497"/>
    <w:rsid w:val="00EE6CA6"/>
    <w:rsid w:val="00EE746C"/>
    <w:rsid w:val="00EF0A42"/>
    <w:rsid w:val="00EF2663"/>
    <w:rsid w:val="00EF34E4"/>
    <w:rsid w:val="00EF3B2B"/>
    <w:rsid w:val="00EF45BC"/>
    <w:rsid w:val="00EF47AF"/>
    <w:rsid w:val="00EF4994"/>
    <w:rsid w:val="00EF7668"/>
    <w:rsid w:val="00F01E0F"/>
    <w:rsid w:val="00F068DA"/>
    <w:rsid w:val="00F1127B"/>
    <w:rsid w:val="00F113BB"/>
    <w:rsid w:val="00F13C1E"/>
    <w:rsid w:val="00F14005"/>
    <w:rsid w:val="00F144A4"/>
    <w:rsid w:val="00F151F8"/>
    <w:rsid w:val="00F1551A"/>
    <w:rsid w:val="00F16141"/>
    <w:rsid w:val="00F16882"/>
    <w:rsid w:val="00F17FF8"/>
    <w:rsid w:val="00F2081B"/>
    <w:rsid w:val="00F20976"/>
    <w:rsid w:val="00F2248D"/>
    <w:rsid w:val="00F23DCF"/>
    <w:rsid w:val="00F247AE"/>
    <w:rsid w:val="00F2488E"/>
    <w:rsid w:val="00F25999"/>
    <w:rsid w:val="00F27293"/>
    <w:rsid w:val="00F27606"/>
    <w:rsid w:val="00F3149A"/>
    <w:rsid w:val="00F33680"/>
    <w:rsid w:val="00F354D6"/>
    <w:rsid w:val="00F36331"/>
    <w:rsid w:val="00F36F3A"/>
    <w:rsid w:val="00F37153"/>
    <w:rsid w:val="00F41D61"/>
    <w:rsid w:val="00F42646"/>
    <w:rsid w:val="00F44941"/>
    <w:rsid w:val="00F44963"/>
    <w:rsid w:val="00F4585E"/>
    <w:rsid w:val="00F52BC6"/>
    <w:rsid w:val="00F52E42"/>
    <w:rsid w:val="00F52F08"/>
    <w:rsid w:val="00F566C1"/>
    <w:rsid w:val="00F56C03"/>
    <w:rsid w:val="00F578D1"/>
    <w:rsid w:val="00F6027E"/>
    <w:rsid w:val="00F61030"/>
    <w:rsid w:val="00F62A95"/>
    <w:rsid w:val="00F63129"/>
    <w:rsid w:val="00F63CB6"/>
    <w:rsid w:val="00F66AB6"/>
    <w:rsid w:val="00F66C03"/>
    <w:rsid w:val="00F705B4"/>
    <w:rsid w:val="00F709D1"/>
    <w:rsid w:val="00F70A79"/>
    <w:rsid w:val="00F70B8F"/>
    <w:rsid w:val="00F744DE"/>
    <w:rsid w:val="00F745DD"/>
    <w:rsid w:val="00F74ABC"/>
    <w:rsid w:val="00F75075"/>
    <w:rsid w:val="00F75D79"/>
    <w:rsid w:val="00F76841"/>
    <w:rsid w:val="00F77748"/>
    <w:rsid w:val="00F77CC0"/>
    <w:rsid w:val="00F815B4"/>
    <w:rsid w:val="00F82458"/>
    <w:rsid w:val="00F83049"/>
    <w:rsid w:val="00F85D8F"/>
    <w:rsid w:val="00F863CA"/>
    <w:rsid w:val="00F87326"/>
    <w:rsid w:val="00F914D4"/>
    <w:rsid w:val="00F91704"/>
    <w:rsid w:val="00F932CE"/>
    <w:rsid w:val="00F965E5"/>
    <w:rsid w:val="00F972CE"/>
    <w:rsid w:val="00FA2642"/>
    <w:rsid w:val="00FA4497"/>
    <w:rsid w:val="00FA4DFC"/>
    <w:rsid w:val="00FA65AD"/>
    <w:rsid w:val="00FA6870"/>
    <w:rsid w:val="00FB1B0D"/>
    <w:rsid w:val="00FB3E0A"/>
    <w:rsid w:val="00FB4578"/>
    <w:rsid w:val="00FC20AC"/>
    <w:rsid w:val="00FC535F"/>
    <w:rsid w:val="00FC5749"/>
    <w:rsid w:val="00FD2826"/>
    <w:rsid w:val="00FD33BF"/>
    <w:rsid w:val="00FD4484"/>
    <w:rsid w:val="00FD5383"/>
    <w:rsid w:val="00FD5596"/>
    <w:rsid w:val="00FD78AD"/>
    <w:rsid w:val="00FD7914"/>
    <w:rsid w:val="00FE0637"/>
    <w:rsid w:val="00FE1AA7"/>
    <w:rsid w:val="00FE2CC2"/>
    <w:rsid w:val="00FE316A"/>
    <w:rsid w:val="00FE38C5"/>
    <w:rsid w:val="00FE5B62"/>
    <w:rsid w:val="00FE60A6"/>
    <w:rsid w:val="00FE7CF5"/>
    <w:rsid w:val="00FF0120"/>
    <w:rsid w:val="00FF2B1E"/>
    <w:rsid w:val="00FF3553"/>
    <w:rsid w:val="00FF57AE"/>
    <w:rsid w:val="00FF6A5A"/>
    <w:rsid w:val="00FF7738"/>
    <w:rsid w:val="00FF7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6FCF334"/>
  <w15:docId w15:val="{3D95B48D-39D1-4D62-BB83-8F3D3AD231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MS Mincho" w:hAnsi="Times New Roman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0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kern w:val="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pPr>
      <w:keepNext/>
      <w:outlineLvl w:val="0"/>
    </w:pPr>
    <w:rPr>
      <w:b/>
      <w:szCs w:val="20"/>
      <w:u w:val="single"/>
    </w:r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rFonts w:ascii="Arial" w:hAnsi="Arial"/>
      <w:sz w:val="36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9"/>
    <w:semiHidden/>
    <w:locked/>
    <w:rPr>
      <w:rFonts w:ascii="Cambria" w:hAnsi="Cambria" w:cs="Times New Roman"/>
      <w:b/>
      <w:bCs/>
      <w:i/>
      <w:iCs/>
      <w:sz w:val="28"/>
      <w:szCs w:val="28"/>
    </w:rPr>
  </w:style>
  <w:style w:type="paragraph" w:styleId="EnvelopeAddress">
    <w:name w:val="envelope address"/>
    <w:basedOn w:val="Normal"/>
    <w:uiPriority w:val="99"/>
    <w:pPr>
      <w:framePr w:w="7920" w:h="1980" w:hRule="exact" w:hSpace="180" w:wrap="auto" w:hAnchor="page" w:xAlign="center" w:yAlign="bottom"/>
      <w:ind w:left="2880"/>
    </w:pPr>
    <w:rPr>
      <w:rFonts w:ascii="Lucida Handwriting" w:hAnsi="Lucida Handwriting" w:cs="Arial"/>
    </w:rPr>
  </w:style>
  <w:style w:type="paragraph" w:styleId="BodyTextIndent">
    <w:name w:val="Body Text Indent"/>
    <w:basedOn w:val="Normal"/>
    <w:link w:val="BodyTextIndentChar"/>
    <w:uiPriority w:val="99"/>
    <w:pPr>
      <w:spacing w:line="360" w:lineRule="auto"/>
      <w:ind w:firstLine="72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Pr>
      <w:rFonts w:cs="Times New Roman"/>
      <w:sz w:val="24"/>
      <w:szCs w:val="24"/>
    </w:rPr>
  </w:style>
  <w:style w:type="character" w:styleId="Hyperlink">
    <w:name w:val="Hyperlink"/>
    <w:basedOn w:val="DefaultParagraphFont"/>
    <w:uiPriority w:val="99"/>
    <w:rPr>
      <w:rFonts w:cs="Times New Roman"/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cs="Times New Roman"/>
      <w:sz w:val="2"/>
    </w:rPr>
  </w:style>
  <w:style w:type="paragraph" w:styleId="Header">
    <w:name w:val="header"/>
    <w:basedOn w:val="Normal"/>
    <w:link w:val="HeaderChar"/>
    <w:uiPriority w:val="99"/>
    <w:pPr>
      <w:keepLines/>
      <w:shd w:val="pct15" w:color="auto" w:fill="auto"/>
      <w:tabs>
        <w:tab w:val="center" w:pos="4320"/>
        <w:tab w:val="right" w:pos="8640"/>
      </w:tabs>
      <w:jc w:val="right"/>
    </w:pPr>
    <w:rPr>
      <w:rFonts w:ascii="Abadi MT Condensed Extra Bold" w:hAnsi="Abadi MT Condensed Extra Bold"/>
    </w:rPr>
  </w:style>
  <w:style w:type="character" w:customStyle="1" w:styleId="HeaderChar">
    <w:name w:val="Header Char"/>
    <w:basedOn w:val="DefaultParagraphFont"/>
    <w:link w:val="Header"/>
    <w:uiPriority w:val="99"/>
    <w:semiHidden/>
    <w:locked/>
    <w:rPr>
      <w:rFonts w:cs="Times New Roman"/>
      <w:sz w:val="24"/>
      <w:szCs w:val="24"/>
    </w:rPr>
  </w:style>
  <w:style w:type="paragraph" w:styleId="DocumentMap">
    <w:name w:val="Document Map"/>
    <w:basedOn w:val="Normal"/>
    <w:link w:val="DocumentMapChar"/>
    <w:uiPriority w:val="99"/>
    <w:semiHidden/>
    <w:pPr>
      <w:shd w:val="clear" w:color="auto" w:fill="000080"/>
    </w:pPr>
    <w:rPr>
      <w:rFonts w:ascii="Tahoma" w:hAnsi="Tahoma" w:cs="Tahoma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locked/>
    <w:rPr>
      <w:rFonts w:cs="Times New Roman"/>
      <w:sz w:val="2"/>
    </w:rPr>
  </w:style>
  <w:style w:type="character" w:styleId="Strong">
    <w:name w:val="Strong"/>
    <w:basedOn w:val="DefaultParagraphFont"/>
    <w:uiPriority w:val="22"/>
    <w:qFormat/>
    <w:rPr>
      <w:rFonts w:cs="Times New Roman"/>
      <w:b/>
      <w:bCs/>
    </w:rPr>
  </w:style>
  <w:style w:type="character" w:customStyle="1" w:styleId="body">
    <w:name w:val="body"/>
    <w:basedOn w:val="DefaultParagraphFont"/>
    <w:uiPriority w:val="99"/>
    <w:rPr>
      <w:rFonts w:cs="Times New Roman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character" w:styleId="CommentReference">
    <w:name w:val="annotation reference"/>
    <w:basedOn w:val="DefaultParagraphFont"/>
    <w:uiPriority w:val="99"/>
    <w:semiHidden/>
    <w:rPr>
      <w:rFonts w:cs="Times New Roman"/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locked/>
    <w:rPr>
      <w:rFonts w:cs="Times New Roman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locked/>
    <w:rPr>
      <w:rFonts w:cs="Times New Roman"/>
      <w:b/>
      <w:bCs/>
      <w:sz w:val="20"/>
      <w:szCs w:val="20"/>
    </w:rPr>
  </w:style>
  <w:style w:type="paragraph" w:styleId="Revision">
    <w:name w:val="Revision"/>
    <w:hidden/>
    <w:uiPriority w:val="99"/>
    <w:semiHidden/>
    <w:rPr>
      <w:kern w:val="0"/>
      <w:sz w:val="24"/>
      <w:szCs w:val="24"/>
      <w:lang w:eastAsia="en-US"/>
    </w:rPr>
  </w:style>
  <w:style w:type="character" w:customStyle="1" w:styleId="sub">
    <w:name w:val="sub"/>
    <w:basedOn w:val="DefaultParagraphFont"/>
    <w:uiPriority w:val="99"/>
    <w:rsid w:val="00CF2A51"/>
    <w:rPr>
      <w:rFonts w:cs="Times New Roman"/>
    </w:rPr>
  </w:style>
  <w:style w:type="paragraph" w:styleId="ListParagraph">
    <w:name w:val="List Paragraph"/>
    <w:basedOn w:val="Normal"/>
    <w:uiPriority w:val="34"/>
    <w:qFormat/>
    <w:rsid w:val="001E0A8F"/>
    <w:pPr>
      <w:ind w:left="720"/>
    </w:pPr>
    <w:rPr>
      <w:rFonts w:ascii="Calibri" w:hAnsi="Calibri"/>
      <w:sz w:val="22"/>
      <w:szCs w:val="22"/>
    </w:rPr>
  </w:style>
  <w:style w:type="character" w:styleId="Emphasis">
    <w:name w:val="Emphasis"/>
    <w:basedOn w:val="DefaultParagraphFont"/>
    <w:uiPriority w:val="20"/>
    <w:qFormat/>
    <w:locked/>
    <w:rsid w:val="00CC4896"/>
    <w:rPr>
      <w:i/>
      <w:iCs/>
    </w:rPr>
  </w:style>
  <w:style w:type="paragraph" w:styleId="BodyText2">
    <w:name w:val="Body Text 2"/>
    <w:basedOn w:val="Normal"/>
    <w:link w:val="BodyText2Char"/>
    <w:uiPriority w:val="99"/>
    <w:unhideWhenUsed/>
    <w:rsid w:val="003552F7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3552F7"/>
    <w:rPr>
      <w:kern w:val="0"/>
      <w:sz w:val="24"/>
      <w:szCs w:val="24"/>
      <w:lang w:eastAsia="en-US"/>
    </w:rPr>
  </w:style>
  <w:style w:type="character" w:customStyle="1" w:styleId="st">
    <w:name w:val="st"/>
    <w:basedOn w:val="DefaultParagraphFont"/>
    <w:rsid w:val="00B64DB2"/>
  </w:style>
  <w:style w:type="paragraph" w:styleId="Quote">
    <w:name w:val="Quote"/>
    <w:basedOn w:val="Normal"/>
    <w:next w:val="Normal"/>
    <w:link w:val="QuoteChar"/>
    <w:unhideWhenUsed/>
    <w:qFormat/>
    <w:rsid w:val="00796D79"/>
    <w:pPr>
      <w:spacing w:before="200" w:after="160" w:line="276" w:lineRule="auto"/>
      <w:ind w:left="864" w:right="864"/>
    </w:pPr>
    <w:rPr>
      <w:rFonts w:asciiTheme="minorHAnsi" w:eastAsiaTheme="minorEastAsia" w:hAnsiTheme="minorHAnsi" w:cstheme="minorBidi"/>
      <w:i/>
      <w:iCs/>
      <w:color w:val="5A5A5A" w:themeColor="text1" w:themeTint="A5"/>
      <w:sz w:val="22"/>
      <w:szCs w:val="22"/>
      <w:lang w:eastAsia="ja-JP"/>
    </w:rPr>
  </w:style>
  <w:style w:type="character" w:customStyle="1" w:styleId="QuoteChar">
    <w:name w:val="Quote Char"/>
    <w:basedOn w:val="DefaultParagraphFont"/>
    <w:link w:val="Quote"/>
    <w:rsid w:val="00796D79"/>
    <w:rPr>
      <w:rFonts w:asciiTheme="minorHAnsi" w:eastAsiaTheme="minorEastAsia" w:hAnsiTheme="minorHAnsi" w:cstheme="minorBidi"/>
      <w:i/>
      <w:iCs/>
      <w:color w:val="5A5A5A" w:themeColor="text1" w:themeTint="A5"/>
      <w:kern w:val="0"/>
      <w:sz w:val="22"/>
    </w:rPr>
  </w:style>
  <w:style w:type="character" w:customStyle="1" w:styleId="modbodytxt">
    <w:name w:val="modbodytxt"/>
    <w:basedOn w:val="DefaultParagraphFont"/>
    <w:rsid w:val="00F247AE"/>
  </w:style>
  <w:style w:type="character" w:styleId="FollowedHyperlink">
    <w:name w:val="FollowedHyperlink"/>
    <w:basedOn w:val="DefaultParagraphFont"/>
    <w:uiPriority w:val="99"/>
    <w:semiHidden/>
    <w:unhideWhenUsed/>
    <w:rsid w:val="00641E28"/>
    <w:rPr>
      <w:color w:val="800080" w:themeColor="followedHyperlink"/>
      <w:u w:val="single"/>
    </w:rPr>
  </w:style>
  <w:style w:type="paragraph" w:customStyle="1" w:styleId="Default">
    <w:name w:val="Default"/>
    <w:rsid w:val="008C4BA5"/>
    <w:pPr>
      <w:autoSpaceDE w:val="0"/>
      <w:autoSpaceDN w:val="0"/>
      <w:adjustRightInd w:val="0"/>
    </w:pPr>
    <w:rPr>
      <w:rFonts w:ascii="Century Gothic" w:hAnsi="Century Gothic" w:cs="Century Gothic"/>
      <w:color w:val="000000"/>
      <w:kern w:val="0"/>
      <w:sz w:val="24"/>
      <w:szCs w:val="24"/>
    </w:rPr>
  </w:style>
  <w:style w:type="paragraph" w:styleId="NoSpacing">
    <w:name w:val="No Spacing"/>
    <w:basedOn w:val="Normal"/>
    <w:uiPriority w:val="1"/>
    <w:qFormat/>
    <w:rsid w:val="0087655F"/>
    <w:pPr>
      <w:spacing w:before="100" w:beforeAutospacing="1" w:after="100" w:afterAutospacing="1"/>
    </w:pPr>
    <w:rPr>
      <w:rFonts w:eastAsia="Times New Roman"/>
    </w:rPr>
  </w:style>
  <w:style w:type="paragraph" w:styleId="BodyText">
    <w:name w:val="Body Text"/>
    <w:basedOn w:val="Normal"/>
    <w:link w:val="BodyTextChar"/>
    <w:uiPriority w:val="99"/>
    <w:unhideWhenUsed/>
    <w:rsid w:val="00F17FF8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F17FF8"/>
    <w:rPr>
      <w:kern w:val="0"/>
      <w:sz w:val="24"/>
      <w:szCs w:val="24"/>
      <w:lang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153C30"/>
    <w:rPr>
      <w:color w:val="605E5C"/>
      <w:shd w:val="clear" w:color="auto" w:fill="E1DFDD"/>
    </w:rPr>
  </w:style>
  <w:style w:type="paragraph" w:customStyle="1" w:styleId="Pa1">
    <w:name w:val="Pa1"/>
    <w:basedOn w:val="Default"/>
    <w:next w:val="Default"/>
    <w:uiPriority w:val="99"/>
    <w:rsid w:val="00DF6187"/>
    <w:pPr>
      <w:spacing w:line="221" w:lineRule="atLeast"/>
    </w:pPr>
    <w:rPr>
      <w:rFonts w:eastAsiaTheme="minorHAnsi" w:cstheme="minorBidi"/>
      <w:color w:val="auto"/>
      <w:lang w:val="it-IT" w:eastAsia="en-US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4B0CFF"/>
    <w:rPr>
      <w:color w:val="605E5C"/>
      <w:shd w:val="clear" w:color="auto" w:fill="E1DFDD"/>
    </w:r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36279E"/>
    <w:rPr>
      <w:color w:val="605E5C"/>
      <w:shd w:val="clear" w:color="auto" w:fill="E1DFDD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364F4"/>
    <w:rPr>
      <w:rFonts w:ascii="Calibri" w:eastAsiaTheme="minorHAnsi" w:hAnsi="Calibri" w:cstheme="minorBidi"/>
      <w:sz w:val="22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364F4"/>
    <w:rPr>
      <w:rFonts w:ascii="Calibri" w:eastAsiaTheme="minorHAnsi" w:hAnsi="Calibri" w:cstheme="minorBidi"/>
      <w:kern w:val="0"/>
      <w:sz w:val="22"/>
      <w:szCs w:val="21"/>
      <w:lang w:eastAsia="en-US"/>
    </w:rPr>
  </w:style>
  <w:style w:type="character" w:customStyle="1" w:styleId="UnresolvedMention4">
    <w:name w:val="Unresolved Mention4"/>
    <w:basedOn w:val="DefaultParagraphFont"/>
    <w:uiPriority w:val="99"/>
    <w:semiHidden/>
    <w:unhideWhenUsed/>
    <w:rsid w:val="005A35A3"/>
    <w:rPr>
      <w:color w:val="605E5C"/>
      <w:shd w:val="clear" w:color="auto" w:fill="E1DFDD"/>
    </w:rPr>
  </w:style>
  <w:style w:type="character" w:customStyle="1" w:styleId="link-fix--text">
    <w:name w:val="link-fix--text"/>
    <w:basedOn w:val="DefaultParagraphFont"/>
    <w:rsid w:val="00F4585E"/>
  </w:style>
  <w:style w:type="character" w:customStyle="1" w:styleId="hgkelc">
    <w:name w:val="hgkelc"/>
    <w:basedOn w:val="DefaultParagraphFont"/>
    <w:rsid w:val="008821C7"/>
  </w:style>
  <w:style w:type="paragraph" w:styleId="Footer">
    <w:name w:val="footer"/>
    <w:basedOn w:val="Normal"/>
    <w:link w:val="FooterChar"/>
    <w:uiPriority w:val="99"/>
    <w:unhideWhenUsed/>
    <w:rsid w:val="00C433B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433BF"/>
    <w:rPr>
      <w:kern w:val="0"/>
      <w:sz w:val="24"/>
      <w:szCs w:val="24"/>
      <w:lang w:eastAsia="en-US"/>
    </w:rPr>
  </w:style>
  <w:style w:type="character" w:customStyle="1" w:styleId="sp-name">
    <w:name w:val="sp-name"/>
    <w:basedOn w:val="DefaultParagraphFont"/>
    <w:rsid w:val="00CF7860"/>
  </w:style>
  <w:style w:type="character" w:customStyle="1" w:styleId="sp-title">
    <w:name w:val="sp-title"/>
    <w:basedOn w:val="DefaultParagraphFont"/>
    <w:rsid w:val="00CF7860"/>
  </w:style>
  <w:style w:type="character" w:customStyle="1" w:styleId="sp-company">
    <w:name w:val="sp-company"/>
    <w:basedOn w:val="DefaultParagraphFont"/>
    <w:rsid w:val="00CF78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6775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0621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381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724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1680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5966031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9283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934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3723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583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7822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7538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6665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3283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29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7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0964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32457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06733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46327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47691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32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820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58677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695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59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29405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761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2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17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8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63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9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5021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9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15303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0484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0980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88930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3445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45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334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797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7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193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2395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210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80837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7447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68298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078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0704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45722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367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69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1679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218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7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1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6382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7377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7833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241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7231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9694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18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3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6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5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9115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48615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5911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8198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47256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3256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8930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660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9706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96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01868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467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467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872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243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4258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15064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612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12407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819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592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23412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9113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0483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5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12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86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179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62284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4211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954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0756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62196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1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8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566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888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8395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26220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44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71213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8325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689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58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2491463">
          <w:marLeft w:val="806"/>
          <w:marRight w:val="0"/>
          <w:marTop w:val="0"/>
          <w:marBottom w:val="8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95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7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6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1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4253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66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48761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19689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300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81374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332219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72745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55462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700567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29277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3339595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82937343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9878243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826358000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30986972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557427580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33272899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049454780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878476789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472988764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969702701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0717674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  <w:div w:id="311645757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150"/>
                                                                                                  <w:marBottom w:val="15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222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2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24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mailto:cdale@turchette.com" TargetMode="Externa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eter.Gavigan@tekni-plex.com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tekni-plex.com/healthcar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7DC81C1172C3149BC39DF7891ECD372" ma:contentTypeVersion="16" ma:contentTypeDescription="Create a new document." ma:contentTypeScope="" ma:versionID="7edaa5212abe5dd384bfede9b9598eff">
  <xsd:schema xmlns:xsd="http://www.w3.org/2001/XMLSchema" xmlns:xs="http://www.w3.org/2001/XMLSchema" xmlns:p="http://schemas.microsoft.com/office/2006/metadata/properties" xmlns:ns3="dd7ef52d-0026-4182-ae25-36fddab171a7" xmlns:ns4="b34d2d95-00be-453f-b14f-eb61fe14647f" targetNamespace="http://schemas.microsoft.com/office/2006/metadata/properties" ma:root="true" ma:fieldsID="6714d71b343ed8fa73bfb7dacb0d0e83" ns3:_="" ns4:_="">
    <xsd:import namespace="dd7ef52d-0026-4182-ae25-36fddab171a7"/>
    <xsd:import namespace="b34d2d95-00be-453f-b14f-eb61fe14647f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Location" minOccurs="0"/>
                <xsd:element ref="ns3:MediaServiceEventHashCode" minOccurs="0"/>
                <xsd:element ref="ns3:MediaServiceGenerationTime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LengthInSeconds" minOccurs="0"/>
                <xsd:element ref="ns3:_activity" minOccurs="0"/>
                <xsd:element ref="ns3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d7ef52d-0026-4182-ae25-36fddab171a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1" nillable="true" ma:displayName="MediaServiceAutoTags" ma:description="" ma:internalName="MediaServiceAutoTags" ma:readOnly="true">
      <xsd:simpleType>
        <xsd:restriction base="dms:Text"/>
      </xsd:simpleType>
    </xsd:element>
    <xsd:element name="MediaServiceOCR" ma:index="12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3" nillable="true" ma:displayName="MediaServiceLocation" ma:internalName="MediaServiceLocation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4d2d95-00be-453f-b14f-eb61fe14647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d7ef52d-0026-4182-ae25-36fddab171a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B7DC2E5-0E38-4E36-BAB9-87D7AAFA0A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d7ef52d-0026-4182-ae25-36fddab171a7"/>
    <ds:schemaRef ds:uri="b34d2d95-00be-453f-b14f-eb61fe1464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74FC11DA-98FD-4E4B-BED5-D66950465AC0}">
  <ds:schemaRefs>
    <ds:schemaRef ds:uri="http://schemas.microsoft.com/office/2006/metadata/properties"/>
    <ds:schemaRef ds:uri="http://schemas.microsoft.com/office/infopath/2007/PartnerControls"/>
    <ds:schemaRef ds:uri="dd7ef52d-0026-4182-ae25-36fddab171a7"/>
  </ds:schemaRefs>
</ds:datastoreItem>
</file>

<file path=customXml/itemProps3.xml><?xml version="1.0" encoding="utf-8"?>
<ds:datastoreItem xmlns:ds="http://schemas.openxmlformats.org/officeDocument/2006/customXml" ds:itemID="{405D3DE4-F152-4711-95A4-0376BD51D2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87E47D6D-81E7-4A23-9336-AF78A8917D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584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Amko Plastics, Inc.</Company>
  <LinksUpToDate>false</LinksUpToDate>
  <CharactersWithSpaces>4634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Registered User</dc:creator>
  <cp:keywords/>
  <dc:description/>
  <cp:lastModifiedBy>Christopher Dale</cp:lastModifiedBy>
  <cp:revision>8</cp:revision>
  <cp:lastPrinted>2020-01-02T13:33:00Z</cp:lastPrinted>
  <dcterms:created xsi:type="dcterms:W3CDTF">2023-09-21T15:29:00Z</dcterms:created>
  <dcterms:modified xsi:type="dcterms:W3CDTF">2023-09-28T14:30:00Z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0x010100B7DC81C1172C3149BC39DF7891ECD372</vt:lpwstr>
  </property>
  <property fmtid="{D5CDD505-2E9C-101B-9397-08002B2CF9AE}" pid="3" name="GrammarlyDocumentId">
    <vt:lpwstr>7d7f47618d83c2a614eae8e92ee91effc0cc85264b09af4fa82024a6c4cb3137</vt:lpwstr>
  </property>
</Properties>
</file>