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94A89" w14:textId="77777777" w:rsidR="005F092A" w:rsidRPr="007D613C" w:rsidRDefault="002618D3" w:rsidP="0076254C">
      <w:pPr>
        <w:rPr>
          <w:rFonts w:ascii="Arial" w:hAnsi="Arial" w:cs="Arial"/>
          <w:sz w:val="22"/>
          <w:szCs w:val="22"/>
        </w:rPr>
      </w:pPr>
      <w:r w:rsidRPr="007D613C">
        <w:rPr>
          <w:noProof/>
        </w:rPr>
        <mc:AlternateContent>
          <mc:Choice Requires="wps">
            <w:drawing>
              <wp:anchor distT="0" distB="0" distL="114300" distR="114300" simplePos="0" relativeHeight="251658240" behindDoc="0" locked="0" layoutInCell="1" allowOverlap="1" wp14:anchorId="09BAAFF2" wp14:editId="59FC86F1">
                <wp:simplePos x="0" y="0"/>
                <wp:positionH relativeFrom="margin">
                  <wp:posOffset>3714750</wp:posOffset>
                </wp:positionH>
                <wp:positionV relativeFrom="paragraph">
                  <wp:posOffset>8255</wp:posOffset>
                </wp:positionV>
                <wp:extent cx="1943100" cy="4572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9BAAFF2" id="_x0000_t202" coordsize="21600,21600" o:spt="202" path="m,l,21600r21600,l21600,xe">
                <v:stroke joinstyle="miter"/>
                <v:path gradientshapeok="t" o:connecttype="rect"/>
              </v:shapetype>
              <v:shape id="Text Box 2" o:spid="_x0000_s1026" type="#_x0000_t202" style="position:absolute;margin-left:292.5pt;margin-top:.65pt;width:153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">
                <v:textbox>
                  <w:txbxContent>
                    <w:p w14:paraId="35347B44" w14:textId="77777777" w:rsidR="005F092A" w:rsidRDefault="005F092A">
                      <w:pPr>
                        <w:rPr>
                          <w:rFonts w:ascii="Arial" w:hAnsi="Arial" w:cs="Arial"/>
                          <w:sz w:val="44"/>
                          <w:szCs w:val="44"/>
                        </w:rPr>
                      </w:pPr>
                      <w:r>
                        <w:rPr>
                          <w:rFonts w:ascii="Arial" w:hAnsi="Arial" w:cs="Arial"/>
                          <w:sz w:val="44"/>
                          <w:szCs w:val="44"/>
                        </w:rPr>
                        <w:t>Press release</w:t>
                      </w:r>
                    </w:p>
                  </w:txbxContent>
                </v:textbox>
                <w10:wrap anchorx="margin"/>
              </v:shape>
            </w:pict>
          </mc:Fallback>
        </mc:AlternateContent>
      </w:r>
      <w:r w:rsidR="005F092A" w:rsidRPr="007D613C">
        <w:rPr>
          <w:noProof/>
        </w:rPr>
        <w:t xml:space="preserve"> </w:t>
      </w:r>
      <w:r w:rsidR="005A0775" w:rsidRPr="0088032F">
        <w:rPr>
          <w:noProof/>
        </w:rPr>
        <w:drawing>
          <wp:inline distT="0" distB="0" distL="0" distR="0" wp14:anchorId="47D1B5F3" wp14:editId="533E026B">
            <wp:extent cx="1835083" cy="534035"/>
            <wp:effectExtent l="0" t="0" r="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7342" cy="546333"/>
                    </a:xfrm>
                    <a:prstGeom prst="rect">
                      <a:avLst/>
                    </a:prstGeom>
                    <a:noFill/>
                    <a:ln>
                      <a:noFill/>
                    </a:ln>
                  </pic:spPr>
                </pic:pic>
              </a:graphicData>
            </a:graphic>
          </wp:inline>
        </w:drawing>
      </w:r>
    </w:p>
    <w:p w14:paraId="6D4D2DE0" w14:textId="77777777" w:rsidR="00D972C7" w:rsidRPr="007D613C" w:rsidRDefault="00D972C7" w:rsidP="00975AC7">
      <w:pPr>
        <w:rPr>
          <w:rFonts w:ascii="Arial" w:hAnsi="Arial" w:cs="Arial"/>
          <w:b/>
          <w:sz w:val="22"/>
          <w:szCs w:val="22"/>
        </w:rPr>
      </w:pPr>
    </w:p>
    <w:p w14:paraId="44E5EED9" w14:textId="77777777" w:rsidR="00975AC7" w:rsidRPr="007D613C" w:rsidRDefault="00975AC7" w:rsidP="00975AC7">
      <w:pPr>
        <w:rPr>
          <w:rFonts w:ascii="Arial" w:hAnsi="Arial" w:cs="Arial"/>
          <w:sz w:val="22"/>
          <w:szCs w:val="22"/>
        </w:rPr>
      </w:pPr>
      <w:r w:rsidRPr="007D613C">
        <w:rPr>
          <w:rFonts w:ascii="Arial" w:hAnsi="Arial" w:cs="Arial"/>
          <w:b/>
          <w:sz w:val="22"/>
          <w:szCs w:val="22"/>
        </w:rPr>
        <w:t xml:space="preserve">Media Contact: </w:t>
      </w:r>
      <w:r w:rsidRPr="007D613C">
        <w:rPr>
          <w:rFonts w:ascii="Arial" w:hAnsi="Arial" w:cs="Arial"/>
          <w:b/>
          <w:sz w:val="22"/>
          <w:szCs w:val="22"/>
        </w:rPr>
        <w:tab/>
      </w:r>
      <w:r w:rsidRPr="007D613C">
        <w:rPr>
          <w:rFonts w:ascii="Arial" w:hAnsi="Arial" w:cs="Arial"/>
          <w:sz w:val="22"/>
          <w:szCs w:val="22"/>
        </w:rPr>
        <w:t>Peter Gavigan</w:t>
      </w:r>
      <w:r w:rsidRPr="007D613C">
        <w:rPr>
          <w:rFonts w:ascii="Arial" w:hAnsi="Arial" w:cs="Arial"/>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b/>
          <w:sz w:val="22"/>
          <w:szCs w:val="22"/>
        </w:rPr>
        <w:tab/>
      </w:r>
      <w:r w:rsidRPr="007D613C">
        <w:rPr>
          <w:rFonts w:ascii="Arial" w:hAnsi="Arial" w:cs="Arial"/>
          <w:sz w:val="22"/>
          <w:szCs w:val="22"/>
        </w:rPr>
        <w:tab/>
      </w:r>
    </w:p>
    <w:p w14:paraId="4408DA11" w14:textId="77777777" w:rsidR="00975AC7" w:rsidRPr="007D613C" w:rsidRDefault="00975AC7" w:rsidP="00975AC7">
      <w:pPr>
        <w:rPr>
          <w:rFonts w:ascii="Arial" w:hAnsi="Arial" w:cs="Arial"/>
          <w:sz w:val="22"/>
          <w:szCs w:val="22"/>
          <w:lang w:val="fr-BE"/>
        </w:rPr>
      </w:pPr>
      <w:r w:rsidRPr="007D613C">
        <w:rPr>
          <w:rFonts w:ascii="Arial" w:hAnsi="Arial" w:cs="Arial"/>
          <w:sz w:val="22"/>
          <w:szCs w:val="22"/>
        </w:rPr>
        <w:tab/>
      </w:r>
      <w:r w:rsidRPr="007D613C">
        <w:rPr>
          <w:rFonts w:ascii="Arial" w:hAnsi="Arial" w:cs="Arial"/>
          <w:sz w:val="22"/>
          <w:szCs w:val="22"/>
        </w:rPr>
        <w:tab/>
      </w:r>
      <w:r w:rsidRPr="007D613C">
        <w:rPr>
          <w:rFonts w:ascii="Arial" w:hAnsi="Arial" w:cs="Arial"/>
          <w:sz w:val="22"/>
          <w:szCs w:val="22"/>
        </w:rPr>
        <w:tab/>
      </w:r>
      <w:proofErr w:type="spellStart"/>
      <w:r w:rsidRPr="007D613C">
        <w:rPr>
          <w:rFonts w:ascii="Arial" w:hAnsi="Arial" w:cs="Arial"/>
          <w:sz w:val="22"/>
          <w:szCs w:val="22"/>
          <w:lang w:val="fr-BE"/>
        </w:rPr>
        <w:t>TekniPlex</w:t>
      </w:r>
      <w:proofErr w:type="spellEnd"/>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p>
    <w:p w14:paraId="22A292D9" w14:textId="5988F7C8" w:rsidR="00975AC7" w:rsidRPr="007D613C" w:rsidRDefault="00975AC7" w:rsidP="00D31EAE">
      <w:pPr>
        <w:tabs>
          <w:tab w:val="left" w:pos="720"/>
          <w:tab w:val="left" w:pos="1440"/>
          <w:tab w:val="left" w:pos="2160"/>
          <w:tab w:val="left" w:pos="2880"/>
          <w:tab w:val="left" w:pos="3600"/>
          <w:tab w:val="left" w:pos="4320"/>
          <w:tab w:val="left" w:pos="5040"/>
          <w:tab w:val="left" w:pos="5760"/>
          <w:tab w:val="left" w:pos="6480"/>
          <w:tab w:val="left" w:pos="7223"/>
        </w:tabs>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t>+1 (908) 720-5391</w:t>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r w:rsidR="00D31EAE">
        <w:rPr>
          <w:rFonts w:ascii="Arial" w:hAnsi="Arial" w:cs="Arial"/>
          <w:sz w:val="22"/>
          <w:szCs w:val="22"/>
          <w:lang w:val="fr-BE"/>
        </w:rPr>
        <w:tab/>
      </w:r>
    </w:p>
    <w:p w14:paraId="51E84C0C" w14:textId="77777777" w:rsidR="0036279E" w:rsidRDefault="00975AC7" w:rsidP="004E16FD">
      <w:pPr>
        <w:jc w:val="both"/>
        <w:rPr>
          <w:rFonts w:ascii="Arial" w:hAnsi="Arial" w:cs="Arial"/>
          <w:sz w:val="22"/>
          <w:szCs w:val="22"/>
          <w:lang w:val="fr-BE"/>
        </w:rPr>
      </w:pPr>
      <w:r w:rsidRPr="007D613C">
        <w:rPr>
          <w:rFonts w:ascii="Arial" w:hAnsi="Arial" w:cs="Arial"/>
          <w:sz w:val="22"/>
          <w:szCs w:val="22"/>
          <w:lang w:val="fr-BE"/>
        </w:rPr>
        <w:tab/>
      </w:r>
      <w:r w:rsidRPr="007D613C">
        <w:rPr>
          <w:rFonts w:ascii="Arial" w:hAnsi="Arial" w:cs="Arial"/>
          <w:sz w:val="22"/>
          <w:szCs w:val="22"/>
          <w:lang w:val="fr-BE"/>
        </w:rPr>
        <w:tab/>
      </w:r>
      <w:r w:rsidRPr="007D613C">
        <w:rPr>
          <w:rFonts w:ascii="Arial" w:hAnsi="Arial" w:cs="Arial"/>
          <w:sz w:val="22"/>
          <w:szCs w:val="22"/>
          <w:lang w:val="fr-BE"/>
        </w:rPr>
        <w:tab/>
      </w:r>
      <w:hyperlink r:id="rId12" w:history="1">
        <w:r w:rsidRPr="007D613C">
          <w:rPr>
            <w:rStyle w:val="Hyperlink"/>
            <w:rFonts w:ascii="Arial" w:hAnsi="Arial" w:cs="Arial"/>
            <w:sz w:val="22"/>
            <w:szCs w:val="22"/>
            <w:lang w:val="fr-BE"/>
          </w:rPr>
          <w:t>Peter.Gavigan@tekni-plex.com</w:t>
        </w:r>
      </w:hyperlink>
      <w:r w:rsidRPr="007D613C">
        <w:rPr>
          <w:rFonts w:ascii="Arial" w:hAnsi="Arial" w:cs="Arial"/>
          <w:sz w:val="22"/>
          <w:szCs w:val="22"/>
          <w:lang w:val="fr-BE"/>
        </w:rPr>
        <w:t xml:space="preserve"> </w:t>
      </w:r>
    </w:p>
    <w:p w14:paraId="57BA518F" w14:textId="77777777" w:rsidR="0036279E" w:rsidRDefault="0036279E" w:rsidP="004E16FD">
      <w:pPr>
        <w:jc w:val="both"/>
        <w:rPr>
          <w:rFonts w:ascii="Arial" w:hAnsi="Arial" w:cs="Arial"/>
          <w:sz w:val="22"/>
          <w:szCs w:val="22"/>
          <w:lang w:val="fr-BE"/>
        </w:rPr>
      </w:pPr>
    </w:p>
    <w:p w14:paraId="21D7B5B1"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Christopher Dale</w:t>
      </w:r>
    </w:p>
    <w:p w14:paraId="6B61F980" w14:textId="77777777" w:rsidR="0036279E"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t>Turchette Agency</w:t>
      </w:r>
    </w:p>
    <w:p w14:paraId="28AD982A" w14:textId="77777777" w:rsidR="004D5738" w:rsidRPr="004D5738" w:rsidRDefault="0036279E" w:rsidP="004D5738">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r w:rsidR="004D5738" w:rsidRPr="004D5738">
        <w:rPr>
          <w:rFonts w:ascii="Arial" w:hAnsi="Arial" w:cs="Arial"/>
          <w:sz w:val="22"/>
          <w:szCs w:val="22"/>
          <w:lang w:val="fr-BE"/>
        </w:rPr>
        <w:t>+1 (</w:t>
      </w:r>
      <w:r w:rsidR="005A0775">
        <w:rPr>
          <w:rFonts w:ascii="Arial" w:hAnsi="Arial" w:cs="Arial"/>
          <w:sz w:val="22"/>
          <w:szCs w:val="22"/>
          <w:lang w:val="fr-BE"/>
        </w:rPr>
        <w:t>973</w:t>
      </w:r>
      <w:r w:rsidR="004D5738" w:rsidRPr="004D5738">
        <w:rPr>
          <w:rFonts w:ascii="Arial" w:hAnsi="Arial" w:cs="Arial"/>
          <w:sz w:val="22"/>
          <w:szCs w:val="22"/>
          <w:lang w:val="fr-BE"/>
        </w:rPr>
        <w:t xml:space="preserve">) </w:t>
      </w:r>
      <w:r w:rsidR="005A0775">
        <w:rPr>
          <w:rFonts w:ascii="Arial" w:hAnsi="Arial" w:cs="Arial"/>
          <w:sz w:val="22"/>
          <w:szCs w:val="22"/>
          <w:lang w:val="fr-BE"/>
        </w:rPr>
        <w:t>227</w:t>
      </w:r>
      <w:r w:rsidR="004D5738" w:rsidRPr="004D5738">
        <w:rPr>
          <w:rFonts w:ascii="Arial" w:hAnsi="Arial" w:cs="Arial"/>
          <w:sz w:val="22"/>
          <w:szCs w:val="22"/>
          <w:lang w:val="fr-BE"/>
        </w:rPr>
        <w:t xml:space="preserve">-8080 </w:t>
      </w:r>
      <w:proofErr w:type="spellStart"/>
      <w:r w:rsidR="004D5738" w:rsidRPr="004D5738">
        <w:rPr>
          <w:rFonts w:ascii="Arial" w:hAnsi="Arial" w:cs="Arial"/>
          <w:sz w:val="22"/>
          <w:szCs w:val="22"/>
          <w:lang w:val="fr-BE"/>
        </w:rPr>
        <w:t>ext</w:t>
      </w:r>
      <w:proofErr w:type="spellEnd"/>
      <w:r w:rsidR="004D5738" w:rsidRPr="004D5738">
        <w:rPr>
          <w:rFonts w:ascii="Arial" w:hAnsi="Arial" w:cs="Arial"/>
          <w:sz w:val="22"/>
          <w:szCs w:val="22"/>
          <w:lang w:val="fr-BE"/>
        </w:rPr>
        <w:t>. 116</w:t>
      </w:r>
    </w:p>
    <w:p w14:paraId="26B3560E" w14:textId="77777777" w:rsidR="009B1FFC" w:rsidRDefault="0036279E" w:rsidP="004E16FD">
      <w:pPr>
        <w:jc w:val="both"/>
        <w:rPr>
          <w:rFonts w:ascii="Arial" w:hAnsi="Arial" w:cs="Arial"/>
          <w:sz w:val="22"/>
          <w:szCs w:val="22"/>
          <w:lang w:val="fr-BE"/>
        </w:rPr>
      </w:pPr>
      <w:r>
        <w:rPr>
          <w:rFonts w:ascii="Arial" w:hAnsi="Arial" w:cs="Arial"/>
          <w:sz w:val="22"/>
          <w:szCs w:val="22"/>
          <w:lang w:val="fr-BE"/>
        </w:rPr>
        <w:tab/>
      </w:r>
      <w:r>
        <w:rPr>
          <w:rFonts w:ascii="Arial" w:hAnsi="Arial" w:cs="Arial"/>
          <w:sz w:val="22"/>
          <w:szCs w:val="22"/>
          <w:lang w:val="fr-BE"/>
        </w:rPr>
        <w:tab/>
      </w:r>
      <w:r>
        <w:rPr>
          <w:rFonts w:ascii="Arial" w:hAnsi="Arial" w:cs="Arial"/>
          <w:sz w:val="22"/>
          <w:szCs w:val="22"/>
          <w:lang w:val="fr-BE"/>
        </w:rPr>
        <w:tab/>
      </w:r>
      <w:hyperlink r:id="rId13" w:history="1">
        <w:r w:rsidRPr="001B20BA">
          <w:rPr>
            <w:rStyle w:val="Hyperlink"/>
            <w:rFonts w:ascii="Arial" w:hAnsi="Arial" w:cs="Arial"/>
            <w:sz w:val="22"/>
            <w:szCs w:val="22"/>
            <w:lang w:val="fr-BE"/>
          </w:rPr>
          <w:t>cdale@turchette.com</w:t>
        </w:r>
      </w:hyperlink>
      <w:r>
        <w:rPr>
          <w:rFonts w:ascii="Arial" w:hAnsi="Arial" w:cs="Arial"/>
          <w:sz w:val="22"/>
          <w:szCs w:val="22"/>
          <w:lang w:val="fr-BE"/>
        </w:rPr>
        <w:t xml:space="preserve"> </w:t>
      </w:r>
      <w:r w:rsidR="00975AC7" w:rsidRPr="007D613C">
        <w:rPr>
          <w:rFonts w:ascii="Arial" w:hAnsi="Arial" w:cs="Arial"/>
          <w:sz w:val="22"/>
          <w:szCs w:val="22"/>
          <w:lang w:val="fr-BE"/>
        </w:rPr>
        <w:tab/>
      </w:r>
      <w:r w:rsidR="00975AC7" w:rsidRPr="007D613C">
        <w:rPr>
          <w:rFonts w:ascii="Arial" w:hAnsi="Arial" w:cs="Arial"/>
          <w:sz w:val="22"/>
          <w:szCs w:val="22"/>
          <w:lang w:val="fr-BE"/>
        </w:rPr>
        <w:tab/>
      </w:r>
    </w:p>
    <w:p w14:paraId="48F925E9" w14:textId="77777777" w:rsidR="009C7855" w:rsidRPr="007D613C" w:rsidRDefault="009C7855" w:rsidP="004E16FD">
      <w:pPr>
        <w:jc w:val="both"/>
        <w:rPr>
          <w:rFonts w:ascii="Arial" w:hAnsi="Arial" w:cs="Arial"/>
          <w:sz w:val="22"/>
          <w:szCs w:val="22"/>
          <w:lang w:val="fr-BE"/>
        </w:rPr>
      </w:pPr>
    </w:p>
    <w:p w14:paraId="193038C8" w14:textId="77777777" w:rsidR="006E5513" w:rsidRPr="007D613C" w:rsidRDefault="006E5513" w:rsidP="002C55A3">
      <w:pPr>
        <w:jc w:val="center"/>
        <w:rPr>
          <w:rFonts w:cs="Arial"/>
          <w:b/>
          <w:sz w:val="22"/>
          <w:szCs w:val="22"/>
          <w:lang w:val="fr-BE"/>
        </w:rPr>
      </w:pPr>
    </w:p>
    <w:p w14:paraId="74F61AC5" w14:textId="77777777" w:rsidR="008E6421" w:rsidRDefault="007A3F16" w:rsidP="008E6421">
      <w:pPr>
        <w:spacing w:line="264" w:lineRule="auto"/>
        <w:jc w:val="center"/>
        <w:rPr>
          <w:rFonts w:ascii="Arial" w:hAnsi="Arial" w:cs="Arial"/>
          <w:b/>
          <w:sz w:val="28"/>
          <w:szCs w:val="28"/>
        </w:rPr>
      </w:pPr>
      <w:r w:rsidRPr="002711AA">
        <w:rPr>
          <w:rFonts w:ascii="Arial" w:hAnsi="Arial" w:cs="Arial"/>
          <w:b/>
          <w:sz w:val="28"/>
          <w:szCs w:val="28"/>
        </w:rPr>
        <w:t xml:space="preserve">At IPPE Show, </w:t>
      </w:r>
      <w:proofErr w:type="spellStart"/>
      <w:r w:rsidRPr="002711AA">
        <w:rPr>
          <w:rFonts w:ascii="Arial" w:hAnsi="Arial" w:cs="Arial"/>
          <w:b/>
          <w:sz w:val="28"/>
          <w:szCs w:val="28"/>
        </w:rPr>
        <w:t>TekniPlex</w:t>
      </w:r>
      <w:proofErr w:type="spellEnd"/>
      <w:r w:rsidRPr="002711AA">
        <w:rPr>
          <w:rFonts w:ascii="Arial" w:hAnsi="Arial" w:cs="Arial"/>
          <w:b/>
          <w:sz w:val="28"/>
          <w:szCs w:val="28"/>
        </w:rPr>
        <w:t xml:space="preserve"> Consumer Products </w:t>
      </w:r>
    </w:p>
    <w:p w14:paraId="7A2EEF9A" w14:textId="617017B1" w:rsidR="008E6421" w:rsidRDefault="007A3F16" w:rsidP="008E6421">
      <w:pPr>
        <w:spacing w:line="264" w:lineRule="auto"/>
        <w:jc w:val="center"/>
        <w:rPr>
          <w:rFonts w:ascii="Arial" w:hAnsi="Arial" w:cs="Arial"/>
          <w:b/>
          <w:sz w:val="28"/>
          <w:szCs w:val="28"/>
        </w:rPr>
      </w:pPr>
      <w:r w:rsidRPr="002711AA">
        <w:rPr>
          <w:rFonts w:ascii="Arial" w:hAnsi="Arial" w:cs="Arial"/>
          <w:b/>
          <w:sz w:val="28"/>
          <w:szCs w:val="28"/>
        </w:rPr>
        <w:t xml:space="preserve">to </w:t>
      </w:r>
      <w:r w:rsidR="008E6421">
        <w:rPr>
          <w:rFonts w:ascii="Arial" w:hAnsi="Arial" w:cs="Arial"/>
          <w:b/>
          <w:sz w:val="28"/>
          <w:szCs w:val="28"/>
        </w:rPr>
        <w:t xml:space="preserve">Showcase Fiber-Based Cartons and Other </w:t>
      </w:r>
      <w:r w:rsidRPr="002711AA">
        <w:rPr>
          <w:rFonts w:ascii="Arial" w:hAnsi="Arial" w:cs="Arial"/>
          <w:b/>
          <w:sz w:val="28"/>
          <w:szCs w:val="28"/>
        </w:rPr>
        <w:t xml:space="preserve">Sustainable </w:t>
      </w:r>
    </w:p>
    <w:p w14:paraId="57FC47FC" w14:textId="7CA251F4" w:rsidR="007A3F16" w:rsidRPr="002711AA" w:rsidRDefault="007A3F16" w:rsidP="008E6421">
      <w:pPr>
        <w:spacing w:line="264" w:lineRule="auto"/>
        <w:jc w:val="center"/>
        <w:rPr>
          <w:rFonts w:ascii="Arial" w:hAnsi="Arial" w:cs="Arial"/>
          <w:b/>
          <w:sz w:val="28"/>
          <w:szCs w:val="28"/>
        </w:rPr>
      </w:pPr>
      <w:r w:rsidRPr="002711AA">
        <w:rPr>
          <w:rFonts w:ascii="Arial" w:hAnsi="Arial" w:cs="Arial"/>
          <w:b/>
          <w:sz w:val="28"/>
          <w:szCs w:val="28"/>
        </w:rPr>
        <w:t>Packaging Solutions for Eggs</w:t>
      </w:r>
      <w:r w:rsidR="008E6421">
        <w:rPr>
          <w:rFonts w:ascii="Arial" w:hAnsi="Arial" w:cs="Arial"/>
          <w:b/>
          <w:sz w:val="28"/>
          <w:szCs w:val="28"/>
        </w:rPr>
        <w:t>, Meat &amp; Poultry</w:t>
      </w:r>
      <w:r w:rsidRPr="002711AA">
        <w:rPr>
          <w:rFonts w:ascii="Arial" w:hAnsi="Arial" w:cs="Arial"/>
          <w:b/>
          <w:sz w:val="28"/>
          <w:szCs w:val="28"/>
        </w:rPr>
        <w:t xml:space="preserve"> </w:t>
      </w:r>
    </w:p>
    <w:p w14:paraId="3780E025" w14:textId="77777777" w:rsidR="00EC068E" w:rsidRPr="00AB5278" w:rsidRDefault="00EC068E" w:rsidP="00EA7DF9">
      <w:pPr>
        <w:spacing w:line="259" w:lineRule="auto"/>
        <w:jc w:val="center"/>
        <w:rPr>
          <w:rFonts w:ascii="Arial" w:eastAsia="Calibri" w:hAnsi="Arial"/>
          <w:b/>
          <w:spacing w:val="-2"/>
        </w:rPr>
      </w:pPr>
    </w:p>
    <w:p w14:paraId="09B742AA" w14:textId="77777777" w:rsidR="004E29AA" w:rsidRDefault="004C1C08" w:rsidP="008E6421">
      <w:pPr>
        <w:spacing w:line="264" w:lineRule="auto"/>
        <w:jc w:val="center"/>
        <w:rPr>
          <w:rFonts w:asciiTheme="majorHAnsi" w:hAnsiTheme="majorHAnsi" w:cstheme="majorHAnsi"/>
          <w:b/>
          <w:bCs/>
          <w:i/>
          <w:iCs/>
        </w:rPr>
      </w:pPr>
      <w:r w:rsidRPr="00AB5278">
        <w:rPr>
          <w:rFonts w:asciiTheme="majorHAnsi" w:hAnsiTheme="majorHAnsi" w:cstheme="majorHAnsi"/>
          <w:b/>
          <w:bCs/>
          <w:i/>
          <w:iCs/>
        </w:rPr>
        <w:t>Highlights</w:t>
      </w:r>
      <w:r w:rsidR="008E6421">
        <w:rPr>
          <w:rFonts w:asciiTheme="majorHAnsi" w:hAnsiTheme="majorHAnsi" w:cstheme="majorHAnsi"/>
          <w:b/>
          <w:bCs/>
          <w:i/>
          <w:iCs/>
        </w:rPr>
        <w:t xml:space="preserve"> include new</w:t>
      </w:r>
      <w:r w:rsidR="008E6421" w:rsidRPr="00A15020">
        <w:rPr>
          <w:rFonts w:ascii="Arial" w:hAnsi="Arial" w:cs="Arial"/>
          <w:color w:val="000000" w:themeColor="text1"/>
          <w:sz w:val="22"/>
          <w:szCs w:val="22"/>
        </w:rPr>
        <w:t xml:space="preserve"> </w:t>
      </w:r>
      <w:r w:rsidR="008E6421" w:rsidRPr="008E6421">
        <w:rPr>
          <w:rFonts w:ascii="Arial" w:hAnsi="Arial" w:cs="Arial"/>
          <w:b/>
          <w:bCs/>
          <w:i/>
          <w:iCs/>
          <w:color w:val="000000" w:themeColor="text1"/>
          <w:sz w:val="22"/>
          <w:szCs w:val="22"/>
        </w:rPr>
        <w:t xml:space="preserve">Fiber </w:t>
      </w:r>
      <w:proofErr w:type="spellStart"/>
      <w:r w:rsidR="008E6421" w:rsidRPr="008E6421">
        <w:rPr>
          <w:rFonts w:ascii="Arial" w:hAnsi="Arial" w:cs="Arial"/>
          <w:b/>
          <w:bCs/>
          <w:i/>
          <w:iCs/>
          <w:color w:val="000000" w:themeColor="text1"/>
          <w:sz w:val="22"/>
          <w:szCs w:val="22"/>
        </w:rPr>
        <w:t>ProPlus</w:t>
      </w:r>
      <w:proofErr w:type="spellEnd"/>
      <w:r w:rsidR="008E6421" w:rsidRPr="008E6421">
        <w:rPr>
          <w:rFonts w:ascii="Arial" w:hAnsi="Arial" w:cs="Arial"/>
          <w:b/>
          <w:bCs/>
          <w:i/>
          <w:iCs/>
          <w:color w:val="000000" w:themeColor="text1"/>
          <w:sz w:val="22"/>
          <w:szCs w:val="22"/>
        </w:rPr>
        <w:t xml:space="preserve"> Egg Cartons</w:t>
      </w:r>
      <w:r w:rsidR="008E6421">
        <w:rPr>
          <w:rFonts w:asciiTheme="majorHAnsi" w:hAnsiTheme="majorHAnsi" w:cstheme="majorHAnsi"/>
          <w:b/>
          <w:bCs/>
          <w:i/>
          <w:iCs/>
        </w:rPr>
        <w:t xml:space="preserve">, as well as </w:t>
      </w:r>
    </w:p>
    <w:p w14:paraId="523702AC" w14:textId="5F20D5CF" w:rsidR="00A24F51" w:rsidRPr="00AB5278" w:rsidRDefault="007A3F16" w:rsidP="008E6421">
      <w:pPr>
        <w:spacing w:line="264" w:lineRule="auto"/>
        <w:jc w:val="center"/>
        <w:rPr>
          <w:rFonts w:asciiTheme="majorHAnsi" w:hAnsiTheme="majorHAnsi" w:cstheme="majorHAnsi"/>
          <w:b/>
          <w:bCs/>
          <w:i/>
          <w:iCs/>
        </w:rPr>
      </w:pPr>
      <w:r w:rsidRPr="00AB5278">
        <w:rPr>
          <w:rFonts w:asciiTheme="majorHAnsi" w:hAnsiTheme="majorHAnsi" w:cstheme="majorHAnsi"/>
          <w:b/>
          <w:bCs/>
          <w:i/>
          <w:iCs/>
        </w:rPr>
        <w:t xml:space="preserve">PET </w:t>
      </w:r>
      <w:r w:rsidR="00A224C5">
        <w:rPr>
          <w:rFonts w:asciiTheme="majorHAnsi" w:hAnsiTheme="majorHAnsi" w:cstheme="majorHAnsi"/>
          <w:b/>
          <w:bCs/>
          <w:i/>
          <w:iCs/>
        </w:rPr>
        <w:t>&amp;</w:t>
      </w:r>
      <w:r w:rsidRPr="00AB5278">
        <w:rPr>
          <w:rFonts w:asciiTheme="majorHAnsi" w:hAnsiTheme="majorHAnsi" w:cstheme="majorHAnsi"/>
          <w:b/>
          <w:bCs/>
          <w:i/>
          <w:iCs/>
        </w:rPr>
        <w:t xml:space="preserve"> foam PP meat processing trays</w:t>
      </w:r>
      <w:r w:rsidR="008E6421">
        <w:rPr>
          <w:rFonts w:asciiTheme="majorHAnsi" w:hAnsiTheme="majorHAnsi" w:cstheme="majorHAnsi"/>
          <w:b/>
          <w:bCs/>
          <w:i/>
          <w:iCs/>
        </w:rPr>
        <w:t>.</w:t>
      </w:r>
    </w:p>
    <w:p w14:paraId="0DFCE806" w14:textId="77777777" w:rsidR="00410BD8" w:rsidRPr="00AB5278" w:rsidRDefault="00410BD8" w:rsidP="002C55A3">
      <w:pPr>
        <w:spacing w:after="120" w:line="259" w:lineRule="auto"/>
        <w:rPr>
          <w:rFonts w:ascii="Arial" w:eastAsia="Calibri" w:hAnsi="Arial"/>
          <w:b/>
        </w:rPr>
      </w:pPr>
    </w:p>
    <w:p w14:paraId="53818794" w14:textId="53432BA8" w:rsidR="008E6421" w:rsidRPr="00F74E18" w:rsidRDefault="00410BD8" w:rsidP="008E6421">
      <w:pPr>
        <w:spacing w:line="300" w:lineRule="auto"/>
        <w:rPr>
          <w:rFonts w:asciiTheme="majorHAnsi" w:hAnsiTheme="majorHAnsi" w:cstheme="majorHAnsi"/>
          <w:sz w:val="22"/>
          <w:szCs w:val="22"/>
        </w:rPr>
      </w:pPr>
      <w:r w:rsidRPr="00F74E18">
        <w:rPr>
          <w:rFonts w:asciiTheme="majorHAnsi" w:eastAsia="Calibri" w:hAnsiTheme="majorHAnsi" w:cstheme="majorHAnsi"/>
          <w:bCs/>
          <w:i/>
          <w:iCs/>
          <w:color w:val="000000" w:themeColor="text1"/>
          <w:sz w:val="22"/>
          <w:szCs w:val="22"/>
        </w:rPr>
        <w:t xml:space="preserve">Wayne, PA </w:t>
      </w:r>
      <w:r w:rsidR="003A60CD" w:rsidRPr="00F74E18">
        <w:rPr>
          <w:rFonts w:asciiTheme="majorHAnsi" w:eastAsia="Calibri" w:hAnsiTheme="majorHAnsi" w:cstheme="majorHAnsi"/>
          <w:bCs/>
          <w:i/>
          <w:iCs/>
          <w:color w:val="000000" w:themeColor="text1"/>
          <w:sz w:val="22"/>
          <w:szCs w:val="22"/>
        </w:rPr>
        <w:t>–</w:t>
      </w:r>
      <w:r w:rsidRPr="00F74E18">
        <w:rPr>
          <w:rFonts w:asciiTheme="majorHAnsi" w:eastAsia="Calibri" w:hAnsiTheme="majorHAnsi" w:cstheme="majorHAnsi"/>
          <w:color w:val="000000" w:themeColor="text1"/>
          <w:sz w:val="22"/>
          <w:szCs w:val="22"/>
        </w:rPr>
        <w:t xml:space="preserve"> </w:t>
      </w:r>
      <w:proofErr w:type="spellStart"/>
      <w:r w:rsidRPr="00F74E18">
        <w:rPr>
          <w:rFonts w:asciiTheme="majorHAnsi" w:eastAsia="Calibri" w:hAnsiTheme="majorHAnsi" w:cstheme="majorHAnsi"/>
          <w:b/>
          <w:bCs/>
          <w:color w:val="000000" w:themeColor="text1"/>
          <w:sz w:val="22"/>
          <w:szCs w:val="22"/>
        </w:rPr>
        <w:t>TekniPlex</w:t>
      </w:r>
      <w:proofErr w:type="spellEnd"/>
      <w:r w:rsidR="009B3865" w:rsidRPr="00F74E18">
        <w:rPr>
          <w:rFonts w:asciiTheme="majorHAnsi" w:eastAsia="Calibri" w:hAnsiTheme="majorHAnsi" w:cstheme="majorHAnsi"/>
          <w:b/>
          <w:bCs/>
          <w:color w:val="000000" w:themeColor="text1"/>
          <w:sz w:val="22"/>
          <w:szCs w:val="22"/>
        </w:rPr>
        <w:t xml:space="preserve"> Consumer Products</w:t>
      </w:r>
      <w:r w:rsidR="003A60CD" w:rsidRPr="00F74E18">
        <w:rPr>
          <w:rFonts w:asciiTheme="majorHAnsi" w:eastAsia="Calibri" w:hAnsiTheme="majorHAnsi" w:cstheme="majorHAnsi"/>
          <w:color w:val="000000" w:themeColor="text1"/>
          <w:sz w:val="22"/>
          <w:szCs w:val="22"/>
        </w:rPr>
        <w:t>,</w:t>
      </w:r>
      <w:r w:rsidR="003A60CD" w:rsidRPr="00F74E18">
        <w:rPr>
          <w:rFonts w:asciiTheme="majorHAnsi" w:eastAsia="Calibri" w:hAnsiTheme="majorHAnsi" w:cstheme="majorHAnsi"/>
          <w:b/>
          <w:bCs/>
          <w:color w:val="000000" w:themeColor="text1"/>
          <w:sz w:val="22"/>
          <w:szCs w:val="22"/>
        </w:rPr>
        <w:t xml:space="preserve"> </w:t>
      </w:r>
      <w:r w:rsidR="003A60CD" w:rsidRPr="00F74E18">
        <w:rPr>
          <w:rFonts w:asciiTheme="majorHAnsi" w:eastAsia="Calibri" w:hAnsiTheme="majorHAnsi" w:cstheme="majorHAnsi"/>
          <w:color w:val="000000" w:themeColor="text1"/>
          <w:sz w:val="22"/>
          <w:szCs w:val="22"/>
        </w:rPr>
        <w:t xml:space="preserve">a globally integrated </w:t>
      </w:r>
      <w:r w:rsidR="00C07986" w:rsidRPr="00F74E18">
        <w:rPr>
          <w:rFonts w:asciiTheme="majorHAnsi" w:eastAsia="Calibri" w:hAnsiTheme="majorHAnsi" w:cstheme="majorHAnsi"/>
          <w:color w:val="000000" w:themeColor="text1"/>
          <w:sz w:val="22"/>
          <w:szCs w:val="22"/>
        </w:rPr>
        <w:t>provider of</w:t>
      </w:r>
      <w:r w:rsidR="003A60CD" w:rsidRPr="00F74E18">
        <w:rPr>
          <w:rFonts w:asciiTheme="majorHAnsi" w:eastAsia="Calibri" w:hAnsiTheme="majorHAnsi" w:cstheme="majorHAnsi"/>
          <w:color w:val="000000" w:themeColor="text1"/>
          <w:sz w:val="22"/>
          <w:szCs w:val="22"/>
        </w:rPr>
        <w:t xml:space="preserve"> innovative solutions through material</w:t>
      </w:r>
      <w:r w:rsidR="00FD7551" w:rsidRPr="00F74E18">
        <w:rPr>
          <w:rFonts w:asciiTheme="majorHAnsi" w:eastAsia="Calibri" w:hAnsiTheme="majorHAnsi" w:cstheme="majorHAnsi"/>
          <w:color w:val="000000" w:themeColor="text1"/>
          <w:sz w:val="22"/>
          <w:szCs w:val="22"/>
        </w:rPr>
        <w:t>s</w:t>
      </w:r>
      <w:r w:rsidR="003A60CD" w:rsidRPr="00F74E18">
        <w:rPr>
          <w:rFonts w:asciiTheme="majorHAnsi" w:eastAsia="Calibri" w:hAnsiTheme="majorHAnsi" w:cstheme="majorHAnsi"/>
          <w:color w:val="000000" w:themeColor="text1"/>
          <w:sz w:val="22"/>
          <w:szCs w:val="22"/>
        </w:rPr>
        <w:t xml:space="preserve"> science and manufacturing technologies,</w:t>
      </w:r>
      <w:r w:rsidR="00A24F51" w:rsidRPr="00F74E18">
        <w:rPr>
          <w:rFonts w:asciiTheme="majorHAnsi" w:eastAsia="Calibri" w:hAnsiTheme="majorHAnsi" w:cstheme="majorHAnsi"/>
          <w:color w:val="000000" w:themeColor="text1"/>
          <w:sz w:val="22"/>
          <w:szCs w:val="22"/>
        </w:rPr>
        <w:t xml:space="preserve"> </w:t>
      </w:r>
      <w:r w:rsidR="004C1C08" w:rsidRPr="00F74E18">
        <w:rPr>
          <w:rFonts w:asciiTheme="majorHAnsi" w:eastAsia="Calibri" w:hAnsiTheme="majorHAnsi" w:cstheme="majorHAnsi"/>
          <w:color w:val="000000" w:themeColor="text1"/>
          <w:sz w:val="22"/>
          <w:szCs w:val="22"/>
        </w:rPr>
        <w:t xml:space="preserve">will </w:t>
      </w:r>
      <w:r w:rsidR="008E6421" w:rsidRPr="00F74E18">
        <w:rPr>
          <w:rFonts w:asciiTheme="majorHAnsi" w:eastAsia="Calibri" w:hAnsiTheme="majorHAnsi" w:cstheme="majorHAnsi"/>
          <w:color w:val="000000" w:themeColor="text1"/>
          <w:sz w:val="22"/>
          <w:szCs w:val="22"/>
        </w:rPr>
        <w:t>have</w:t>
      </w:r>
      <w:r w:rsidR="004C1C08" w:rsidRPr="00F74E18">
        <w:rPr>
          <w:rFonts w:asciiTheme="majorHAnsi" w:eastAsia="Calibri" w:hAnsiTheme="majorHAnsi" w:cstheme="majorHAnsi"/>
          <w:color w:val="000000" w:themeColor="text1"/>
          <w:sz w:val="22"/>
          <w:szCs w:val="22"/>
        </w:rPr>
        <w:t xml:space="preserve"> </w:t>
      </w:r>
      <w:r w:rsidR="008E6421" w:rsidRPr="00F74E18">
        <w:rPr>
          <w:rFonts w:asciiTheme="majorHAnsi" w:eastAsia="Calibri" w:hAnsiTheme="majorHAnsi" w:cstheme="majorHAnsi"/>
          <w:color w:val="000000" w:themeColor="text1"/>
          <w:sz w:val="22"/>
          <w:szCs w:val="22"/>
        </w:rPr>
        <w:t xml:space="preserve">its growing fiber-based packaging prowess on full display at the </w:t>
      </w:r>
      <w:r w:rsidR="007A3F16" w:rsidRPr="00F74E18">
        <w:rPr>
          <w:rFonts w:asciiTheme="majorHAnsi" w:hAnsiTheme="majorHAnsi" w:cstheme="majorHAnsi"/>
          <w:b/>
          <w:bCs/>
          <w:sz w:val="22"/>
          <w:szCs w:val="22"/>
        </w:rPr>
        <w:t>International Production &amp; Processing Expo</w:t>
      </w:r>
      <w:r w:rsidR="007A3F16" w:rsidRPr="00F74E18">
        <w:rPr>
          <w:rFonts w:asciiTheme="majorHAnsi" w:hAnsiTheme="majorHAnsi" w:cstheme="majorHAnsi"/>
          <w:sz w:val="22"/>
          <w:szCs w:val="22"/>
        </w:rPr>
        <w:t>, January</w:t>
      </w:r>
      <w:r w:rsidR="004E29AA" w:rsidRPr="00F74E18">
        <w:rPr>
          <w:rFonts w:asciiTheme="majorHAnsi" w:hAnsiTheme="majorHAnsi" w:cstheme="majorHAnsi"/>
          <w:sz w:val="22"/>
          <w:szCs w:val="22"/>
        </w:rPr>
        <w:t xml:space="preserve"> 30-February 1 </w:t>
      </w:r>
      <w:r w:rsidR="007A3F16" w:rsidRPr="00F74E18">
        <w:rPr>
          <w:rFonts w:asciiTheme="majorHAnsi" w:hAnsiTheme="majorHAnsi" w:cstheme="majorHAnsi"/>
          <w:sz w:val="22"/>
          <w:szCs w:val="22"/>
        </w:rPr>
        <w:t xml:space="preserve">in Atlanta. At </w:t>
      </w:r>
      <w:r w:rsidR="007A3F16" w:rsidRPr="00F74E18">
        <w:rPr>
          <w:rFonts w:asciiTheme="majorHAnsi" w:hAnsiTheme="majorHAnsi" w:cstheme="majorHAnsi"/>
          <w:b/>
          <w:bCs/>
          <w:sz w:val="22"/>
          <w:szCs w:val="22"/>
        </w:rPr>
        <w:t>Stand 32033</w:t>
      </w:r>
      <w:r w:rsidR="007A3F16" w:rsidRPr="00F74E18">
        <w:rPr>
          <w:rFonts w:asciiTheme="majorHAnsi" w:hAnsiTheme="majorHAnsi" w:cstheme="majorHAnsi"/>
          <w:sz w:val="22"/>
          <w:szCs w:val="22"/>
        </w:rPr>
        <w:t>, the company’s offer</w:t>
      </w:r>
      <w:r w:rsidR="00A224C5" w:rsidRPr="00F74E18">
        <w:rPr>
          <w:rFonts w:asciiTheme="majorHAnsi" w:hAnsiTheme="majorHAnsi" w:cstheme="majorHAnsi"/>
          <w:sz w:val="22"/>
          <w:szCs w:val="22"/>
        </w:rPr>
        <w:t>ing</w:t>
      </w:r>
      <w:r w:rsidR="007A3F16" w:rsidRPr="00F74E18">
        <w:rPr>
          <w:rFonts w:asciiTheme="majorHAnsi" w:hAnsiTheme="majorHAnsi" w:cstheme="majorHAnsi"/>
          <w:sz w:val="22"/>
          <w:szCs w:val="22"/>
        </w:rPr>
        <w:t xml:space="preserve">s will </w:t>
      </w:r>
      <w:r w:rsidR="008E6421" w:rsidRPr="00F74E18">
        <w:rPr>
          <w:rFonts w:asciiTheme="majorHAnsi" w:hAnsiTheme="majorHAnsi" w:cstheme="majorHAnsi"/>
          <w:sz w:val="22"/>
          <w:szCs w:val="22"/>
        </w:rPr>
        <w:t>be punctuated by its range of egg cartons comprised of recyc</w:t>
      </w:r>
      <w:r w:rsidR="00D34C0C" w:rsidRPr="00F74E18">
        <w:rPr>
          <w:rFonts w:asciiTheme="majorHAnsi" w:hAnsiTheme="majorHAnsi" w:cstheme="majorHAnsi"/>
          <w:sz w:val="22"/>
          <w:szCs w:val="22"/>
        </w:rPr>
        <w:t>led</w:t>
      </w:r>
      <w:r w:rsidR="008E6421" w:rsidRPr="00F74E18">
        <w:rPr>
          <w:rFonts w:asciiTheme="majorHAnsi" w:hAnsiTheme="majorHAnsi" w:cstheme="majorHAnsi"/>
          <w:sz w:val="22"/>
          <w:szCs w:val="22"/>
        </w:rPr>
        <w:t xml:space="preserve"> fiber, including its </w:t>
      </w:r>
      <w:r w:rsidR="008E6421" w:rsidRPr="00F74E18">
        <w:rPr>
          <w:rFonts w:asciiTheme="majorHAnsi" w:hAnsiTheme="majorHAnsi" w:cstheme="majorHAnsi"/>
          <w:color w:val="000000" w:themeColor="text1"/>
          <w:sz w:val="22"/>
          <w:szCs w:val="22"/>
        </w:rPr>
        <w:t xml:space="preserve">new </w:t>
      </w:r>
      <w:r w:rsidR="008E6421" w:rsidRPr="00F74E18">
        <w:rPr>
          <w:rFonts w:asciiTheme="majorHAnsi" w:hAnsiTheme="majorHAnsi" w:cstheme="majorHAnsi"/>
          <w:b/>
          <w:bCs/>
          <w:color w:val="000000" w:themeColor="text1"/>
          <w:sz w:val="22"/>
          <w:szCs w:val="22"/>
        </w:rPr>
        <w:t xml:space="preserve">Fiber </w:t>
      </w:r>
      <w:proofErr w:type="spellStart"/>
      <w:r w:rsidR="008E6421" w:rsidRPr="00F74E18">
        <w:rPr>
          <w:rFonts w:asciiTheme="majorHAnsi" w:hAnsiTheme="majorHAnsi" w:cstheme="majorHAnsi"/>
          <w:b/>
          <w:bCs/>
          <w:color w:val="000000" w:themeColor="text1"/>
          <w:sz w:val="22"/>
          <w:szCs w:val="22"/>
        </w:rPr>
        <w:t>ProPlus</w:t>
      </w:r>
      <w:proofErr w:type="spellEnd"/>
      <w:r w:rsidR="008E6421" w:rsidRPr="00F74E18">
        <w:rPr>
          <w:rFonts w:asciiTheme="majorHAnsi" w:hAnsiTheme="majorHAnsi" w:cstheme="majorHAnsi"/>
          <w:b/>
          <w:bCs/>
          <w:color w:val="000000" w:themeColor="text1"/>
          <w:sz w:val="22"/>
          <w:szCs w:val="22"/>
        </w:rPr>
        <w:t xml:space="preserve"> Egg Cartons</w:t>
      </w:r>
      <w:r w:rsidR="006D5FA8" w:rsidRPr="00F74E18">
        <w:rPr>
          <w:rFonts w:asciiTheme="majorHAnsi" w:hAnsiTheme="majorHAnsi" w:cstheme="majorHAnsi"/>
          <w:color w:val="000000" w:themeColor="text1"/>
          <w:sz w:val="22"/>
          <w:szCs w:val="22"/>
        </w:rPr>
        <w:t xml:space="preserve">. Recyclable </w:t>
      </w:r>
      <w:r w:rsidR="006D5FA8" w:rsidRPr="00F74E18">
        <w:rPr>
          <w:rFonts w:asciiTheme="majorHAnsi" w:eastAsia="Times New Roman" w:hAnsiTheme="majorHAnsi" w:cstheme="majorHAnsi"/>
          <w:sz w:val="22"/>
          <w:szCs w:val="22"/>
        </w:rPr>
        <w:t>wherever paper and cardboard recycling is available</w:t>
      </w:r>
      <w:r w:rsidR="00F74E18">
        <w:rPr>
          <w:rFonts w:asciiTheme="majorHAnsi" w:eastAsia="Times New Roman" w:hAnsiTheme="majorHAnsi" w:cstheme="majorHAnsi"/>
          <w:sz w:val="22"/>
          <w:szCs w:val="22"/>
        </w:rPr>
        <w:t>,</w:t>
      </w:r>
      <w:r w:rsidR="008E6421" w:rsidRPr="00F74E18">
        <w:rPr>
          <w:rFonts w:asciiTheme="majorHAnsi" w:hAnsiTheme="majorHAnsi" w:cstheme="majorHAnsi"/>
          <w:color w:val="000000" w:themeColor="text1"/>
          <w:sz w:val="22"/>
          <w:szCs w:val="22"/>
        </w:rPr>
        <w:t xml:space="preserve"> </w:t>
      </w:r>
      <w:r w:rsidR="006D5FA8" w:rsidRPr="00F74E18">
        <w:rPr>
          <w:rFonts w:asciiTheme="majorHAnsi" w:hAnsiTheme="majorHAnsi" w:cstheme="majorHAnsi"/>
          <w:color w:val="000000" w:themeColor="text1"/>
          <w:sz w:val="22"/>
          <w:szCs w:val="22"/>
        </w:rPr>
        <w:t xml:space="preserve">the cartons are </w:t>
      </w:r>
      <w:r w:rsidR="008E6421" w:rsidRPr="00F74E18">
        <w:rPr>
          <w:rFonts w:asciiTheme="majorHAnsi" w:hAnsiTheme="majorHAnsi" w:cstheme="majorHAnsi"/>
          <w:color w:val="000000" w:themeColor="text1"/>
          <w:sz w:val="22"/>
          <w:szCs w:val="22"/>
        </w:rPr>
        <w:t xml:space="preserve">proven to provide exemplary product protection and perform exceptionally on all industry standard packaging equipment.  </w:t>
      </w:r>
    </w:p>
    <w:p w14:paraId="7AFAAF61" w14:textId="2B3B1933" w:rsidR="008E6421" w:rsidRDefault="008E6421" w:rsidP="008E6421">
      <w:pPr>
        <w:spacing w:line="300" w:lineRule="auto"/>
        <w:rPr>
          <w:rFonts w:asciiTheme="majorHAnsi" w:hAnsiTheme="majorHAnsi" w:cstheme="majorHAnsi"/>
          <w:sz w:val="22"/>
          <w:szCs w:val="22"/>
        </w:rPr>
      </w:pPr>
    </w:p>
    <w:p w14:paraId="22C03A87" w14:textId="5230CD17" w:rsidR="008E6421" w:rsidRDefault="008E6421" w:rsidP="008E6421">
      <w:pPr>
        <w:spacing w:line="300" w:lineRule="auto"/>
        <w:rPr>
          <w:rFonts w:asciiTheme="majorHAnsi" w:hAnsiTheme="majorHAnsi" w:cstheme="majorHAnsi"/>
          <w:sz w:val="22"/>
          <w:szCs w:val="22"/>
        </w:rPr>
      </w:pPr>
      <w:proofErr w:type="spellStart"/>
      <w:r w:rsidRPr="00A15020">
        <w:rPr>
          <w:rFonts w:asciiTheme="majorHAnsi" w:hAnsiTheme="majorHAnsi" w:cstheme="majorHAnsi"/>
          <w:sz w:val="22"/>
          <w:szCs w:val="22"/>
        </w:rPr>
        <w:t>TekniPlex</w:t>
      </w:r>
      <w:proofErr w:type="spellEnd"/>
      <w:r w:rsidRPr="00A15020">
        <w:rPr>
          <w:rFonts w:asciiTheme="majorHAnsi" w:hAnsiTheme="majorHAnsi" w:cstheme="majorHAnsi"/>
          <w:sz w:val="22"/>
          <w:szCs w:val="22"/>
        </w:rPr>
        <w:t xml:space="preserve"> Consumer Products is a longstanding leader in the egg packaging space. </w:t>
      </w:r>
      <w:r>
        <w:rPr>
          <w:rFonts w:asciiTheme="majorHAnsi" w:hAnsiTheme="majorHAnsi" w:cstheme="majorHAnsi"/>
          <w:sz w:val="22"/>
          <w:szCs w:val="22"/>
        </w:rPr>
        <w:t>T</w:t>
      </w:r>
      <w:r w:rsidRPr="00A15020">
        <w:rPr>
          <w:rFonts w:asciiTheme="majorHAnsi" w:hAnsiTheme="majorHAnsi" w:cstheme="majorHAnsi"/>
          <w:sz w:val="22"/>
          <w:szCs w:val="22"/>
        </w:rPr>
        <w:t>he company continues to invest heavily in the fiber egg cartons segment, particularly at</w:t>
      </w:r>
      <w:r w:rsidRPr="004E29AA">
        <w:rPr>
          <w:rFonts w:asciiTheme="majorHAnsi" w:hAnsiTheme="majorHAnsi" w:cstheme="majorHAnsi"/>
          <w:sz w:val="22"/>
          <w:szCs w:val="22"/>
        </w:rPr>
        <w:t xml:space="preserve"> its</w:t>
      </w:r>
      <w:r w:rsidRPr="00A15020">
        <w:rPr>
          <w:rFonts w:asciiTheme="majorHAnsi" w:hAnsiTheme="majorHAnsi" w:cstheme="majorHAnsi"/>
          <w:b/>
          <w:bCs/>
          <w:sz w:val="22"/>
          <w:szCs w:val="22"/>
        </w:rPr>
        <w:t xml:space="preserve"> </w:t>
      </w:r>
      <w:r w:rsidRPr="004E29AA">
        <w:rPr>
          <w:rFonts w:asciiTheme="majorHAnsi" w:hAnsiTheme="majorHAnsi" w:cstheme="majorHAnsi"/>
          <w:sz w:val="22"/>
          <w:szCs w:val="22"/>
        </w:rPr>
        <w:t>soon-to-open</w:t>
      </w:r>
      <w:r w:rsidRPr="00A15020">
        <w:rPr>
          <w:rFonts w:asciiTheme="majorHAnsi" w:hAnsiTheme="majorHAnsi" w:cstheme="majorHAnsi"/>
          <w:b/>
          <w:bCs/>
          <w:sz w:val="22"/>
          <w:szCs w:val="22"/>
        </w:rPr>
        <w:t xml:space="preserve"> greenfield </w:t>
      </w:r>
      <w:r>
        <w:rPr>
          <w:rFonts w:asciiTheme="majorHAnsi" w:hAnsiTheme="majorHAnsi" w:cstheme="majorHAnsi"/>
          <w:b/>
          <w:bCs/>
          <w:sz w:val="22"/>
          <w:szCs w:val="22"/>
        </w:rPr>
        <w:t xml:space="preserve">molded fiber production </w:t>
      </w:r>
      <w:r w:rsidRPr="00A15020">
        <w:rPr>
          <w:rFonts w:asciiTheme="majorHAnsi" w:hAnsiTheme="majorHAnsi" w:cstheme="majorHAnsi"/>
          <w:b/>
          <w:bCs/>
          <w:sz w:val="22"/>
          <w:szCs w:val="22"/>
        </w:rPr>
        <w:t>facility in Van Wert, OH</w:t>
      </w:r>
      <w:r w:rsidRPr="00A15020">
        <w:rPr>
          <w:rFonts w:asciiTheme="majorHAnsi" w:hAnsiTheme="majorHAnsi" w:cstheme="majorHAnsi"/>
          <w:sz w:val="22"/>
          <w:szCs w:val="22"/>
        </w:rPr>
        <w:t xml:space="preserve">. </w:t>
      </w:r>
      <w:r w:rsidRPr="00007BD9">
        <w:rPr>
          <w:rFonts w:asciiTheme="majorHAnsi" w:hAnsiTheme="majorHAnsi" w:cstheme="majorHAnsi"/>
          <w:sz w:val="22"/>
          <w:szCs w:val="22"/>
        </w:rPr>
        <w:t>E</w:t>
      </w:r>
      <w:r w:rsidRPr="00A15020">
        <w:rPr>
          <w:rFonts w:asciiTheme="majorHAnsi" w:hAnsiTheme="majorHAnsi" w:cstheme="majorHAnsi"/>
          <w:sz w:val="22"/>
          <w:szCs w:val="22"/>
        </w:rPr>
        <w:t xml:space="preserve">xpected to commence </w:t>
      </w:r>
      <w:r>
        <w:rPr>
          <w:rFonts w:asciiTheme="majorHAnsi" w:hAnsiTheme="majorHAnsi" w:cstheme="majorHAnsi"/>
          <w:sz w:val="22"/>
          <w:szCs w:val="22"/>
        </w:rPr>
        <w:t>operations</w:t>
      </w:r>
      <w:r w:rsidRPr="00A15020">
        <w:rPr>
          <w:rFonts w:asciiTheme="majorHAnsi" w:hAnsiTheme="majorHAnsi" w:cstheme="majorHAnsi"/>
          <w:sz w:val="22"/>
          <w:szCs w:val="22"/>
        </w:rPr>
        <w:t xml:space="preserve"> in Q2 2024, the</w:t>
      </w:r>
      <w:r>
        <w:rPr>
          <w:rFonts w:asciiTheme="majorHAnsi" w:hAnsiTheme="majorHAnsi" w:cstheme="majorHAnsi"/>
          <w:sz w:val="22"/>
          <w:szCs w:val="22"/>
        </w:rPr>
        <w:t xml:space="preserve"> 200,000-square-foot</w:t>
      </w:r>
      <w:r w:rsidRPr="00A15020">
        <w:rPr>
          <w:rFonts w:asciiTheme="majorHAnsi" w:hAnsiTheme="majorHAnsi" w:cstheme="majorHAnsi"/>
          <w:sz w:val="22"/>
          <w:szCs w:val="22"/>
        </w:rPr>
        <w:t xml:space="preserve"> plant mark</w:t>
      </w:r>
      <w:r>
        <w:rPr>
          <w:rFonts w:asciiTheme="majorHAnsi" w:hAnsiTheme="majorHAnsi" w:cstheme="majorHAnsi"/>
          <w:sz w:val="22"/>
          <w:szCs w:val="22"/>
        </w:rPr>
        <w:t>s</w:t>
      </w:r>
      <w:r w:rsidRPr="00A15020">
        <w:rPr>
          <w:rFonts w:asciiTheme="majorHAnsi" w:hAnsiTheme="majorHAnsi" w:cstheme="majorHAnsi"/>
          <w:sz w:val="22"/>
          <w:szCs w:val="22"/>
        </w:rPr>
        <w:t xml:space="preserve"> </w:t>
      </w:r>
      <w:proofErr w:type="spellStart"/>
      <w:r w:rsidRPr="00A15020">
        <w:rPr>
          <w:rFonts w:asciiTheme="majorHAnsi" w:hAnsiTheme="majorHAnsi" w:cstheme="majorHAnsi"/>
          <w:sz w:val="22"/>
          <w:szCs w:val="22"/>
        </w:rPr>
        <w:t>TekniPlex’s</w:t>
      </w:r>
      <w:proofErr w:type="spellEnd"/>
      <w:r w:rsidRPr="00A15020">
        <w:rPr>
          <w:rFonts w:asciiTheme="majorHAnsi" w:hAnsiTheme="majorHAnsi" w:cstheme="majorHAnsi"/>
          <w:sz w:val="22"/>
          <w:szCs w:val="22"/>
        </w:rPr>
        <w:t xml:space="preserve"> eighth molded fiber facility.</w:t>
      </w:r>
      <w:r>
        <w:rPr>
          <w:rFonts w:asciiTheme="majorHAnsi" w:hAnsiTheme="majorHAnsi" w:cstheme="majorHAnsi"/>
          <w:sz w:val="22"/>
          <w:szCs w:val="22"/>
        </w:rPr>
        <w:t xml:space="preserve"> </w:t>
      </w:r>
    </w:p>
    <w:p w14:paraId="3C52DA0B" w14:textId="26657599" w:rsidR="008E6421" w:rsidRDefault="008E6421" w:rsidP="008E6421">
      <w:pPr>
        <w:spacing w:line="300" w:lineRule="auto"/>
        <w:rPr>
          <w:rFonts w:asciiTheme="majorHAnsi" w:hAnsiTheme="majorHAnsi" w:cstheme="majorHAnsi"/>
          <w:sz w:val="22"/>
          <w:szCs w:val="22"/>
        </w:rPr>
      </w:pPr>
    </w:p>
    <w:p w14:paraId="1E5CCCA9" w14:textId="02BAFD92" w:rsidR="008E6421" w:rsidRPr="0082696B" w:rsidRDefault="008E6421" w:rsidP="008E6421">
      <w:pPr>
        <w:spacing w:line="300" w:lineRule="auto"/>
        <w:rPr>
          <w:rFonts w:ascii="Arial" w:hAnsi="Arial" w:cs="Arial"/>
          <w:color w:val="000000" w:themeColor="text1"/>
          <w:sz w:val="22"/>
          <w:szCs w:val="22"/>
        </w:rPr>
      </w:pPr>
      <w:r w:rsidRPr="0082696B">
        <w:rPr>
          <w:rFonts w:ascii="Arial" w:hAnsi="Arial" w:cs="Arial"/>
          <w:color w:val="000000" w:themeColor="text1"/>
          <w:sz w:val="22"/>
          <w:szCs w:val="22"/>
        </w:rPr>
        <w:t xml:space="preserve">In addition, </w:t>
      </w:r>
      <w:proofErr w:type="spellStart"/>
      <w:r w:rsidRPr="0082696B">
        <w:rPr>
          <w:rFonts w:ascii="Arial" w:hAnsi="Arial" w:cs="Arial"/>
          <w:color w:val="000000" w:themeColor="text1"/>
          <w:sz w:val="22"/>
          <w:szCs w:val="22"/>
        </w:rPr>
        <w:t>TekniPlex</w:t>
      </w:r>
      <w:proofErr w:type="spellEnd"/>
      <w:r w:rsidRPr="0082696B">
        <w:rPr>
          <w:rFonts w:ascii="Arial" w:hAnsi="Arial" w:cs="Arial"/>
          <w:color w:val="000000" w:themeColor="text1"/>
          <w:sz w:val="22"/>
          <w:szCs w:val="22"/>
        </w:rPr>
        <w:t xml:space="preserve"> Consumer Products will </w:t>
      </w:r>
      <w:r>
        <w:rPr>
          <w:rFonts w:ascii="Arial" w:hAnsi="Arial" w:cs="Arial"/>
          <w:color w:val="000000" w:themeColor="text1"/>
          <w:sz w:val="22"/>
          <w:szCs w:val="22"/>
        </w:rPr>
        <w:t>show prototypes of its forthcoming</w:t>
      </w:r>
      <w:r w:rsidRPr="0082696B">
        <w:rPr>
          <w:rFonts w:ascii="Arial" w:hAnsi="Arial" w:cs="Arial"/>
          <w:color w:val="000000" w:themeColor="text1"/>
          <w:sz w:val="22"/>
          <w:szCs w:val="22"/>
        </w:rPr>
        <w:t xml:space="preserve"> </w:t>
      </w:r>
      <w:r w:rsidRPr="0082696B">
        <w:rPr>
          <w:rFonts w:ascii="Arial" w:hAnsi="Arial" w:cs="Arial"/>
          <w:b/>
          <w:bCs/>
          <w:color w:val="000000" w:themeColor="text1"/>
          <w:sz w:val="22"/>
          <w:szCs w:val="22"/>
        </w:rPr>
        <w:t>Bi-fold Egg Cartons comprised of 100% post-consumer recycled PET</w:t>
      </w:r>
      <w:r w:rsidRPr="0082696B">
        <w:rPr>
          <w:rFonts w:ascii="Arial" w:hAnsi="Arial" w:cs="Arial"/>
          <w:color w:val="000000" w:themeColor="text1"/>
          <w:sz w:val="22"/>
          <w:szCs w:val="22"/>
        </w:rPr>
        <w:t>. Scheduled for market introduc</w:t>
      </w:r>
      <w:r>
        <w:rPr>
          <w:rFonts w:ascii="Arial" w:hAnsi="Arial" w:cs="Arial"/>
          <w:color w:val="000000" w:themeColor="text1"/>
          <w:sz w:val="22"/>
          <w:szCs w:val="22"/>
        </w:rPr>
        <w:t>tion</w:t>
      </w:r>
      <w:r w:rsidRPr="0082696B">
        <w:rPr>
          <w:rFonts w:ascii="Arial" w:hAnsi="Arial" w:cs="Arial"/>
          <w:color w:val="000000" w:themeColor="text1"/>
          <w:sz w:val="22"/>
          <w:szCs w:val="22"/>
        </w:rPr>
        <w:t xml:space="preserve"> in Q2 2024, the new cartons will be more than 15% lighter than tri-fold PET constructions</w:t>
      </w:r>
      <w:r>
        <w:rPr>
          <w:rFonts w:ascii="Arial" w:hAnsi="Arial" w:cs="Arial"/>
          <w:color w:val="000000" w:themeColor="text1"/>
          <w:sz w:val="22"/>
          <w:szCs w:val="22"/>
        </w:rPr>
        <w:t>.</w:t>
      </w:r>
    </w:p>
    <w:p w14:paraId="1D5D4640" w14:textId="5A9E78A5" w:rsidR="008E6421" w:rsidRDefault="008E6421" w:rsidP="008E6421">
      <w:pPr>
        <w:spacing w:line="300" w:lineRule="auto"/>
        <w:rPr>
          <w:rFonts w:asciiTheme="majorHAnsi" w:hAnsiTheme="majorHAnsi" w:cstheme="majorHAnsi"/>
          <w:sz w:val="22"/>
          <w:szCs w:val="22"/>
        </w:rPr>
      </w:pPr>
    </w:p>
    <w:p w14:paraId="635A9429" w14:textId="29E49097" w:rsidR="002711AA" w:rsidRPr="007F3411" w:rsidRDefault="002711AA" w:rsidP="002711AA">
      <w:pPr>
        <w:pStyle w:val="PlainText"/>
        <w:spacing w:line="300" w:lineRule="auto"/>
        <w:rPr>
          <w:rFonts w:ascii="Arial" w:hAnsi="Arial" w:cs="Arial"/>
          <w:szCs w:val="22"/>
        </w:rPr>
      </w:pPr>
      <w:r w:rsidRPr="007F3411">
        <w:rPr>
          <w:rFonts w:ascii="Arial" w:hAnsi="Arial" w:cs="Arial"/>
          <w:color w:val="000000"/>
          <w:szCs w:val="22"/>
        </w:rPr>
        <w:t xml:space="preserve">From a </w:t>
      </w:r>
      <w:r w:rsidRPr="008E6421">
        <w:rPr>
          <w:rFonts w:ascii="Arial" w:hAnsi="Arial" w:cs="Arial"/>
          <w:b/>
          <w:bCs/>
          <w:color w:val="000000"/>
          <w:szCs w:val="22"/>
        </w:rPr>
        <w:t>meat and poultry solutions</w:t>
      </w:r>
      <w:r w:rsidRPr="007F3411">
        <w:rPr>
          <w:rFonts w:ascii="Arial" w:hAnsi="Arial" w:cs="Arial"/>
          <w:color w:val="000000"/>
          <w:szCs w:val="22"/>
        </w:rPr>
        <w:t xml:space="preserve"> standpoint, </w:t>
      </w:r>
      <w:proofErr w:type="spellStart"/>
      <w:r w:rsidRPr="007F3411">
        <w:rPr>
          <w:rFonts w:ascii="Arial" w:hAnsi="Arial" w:cs="Arial"/>
          <w:color w:val="000000"/>
          <w:szCs w:val="22"/>
        </w:rPr>
        <w:t>TekniPlex</w:t>
      </w:r>
      <w:proofErr w:type="spellEnd"/>
      <w:r w:rsidRPr="007F3411">
        <w:rPr>
          <w:rFonts w:ascii="Arial" w:hAnsi="Arial" w:cs="Arial"/>
          <w:color w:val="000000"/>
          <w:szCs w:val="22"/>
        </w:rPr>
        <w:t xml:space="preserve"> Consumer Products </w:t>
      </w:r>
      <w:r w:rsidRPr="004A3578">
        <w:rPr>
          <w:rFonts w:ascii="Arial" w:hAnsi="Arial" w:cs="Arial"/>
          <w:color w:val="000000"/>
          <w:szCs w:val="22"/>
        </w:rPr>
        <w:t xml:space="preserve">will showcase </w:t>
      </w:r>
      <w:r w:rsidR="004A3578" w:rsidRPr="004A3578">
        <w:rPr>
          <w:rFonts w:ascii="Arial" w:hAnsi="Arial" w:cs="Arial"/>
          <w:color w:val="000000"/>
          <w:szCs w:val="22"/>
        </w:rPr>
        <w:t xml:space="preserve">our range of material diverse solutions </w:t>
      </w:r>
      <w:r w:rsidRPr="004A3578">
        <w:rPr>
          <w:rFonts w:ascii="Arial" w:hAnsi="Arial" w:cs="Arial"/>
          <w:color w:val="000000"/>
          <w:szCs w:val="22"/>
        </w:rPr>
        <w:t>at IPPE</w:t>
      </w:r>
      <w:r w:rsidRPr="007F3411">
        <w:rPr>
          <w:rFonts w:ascii="Arial" w:hAnsi="Arial" w:cs="Arial"/>
          <w:color w:val="000000"/>
          <w:szCs w:val="22"/>
        </w:rPr>
        <w:t xml:space="preserve"> </w:t>
      </w:r>
      <w:r w:rsidR="004A3578">
        <w:rPr>
          <w:rFonts w:ascii="Arial" w:hAnsi="Arial" w:cs="Arial"/>
          <w:color w:val="000000"/>
          <w:szCs w:val="22"/>
        </w:rPr>
        <w:t xml:space="preserve">designed to </w:t>
      </w:r>
      <w:r w:rsidR="008E6421">
        <w:rPr>
          <w:rFonts w:ascii="Arial" w:hAnsi="Arial" w:cs="Arial"/>
          <w:color w:val="000000"/>
          <w:szCs w:val="22"/>
        </w:rPr>
        <w:t>address</w:t>
      </w:r>
      <w:r w:rsidRPr="007F3411">
        <w:rPr>
          <w:rFonts w:ascii="Arial" w:hAnsi="Arial" w:cs="Arial"/>
          <w:color w:val="000000"/>
          <w:szCs w:val="22"/>
        </w:rPr>
        <w:t xml:space="preserve"> recent</w:t>
      </w:r>
      <w:r w:rsidR="008E6421">
        <w:rPr>
          <w:rFonts w:ascii="Arial" w:hAnsi="Arial" w:cs="Arial"/>
          <w:color w:val="000000"/>
          <w:szCs w:val="22"/>
        </w:rPr>
        <w:t xml:space="preserve"> </w:t>
      </w:r>
      <w:r w:rsidR="002900B3">
        <w:rPr>
          <w:rFonts w:ascii="Arial" w:hAnsi="Arial" w:cs="Arial"/>
          <w:color w:val="000000"/>
          <w:szCs w:val="22"/>
        </w:rPr>
        <w:t>government-led</w:t>
      </w:r>
      <w:r w:rsidR="008E6421">
        <w:rPr>
          <w:rFonts w:ascii="Arial" w:hAnsi="Arial" w:cs="Arial"/>
          <w:color w:val="000000"/>
          <w:szCs w:val="22"/>
        </w:rPr>
        <w:t xml:space="preserve"> </w:t>
      </w:r>
      <w:r w:rsidRPr="007F3411">
        <w:rPr>
          <w:rFonts w:ascii="Arial" w:hAnsi="Arial" w:cs="Arial"/>
          <w:color w:val="000000"/>
          <w:szCs w:val="22"/>
        </w:rPr>
        <w:t>efforts to eliminate conventional polystyrene trays</w:t>
      </w:r>
      <w:r w:rsidR="008E6421">
        <w:rPr>
          <w:rFonts w:ascii="Arial" w:hAnsi="Arial" w:cs="Arial"/>
          <w:color w:val="000000"/>
          <w:szCs w:val="22"/>
        </w:rPr>
        <w:t xml:space="preserve">. </w:t>
      </w:r>
      <w:r w:rsidR="004A3578">
        <w:rPr>
          <w:rFonts w:ascii="Arial" w:hAnsi="Arial" w:cs="Arial"/>
          <w:color w:val="000000"/>
          <w:szCs w:val="22"/>
        </w:rPr>
        <w:t xml:space="preserve">A prime example is the launch of the </w:t>
      </w:r>
      <w:r w:rsidR="004A3578">
        <w:rPr>
          <w:rFonts w:ascii="Arial" w:hAnsi="Arial" w:cs="Arial"/>
          <w:color w:val="000000"/>
          <w:szCs w:val="22"/>
        </w:rPr>
        <w:lastRenderedPageBreak/>
        <w:t>company’s</w:t>
      </w:r>
      <w:r w:rsidR="002900B3">
        <w:rPr>
          <w:rFonts w:ascii="Arial" w:hAnsi="Arial" w:cs="Arial"/>
          <w:color w:val="000000"/>
          <w:szCs w:val="22"/>
        </w:rPr>
        <w:t xml:space="preserve"> </w:t>
      </w:r>
      <w:r w:rsidRPr="008A5D14">
        <w:rPr>
          <w:rFonts w:ascii="Arial" w:hAnsi="Arial" w:cs="Arial"/>
          <w:b/>
          <w:bCs/>
          <w:color w:val="000000"/>
          <w:szCs w:val="22"/>
        </w:rPr>
        <w:t>f</w:t>
      </w:r>
      <w:r w:rsidRPr="008A5D14">
        <w:rPr>
          <w:rFonts w:ascii="Arial" w:hAnsi="Arial" w:cs="Arial"/>
          <w:b/>
          <w:bCs/>
          <w:szCs w:val="22"/>
        </w:rPr>
        <w:t>oam polypropylene (PP) trays</w:t>
      </w:r>
      <w:r w:rsidR="004A3578">
        <w:rPr>
          <w:rFonts w:ascii="Arial" w:hAnsi="Arial" w:cs="Arial"/>
          <w:b/>
          <w:bCs/>
          <w:szCs w:val="22"/>
        </w:rPr>
        <w:t xml:space="preserve">. </w:t>
      </w:r>
      <w:r w:rsidR="004E29AA">
        <w:rPr>
          <w:rFonts w:ascii="Arial" w:hAnsi="Arial" w:cs="Arial"/>
          <w:szCs w:val="22"/>
        </w:rPr>
        <w:t xml:space="preserve"> </w:t>
      </w:r>
      <w:r w:rsidR="004A3578">
        <w:rPr>
          <w:rFonts w:ascii="Arial" w:hAnsi="Arial" w:cs="Arial"/>
          <w:szCs w:val="22"/>
        </w:rPr>
        <w:t xml:space="preserve">These trays </w:t>
      </w:r>
      <w:r w:rsidR="004E29AA">
        <w:rPr>
          <w:rFonts w:ascii="Arial" w:hAnsi="Arial" w:cs="Arial"/>
          <w:szCs w:val="22"/>
        </w:rPr>
        <w:t>are</w:t>
      </w:r>
      <w:r w:rsidR="002900B3">
        <w:rPr>
          <w:rFonts w:ascii="Arial" w:hAnsi="Arial" w:cs="Arial"/>
          <w:szCs w:val="22"/>
        </w:rPr>
        <w:t xml:space="preserve"> a durable, lightweight, hea</w:t>
      </w:r>
      <w:r w:rsidR="004E29AA">
        <w:rPr>
          <w:rFonts w:ascii="Arial" w:hAnsi="Arial" w:cs="Arial"/>
          <w:szCs w:val="22"/>
        </w:rPr>
        <w:t>t</w:t>
      </w:r>
      <w:r w:rsidR="002900B3">
        <w:rPr>
          <w:rFonts w:ascii="Arial" w:hAnsi="Arial" w:cs="Arial"/>
          <w:szCs w:val="22"/>
        </w:rPr>
        <w:t>-</w:t>
      </w:r>
      <w:r w:rsidR="004A3578">
        <w:rPr>
          <w:rFonts w:ascii="Arial" w:hAnsi="Arial" w:cs="Arial"/>
          <w:szCs w:val="22"/>
        </w:rPr>
        <w:t xml:space="preserve">resistant, and </w:t>
      </w:r>
      <w:r w:rsidR="002900B3" w:rsidRPr="007F3411">
        <w:rPr>
          <w:rFonts w:ascii="Arial" w:hAnsi="Arial" w:cs="Arial"/>
          <w:szCs w:val="22"/>
        </w:rPr>
        <w:t>drop-in replacement for common foam polystyrene trays</w:t>
      </w:r>
      <w:r w:rsidR="002900B3">
        <w:rPr>
          <w:rFonts w:ascii="Arial" w:hAnsi="Arial" w:cs="Arial"/>
          <w:szCs w:val="22"/>
        </w:rPr>
        <w:t xml:space="preserve">. </w:t>
      </w:r>
      <w:proofErr w:type="spellStart"/>
      <w:r w:rsidR="008A5D14">
        <w:rPr>
          <w:rFonts w:ascii="Arial" w:hAnsi="Arial" w:cs="Arial"/>
          <w:szCs w:val="22"/>
        </w:rPr>
        <w:t>TekniPlex</w:t>
      </w:r>
      <w:proofErr w:type="spellEnd"/>
      <w:r w:rsidR="008A5D14">
        <w:rPr>
          <w:rFonts w:ascii="Arial" w:hAnsi="Arial" w:cs="Arial"/>
          <w:szCs w:val="22"/>
        </w:rPr>
        <w:t xml:space="preserve"> </w:t>
      </w:r>
      <w:r w:rsidR="004A3578">
        <w:rPr>
          <w:rFonts w:ascii="Arial" w:hAnsi="Arial" w:cs="Arial"/>
          <w:szCs w:val="22"/>
        </w:rPr>
        <w:t xml:space="preserve">continues to innovate </w:t>
      </w:r>
      <w:r w:rsidR="008A5D14">
        <w:rPr>
          <w:rFonts w:ascii="Arial" w:hAnsi="Arial" w:cs="Arial"/>
          <w:szCs w:val="22"/>
        </w:rPr>
        <w:t>compostable meat and poultry trays</w:t>
      </w:r>
      <w:r w:rsidR="004A3578">
        <w:rPr>
          <w:rFonts w:ascii="Arial" w:hAnsi="Arial" w:cs="Arial"/>
          <w:szCs w:val="22"/>
        </w:rPr>
        <w:t xml:space="preserve"> for the future.</w:t>
      </w:r>
    </w:p>
    <w:p w14:paraId="24F2CECD" w14:textId="77777777" w:rsidR="002711AA" w:rsidRPr="007F3411" w:rsidRDefault="002711AA" w:rsidP="002711AA">
      <w:pPr>
        <w:spacing w:line="300" w:lineRule="auto"/>
        <w:rPr>
          <w:rFonts w:ascii="Arial" w:hAnsi="Arial" w:cs="Arial"/>
          <w:sz w:val="22"/>
          <w:szCs w:val="22"/>
        </w:rPr>
      </w:pPr>
    </w:p>
    <w:p w14:paraId="324852F2" w14:textId="53D5BD49" w:rsidR="007F3411" w:rsidRPr="007F3411" w:rsidRDefault="004A3578" w:rsidP="007F3411">
      <w:pPr>
        <w:spacing w:line="300" w:lineRule="auto"/>
        <w:rPr>
          <w:rFonts w:asciiTheme="majorHAnsi" w:hAnsiTheme="majorHAnsi" w:cstheme="majorHAnsi"/>
          <w:sz w:val="22"/>
          <w:szCs w:val="22"/>
        </w:rPr>
      </w:pPr>
      <w:proofErr w:type="spellStart"/>
      <w:r w:rsidRPr="007F3411">
        <w:rPr>
          <w:rFonts w:ascii="Arial" w:hAnsi="Arial" w:cs="Arial"/>
          <w:color w:val="000000"/>
          <w:szCs w:val="22"/>
        </w:rPr>
        <w:t>TekniPlex</w:t>
      </w:r>
      <w:proofErr w:type="spellEnd"/>
      <w:r w:rsidRPr="007F3411">
        <w:rPr>
          <w:rFonts w:ascii="Arial" w:hAnsi="Arial" w:cs="Arial"/>
          <w:color w:val="000000"/>
          <w:szCs w:val="22"/>
        </w:rPr>
        <w:t xml:space="preserve"> Consumer Product</w:t>
      </w:r>
      <w:r>
        <w:rPr>
          <w:rFonts w:ascii="Arial" w:hAnsi="Arial" w:cs="Arial"/>
          <w:color w:val="000000"/>
          <w:szCs w:val="22"/>
        </w:rPr>
        <w:t>s</w:t>
      </w:r>
      <w:r w:rsidRPr="007F3411">
        <w:rPr>
          <w:rFonts w:ascii="Arial" w:hAnsi="Arial" w:cs="Arial"/>
          <w:color w:val="000000"/>
          <w:szCs w:val="22"/>
        </w:rPr>
        <w:t xml:space="preserve"> </w:t>
      </w:r>
      <w:r w:rsidR="002711AA" w:rsidRPr="007F3411">
        <w:rPr>
          <w:rFonts w:asciiTheme="majorHAnsi" w:hAnsiTheme="majorHAnsi" w:cstheme="majorHAnsi"/>
          <w:b/>
          <w:bCs/>
          <w:sz w:val="22"/>
          <w:szCs w:val="22"/>
        </w:rPr>
        <w:t>100% PET Processor Trays</w:t>
      </w:r>
      <w:r w:rsidR="002711AA" w:rsidRPr="007F3411">
        <w:rPr>
          <w:rFonts w:asciiTheme="majorHAnsi" w:hAnsiTheme="majorHAnsi" w:cstheme="majorHAnsi"/>
          <w:sz w:val="22"/>
          <w:szCs w:val="22"/>
        </w:rPr>
        <w:t xml:space="preserve"> are another attractive option. The transparent trays offer premium product display </w:t>
      </w:r>
      <w:r w:rsidR="002900B3">
        <w:rPr>
          <w:rFonts w:asciiTheme="majorHAnsi" w:hAnsiTheme="majorHAnsi" w:cstheme="majorHAnsi"/>
          <w:sz w:val="22"/>
          <w:szCs w:val="22"/>
        </w:rPr>
        <w:t>and are</w:t>
      </w:r>
      <w:r w:rsidR="007F3411" w:rsidRPr="007F3411">
        <w:rPr>
          <w:rFonts w:asciiTheme="majorHAnsi" w:hAnsiTheme="majorHAnsi" w:cstheme="majorHAnsi"/>
          <w:sz w:val="22"/>
          <w:szCs w:val="22"/>
        </w:rPr>
        <w:t xml:space="preserve"> recyclable in</w:t>
      </w:r>
      <w:r w:rsidR="005814E0">
        <w:rPr>
          <w:rFonts w:asciiTheme="majorHAnsi" w:hAnsiTheme="majorHAnsi" w:cstheme="majorHAnsi"/>
          <w:sz w:val="22"/>
          <w:szCs w:val="22"/>
        </w:rPr>
        <w:t xml:space="preserve"> geographies where</w:t>
      </w:r>
      <w:r w:rsidR="007F3411" w:rsidRPr="007F3411">
        <w:rPr>
          <w:rFonts w:asciiTheme="majorHAnsi" w:hAnsiTheme="majorHAnsi" w:cstheme="majorHAnsi"/>
          <w:sz w:val="22"/>
          <w:szCs w:val="22"/>
        </w:rPr>
        <w:t xml:space="preserve"> the PET </w:t>
      </w:r>
      <w:r w:rsidR="005814E0">
        <w:rPr>
          <w:rFonts w:asciiTheme="majorHAnsi" w:hAnsiTheme="majorHAnsi" w:cstheme="majorHAnsi"/>
          <w:sz w:val="22"/>
          <w:szCs w:val="22"/>
        </w:rPr>
        <w:t xml:space="preserve">recycling </w:t>
      </w:r>
      <w:r w:rsidR="007F3411" w:rsidRPr="007F3411">
        <w:rPr>
          <w:rFonts w:asciiTheme="majorHAnsi" w:hAnsiTheme="majorHAnsi" w:cstheme="majorHAnsi"/>
          <w:sz w:val="22"/>
          <w:szCs w:val="22"/>
        </w:rPr>
        <w:t>stream</w:t>
      </w:r>
      <w:r w:rsidR="005814E0">
        <w:rPr>
          <w:rFonts w:asciiTheme="majorHAnsi" w:hAnsiTheme="majorHAnsi" w:cstheme="majorHAnsi"/>
          <w:sz w:val="22"/>
          <w:szCs w:val="22"/>
        </w:rPr>
        <w:t xml:space="preserve"> is available</w:t>
      </w:r>
      <w:r w:rsidR="002900B3">
        <w:rPr>
          <w:rFonts w:asciiTheme="majorHAnsi" w:hAnsiTheme="majorHAnsi" w:cstheme="majorHAnsi"/>
          <w:sz w:val="22"/>
          <w:szCs w:val="22"/>
        </w:rPr>
        <w:t xml:space="preserve">. Containing </w:t>
      </w:r>
      <w:r w:rsidR="002711AA" w:rsidRPr="007F3411">
        <w:rPr>
          <w:rFonts w:asciiTheme="majorHAnsi" w:hAnsiTheme="majorHAnsi" w:cstheme="majorHAnsi"/>
          <w:sz w:val="22"/>
          <w:szCs w:val="22"/>
        </w:rPr>
        <w:t xml:space="preserve">up to 50% </w:t>
      </w:r>
      <w:r w:rsidR="00A224C5">
        <w:rPr>
          <w:rFonts w:asciiTheme="majorHAnsi" w:hAnsiTheme="majorHAnsi" w:cstheme="majorHAnsi"/>
          <w:sz w:val="22"/>
          <w:szCs w:val="22"/>
        </w:rPr>
        <w:t>PCR</w:t>
      </w:r>
      <w:r w:rsidR="002711AA" w:rsidRPr="007F3411">
        <w:rPr>
          <w:rFonts w:asciiTheme="majorHAnsi" w:hAnsiTheme="majorHAnsi" w:cstheme="majorHAnsi"/>
          <w:sz w:val="22"/>
          <w:szCs w:val="22"/>
        </w:rPr>
        <w:t xml:space="preserve"> content</w:t>
      </w:r>
      <w:r w:rsidR="007F3411" w:rsidRPr="007F3411">
        <w:rPr>
          <w:rFonts w:asciiTheme="majorHAnsi" w:hAnsiTheme="majorHAnsi" w:cstheme="majorHAnsi"/>
          <w:sz w:val="22"/>
          <w:szCs w:val="22"/>
        </w:rPr>
        <w:t xml:space="preserve">, </w:t>
      </w:r>
      <w:r w:rsidR="002900B3">
        <w:rPr>
          <w:rFonts w:asciiTheme="majorHAnsi" w:hAnsiTheme="majorHAnsi" w:cstheme="majorHAnsi"/>
          <w:sz w:val="22"/>
          <w:szCs w:val="22"/>
        </w:rPr>
        <w:t>they</w:t>
      </w:r>
      <w:r w:rsidR="007F3411" w:rsidRPr="007F3411">
        <w:rPr>
          <w:rFonts w:asciiTheme="majorHAnsi" w:hAnsiTheme="majorHAnsi" w:cstheme="majorHAnsi"/>
          <w:sz w:val="22"/>
          <w:szCs w:val="22"/>
        </w:rPr>
        <w:t xml:space="preserve"> are available in </w:t>
      </w:r>
      <w:r w:rsidR="007F3411" w:rsidRPr="007F3411">
        <w:rPr>
          <w:rFonts w:asciiTheme="majorHAnsi" w:hAnsiTheme="majorHAnsi" w:cstheme="majorHAnsi"/>
          <w:sz w:val="22"/>
          <w:szCs w:val="22"/>
          <w:lang w:eastAsia="ja-JP"/>
        </w:rPr>
        <w:t xml:space="preserve">two unique, proprietary rim options to </w:t>
      </w:r>
      <w:r w:rsidR="004D6E8F">
        <w:rPr>
          <w:rFonts w:asciiTheme="majorHAnsi" w:hAnsiTheme="majorHAnsi" w:cstheme="majorHAnsi"/>
          <w:sz w:val="22"/>
          <w:szCs w:val="22"/>
          <w:lang w:eastAsia="ja-JP"/>
        </w:rPr>
        <w:t>accommodate</w:t>
      </w:r>
      <w:r w:rsidR="007F3411" w:rsidRPr="007F3411">
        <w:rPr>
          <w:rFonts w:asciiTheme="majorHAnsi" w:hAnsiTheme="majorHAnsi" w:cstheme="majorHAnsi"/>
          <w:sz w:val="22"/>
          <w:szCs w:val="22"/>
          <w:lang w:eastAsia="ja-JP"/>
        </w:rPr>
        <w:t xml:space="preserve"> various film overwrapping materials and processes.</w:t>
      </w:r>
    </w:p>
    <w:p w14:paraId="577A6D3F" w14:textId="22E0D559" w:rsidR="0082696B" w:rsidRPr="0082696B" w:rsidRDefault="0082696B" w:rsidP="0082696B">
      <w:pPr>
        <w:rPr>
          <w:rFonts w:ascii="Arial" w:hAnsi="Arial" w:cs="Arial"/>
          <w:color w:val="000000" w:themeColor="text1"/>
        </w:rPr>
      </w:pPr>
    </w:p>
    <w:p w14:paraId="5BE32AF0" w14:textId="3B280D5B" w:rsidR="00EE0708" w:rsidRDefault="00AC48E4" w:rsidP="00AC48E4">
      <w:pPr>
        <w:pStyle w:val="PlainText"/>
        <w:spacing w:line="300" w:lineRule="auto"/>
        <w:rPr>
          <w:rFonts w:ascii="Arial" w:hAnsi="Arial" w:cs="Arial"/>
          <w:color w:val="000000"/>
        </w:rPr>
      </w:pPr>
      <w:r w:rsidRPr="0082696B">
        <w:rPr>
          <w:rFonts w:ascii="Arial" w:hAnsi="Arial" w:cs="Arial"/>
          <w:color w:val="000000"/>
        </w:rPr>
        <w:t>“</w:t>
      </w:r>
      <w:r w:rsidR="00787486">
        <w:rPr>
          <w:rFonts w:ascii="Arial" w:hAnsi="Arial" w:cs="Arial"/>
          <w:color w:val="000000"/>
        </w:rPr>
        <w:t>The broad array of solutions for eggs</w:t>
      </w:r>
      <w:r w:rsidR="002900B3">
        <w:rPr>
          <w:rFonts w:ascii="Arial" w:hAnsi="Arial" w:cs="Arial"/>
          <w:color w:val="000000"/>
        </w:rPr>
        <w:t>, poultry and meat</w:t>
      </w:r>
      <w:r w:rsidR="00787486">
        <w:rPr>
          <w:rFonts w:ascii="Arial" w:hAnsi="Arial" w:cs="Arial"/>
          <w:color w:val="000000"/>
        </w:rPr>
        <w:t xml:space="preserve"> that we’re showcasing at IPPE align with our</w:t>
      </w:r>
      <w:r w:rsidRPr="0082696B">
        <w:rPr>
          <w:rFonts w:ascii="Arial" w:hAnsi="Arial" w:cs="Arial"/>
          <w:color w:val="000000"/>
        </w:rPr>
        <w:t xml:space="preserve"> </w:t>
      </w:r>
      <w:r w:rsidRPr="004A3578">
        <w:rPr>
          <w:rFonts w:ascii="Arial" w:hAnsi="Arial" w:cs="Arial"/>
          <w:b/>
          <w:bCs/>
          <w:color w:val="000000"/>
        </w:rPr>
        <w:t>‘</w:t>
      </w:r>
      <w:bookmarkStart w:id="0" w:name="_GoBack"/>
      <w:r w:rsidRPr="002F18E9">
        <w:rPr>
          <w:rFonts w:ascii="Arial" w:hAnsi="Arial" w:cs="Arial"/>
          <w:i/>
          <w:iCs/>
          <w:color w:val="000000"/>
        </w:rPr>
        <w:t xml:space="preserve">Sustainability </w:t>
      </w:r>
      <w:r w:rsidR="006625AB" w:rsidRPr="002F18E9">
        <w:rPr>
          <w:rFonts w:ascii="Arial" w:hAnsi="Arial" w:cs="Arial"/>
          <w:i/>
          <w:iCs/>
          <w:color w:val="000000"/>
        </w:rPr>
        <w:t>A</w:t>
      </w:r>
      <w:r w:rsidRPr="002F18E9">
        <w:rPr>
          <w:rFonts w:ascii="Arial" w:hAnsi="Arial" w:cs="Arial"/>
          <w:i/>
          <w:iCs/>
          <w:color w:val="000000"/>
        </w:rPr>
        <w:t>nd’</w:t>
      </w:r>
      <w:r w:rsidRPr="002F18E9">
        <w:rPr>
          <w:rFonts w:ascii="Arial" w:hAnsi="Arial" w:cs="Arial"/>
          <w:color w:val="000000"/>
        </w:rPr>
        <w:t xml:space="preserve"> philosophy</w:t>
      </w:r>
      <w:bookmarkEnd w:id="0"/>
      <w:r w:rsidR="00787486">
        <w:rPr>
          <w:rFonts w:ascii="Arial" w:hAnsi="Arial" w:cs="Arial"/>
          <w:color w:val="000000"/>
        </w:rPr>
        <w:t>, which</w:t>
      </w:r>
      <w:r w:rsidR="006625AB" w:rsidRPr="0082696B">
        <w:rPr>
          <w:rFonts w:ascii="Arial" w:hAnsi="Arial" w:cs="Arial"/>
          <w:color w:val="000000"/>
        </w:rPr>
        <w:t xml:space="preserve"> helps us consider both </w:t>
      </w:r>
      <w:r w:rsidR="00EE0708" w:rsidRPr="0082696B">
        <w:rPr>
          <w:rFonts w:ascii="Arial" w:hAnsi="Arial" w:cs="Arial"/>
          <w:color w:val="000000"/>
        </w:rPr>
        <w:t xml:space="preserve">the </w:t>
      </w:r>
      <w:r w:rsidR="006625AB" w:rsidRPr="0082696B">
        <w:rPr>
          <w:rFonts w:ascii="Arial" w:hAnsi="Arial" w:cs="Arial"/>
          <w:color w:val="000000"/>
        </w:rPr>
        <w:t xml:space="preserve">environment and product functionality in everything we do,” said Eldon Schaffer, CEO of </w:t>
      </w:r>
      <w:proofErr w:type="spellStart"/>
      <w:r w:rsidR="006625AB" w:rsidRPr="0082696B">
        <w:rPr>
          <w:rFonts w:ascii="Arial" w:hAnsi="Arial" w:cs="Arial"/>
          <w:color w:val="000000"/>
        </w:rPr>
        <w:t>TekniPlex</w:t>
      </w:r>
      <w:proofErr w:type="spellEnd"/>
      <w:r w:rsidR="006625AB" w:rsidRPr="0082696B">
        <w:rPr>
          <w:rFonts w:ascii="Arial" w:hAnsi="Arial" w:cs="Arial"/>
          <w:color w:val="000000"/>
        </w:rPr>
        <w:t xml:space="preserve"> Consumer Products.</w:t>
      </w:r>
      <w:r w:rsidR="00EE0708" w:rsidRPr="0082696B">
        <w:rPr>
          <w:rFonts w:ascii="Arial" w:hAnsi="Arial" w:cs="Arial"/>
          <w:color w:val="000000"/>
        </w:rPr>
        <w:t xml:space="preserve"> “</w:t>
      </w:r>
      <w:r w:rsidR="00787486">
        <w:rPr>
          <w:rFonts w:ascii="Arial" w:hAnsi="Arial" w:cs="Arial"/>
          <w:color w:val="000000"/>
        </w:rPr>
        <w:t>We’re committed to improving product performance along with eco-friendliness, and are committed to the mantra that progress on both fronts can occur in tandem. Sustainable resins and fiber-based packaging constructions are just two of the tools in our toolkit, and we look forward to putting them on display at this year’s show.”</w:t>
      </w:r>
    </w:p>
    <w:p w14:paraId="302F5DE6" w14:textId="77777777" w:rsidR="00AC48E4" w:rsidRDefault="00AC48E4" w:rsidP="0051175E">
      <w:pPr>
        <w:spacing w:line="300" w:lineRule="auto"/>
        <w:rPr>
          <w:rFonts w:asciiTheme="majorHAnsi" w:hAnsiTheme="majorHAnsi" w:cstheme="majorHAnsi"/>
          <w:color w:val="000000" w:themeColor="text1"/>
        </w:rPr>
      </w:pPr>
    </w:p>
    <w:p w14:paraId="544C2F4E" w14:textId="77777777" w:rsidR="005A2CA5" w:rsidRDefault="002C55A3" w:rsidP="00C72514">
      <w:pPr>
        <w:spacing w:line="259" w:lineRule="auto"/>
        <w:jc w:val="center"/>
        <w:rPr>
          <w:rFonts w:asciiTheme="majorHAnsi" w:eastAsia="Calibri" w:hAnsiTheme="majorHAnsi" w:cstheme="majorHAnsi"/>
          <w:sz w:val="20"/>
          <w:szCs w:val="20"/>
        </w:rPr>
      </w:pPr>
      <w:r w:rsidRPr="00ED120F">
        <w:rPr>
          <w:rFonts w:asciiTheme="majorHAnsi" w:eastAsia="Calibri" w:hAnsiTheme="majorHAnsi" w:cstheme="majorHAnsi"/>
          <w:sz w:val="20"/>
          <w:szCs w:val="20"/>
        </w:rPr>
        <w:t xml:space="preserve"># # # </w:t>
      </w:r>
    </w:p>
    <w:p w14:paraId="09BF9C5B" w14:textId="77777777" w:rsidR="00F57448" w:rsidRDefault="00F57448" w:rsidP="005A2CA5">
      <w:pPr>
        <w:spacing w:line="259" w:lineRule="auto"/>
        <w:jc w:val="center"/>
        <w:rPr>
          <w:rFonts w:asciiTheme="majorHAnsi" w:eastAsia="Calibri" w:hAnsiTheme="majorHAnsi" w:cstheme="majorHAnsi"/>
          <w:sz w:val="20"/>
          <w:szCs w:val="20"/>
        </w:rPr>
      </w:pPr>
    </w:p>
    <w:p w14:paraId="16DDFA72" w14:textId="77777777" w:rsidR="009B3865" w:rsidRPr="00393137" w:rsidRDefault="009B3865" w:rsidP="00C835FC">
      <w:pPr>
        <w:spacing w:line="300" w:lineRule="auto"/>
        <w:rPr>
          <w:rFonts w:ascii="Arial" w:hAnsi="Arial" w:cs="Arial"/>
          <w:b/>
          <w:bCs/>
          <w:sz w:val="22"/>
          <w:szCs w:val="22"/>
        </w:rPr>
      </w:pPr>
      <w:r w:rsidRPr="00393137">
        <w:rPr>
          <w:rFonts w:ascii="Arial" w:hAnsi="Arial" w:cs="Arial"/>
          <w:b/>
          <w:bCs/>
          <w:sz w:val="22"/>
          <w:szCs w:val="22"/>
        </w:rPr>
        <w:t xml:space="preserve">About </w:t>
      </w:r>
      <w:proofErr w:type="spellStart"/>
      <w:r w:rsidRPr="00393137">
        <w:rPr>
          <w:rFonts w:ascii="Arial" w:hAnsi="Arial" w:cs="Arial"/>
          <w:b/>
          <w:bCs/>
          <w:sz w:val="22"/>
          <w:szCs w:val="22"/>
        </w:rPr>
        <w:t>TekniPlex</w:t>
      </w:r>
      <w:proofErr w:type="spellEnd"/>
      <w:r w:rsidRPr="00393137">
        <w:rPr>
          <w:rFonts w:ascii="Arial" w:hAnsi="Arial" w:cs="Arial"/>
          <w:b/>
          <w:bCs/>
          <w:sz w:val="22"/>
          <w:szCs w:val="22"/>
        </w:rPr>
        <w:t xml:space="preserve"> Consumer Products</w:t>
      </w:r>
    </w:p>
    <w:p w14:paraId="5CDDA168" w14:textId="4A3BF319" w:rsidR="00CB776E" w:rsidRPr="00393137" w:rsidRDefault="00CB776E" w:rsidP="00393137">
      <w:pPr>
        <w:spacing w:before="120" w:line="300" w:lineRule="auto"/>
        <w:rPr>
          <w:rFonts w:ascii="Arial" w:hAnsi="Arial" w:cs="Arial"/>
          <w:bCs/>
          <w:sz w:val="22"/>
          <w:szCs w:val="22"/>
        </w:rPr>
      </w:pPr>
      <w:proofErr w:type="spellStart"/>
      <w:r w:rsidRPr="00393137">
        <w:rPr>
          <w:rFonts w:ascii="Arial" w:hAnsi="Arial" w:cs="Arial"/>
          <w:sz w:val="22"/>
          <w:szCs w:val="22"/>
        </w:rPr>
        <w:t>TekniPlex</w:t>
      </w:r>
      <w:proofErr w:type="spellEnd"/>
      <w:r w:rsidRPr="00393137">
        <w:rPr>
          <w:rFonts w:ascii="Arial" w:hAnsi="Arial" w:cs="Arial"/>
          <w:sz w:val="22"/>
          <w:szCs w:val="22"/>
        </w:rPr>
        <w:t xml:space="preserve"> Consumer Products specializes in advanced materials science solutions for companies in the food &amp; beverage and CPG industries with a focus on protecting products, strengthening brands, and innovating sustainably. </w:t>
      </w:r>
      <w:proofErr w:type="spellStart"/>
      <w:r w:rsidRPr="00393137">
        <w:rPr>
          <w:rFonts w:ascii="Arial" w:hAnsi="Arial" w:cs="Arial"/>
          <w:bCs/>
          <w:sz w:val="22"/>
          <w:szCs w:val="22"/>
        </w:rPr>
        <w:t>TekniPlex</w:t>
      </w:r>
      <w:proofErr w:type="spellEnd"/>
      <w:r w:rsidRPr="00393137">
        <w:rPr>
          <w:rFonts w:ascii="Arial" w:hAnsi="Arial" w:cs="Arial"/>
          <w:bCs/>
          <w:sz w:val="22"/>
          <w:szCs w:val="22"/>
        </w:rPr>
        <w:t xml:space="preserve"> Consumer Products serves companies around the world in sectors including beauty and personal care, household items, and food </w:t>
      </w:r>
      <w:r w:rsidR="00D21BCC">
        <w:rPr>
          <w:rFonts w:ascii="Arial" w:hAnsi="Arial" w:cs="Arial"/>
          <w:bCs/>
          <w:sz w:val="22"/>
          <w:szCs w:val="22"/>
        </w:rPr>
        <w:t>&amp;</w:t>
      </w:r>
      <w:r w:rsidR="00D21BCC" w:rsidRPr="00393137">
        <w:rPr>
          <w:rFonts w:ascii="Arial" w:hAnsi="Arial" w:cs="Arial"/>
          <w:bCs/>
          <w:sz w:val="22"/>
          <w:szCs w:val="22"/>
        </w:rPr>
        <w:t xml:space="preserve"> </w:t>
      </w:r>
      <w:r w:rsidRPr="00393137">
        <w:rPr>
          <w:rFonts w:ascii="Arial" w:hAnsi="Arial" w:cs="Arial"/>
          <w:bCs/>
          <w:sz w:val="22"/>
          <w:szCs w:val="22"/>
        </w:rPr>
        <w:t>beverage.</w:t>
      </w:r>
    </w:p>
    <w:p w14:paraId="3D860340" w14:textId="77777777" w:rsidR="00CB776E" w:rsidRPr="00393137" w:rsidRDefault="00CB776E" w:rsidP="00C835FC">
      <w:pPr>
        <w:spacing w:line="300" w:lineRule="auto"/>
        <w:rPr>
          <w:rFonts w:ascii="Arial" w:hAnsi="Arial" w:cs="Arial"/>
          <w:sz w:val="22"/>
          <w:szCs w:val="22"/>
        </w:rPr>
      </w:pPr>
    </w:p>
    <w:p w14:paraId="59377A60" w14:textId="77777777" w:rsidR="002F77D9" w:rsidRDefault="00CB776E" w:rsidP="00F57448">
      <w:pPr>
        <w:spacing w:line="300" w:lineRule="auto"/>
        <w:rPr>
          <w:rFonts w:cs="Arial"/>
          <w:b/>
          <w:sz w:val="22"/>
          <w:szCs w:val="22"/>
        </w:rPr>
      </w:pPr>
      <w:r w:rsidRPr="00393137">
        <w:rPr>
          <w:rFonts w:ascii="Arial" w:hAnsi="Arial" w:cs="Arial"/>
          <w:sz w:val="22"/>
          <w:szCs w:val="22"/>
        </w:rPr>
        <w:t xml:space="preserve">With an expanding selection of material-diverse solutions – bolstered in recent years, by a series of strategic acquisitions – </w:t>
      </w:r>
      <w:proofErr w:type="spellStart"/>
      <w:r w:rsidRPr="00393137">
        <w:rPr>
          <w:rFonts w:ascii="Arial" w:hAnsi="Arial" w:cs="Arial"/>
          <w:sz w:val="22"/>
          <w:szCs w:val="22"/>
        </w:rPr>
        <w:t>TekniPlex</w:t>
      </w:r>
      <w:proofErr w:type="spellEnd"/>
      <w:r w:rsidRPr="00393137">
        <w:rPr>
          <w:rFonts w:ascii="Arial" w:hAnsi="Arial" w:cs="Arial"/>
          <w:sz w:val="22"/>
          <w:szCs w:val="22"/>
        </w:rPr>
        <w:t xml:space="preserve"> Consumer Products is leading the way creating next-generation packaging designs that address real-world challenges in the markets it serves. Most notably, the company is focused on developing more sustainable solutions that continue to provide product safety and consumer satisfaction. For more information, visit </w:t>
      </w:r>
      <w:hyperlink r:id="rId14" w:history="1">
        <w:r w:rsidRPr="00393137">
          <w:rPr>
            <w:rStyle w:val="Hyperlink"/>
            <w:rFonts w:ascii="Arial" w:hAnsi="Arial" w:cs="Arial"/>
            <w:sz w:val="22"/>
            <w:szCs w:val="22"/>
          </w:rPr>
          <w:t>www.tekni-plex.com/consumer</w:t>
        </w:r>
      </w:hyperlink>
    </w:p>
    <w:p w14:paraId="405EA3B2" w14:textId="77777777" w:rsidR="007968EC" w:rsidRDefault="007968EC" w:rsidP="009B3865">
      <w:pPr>
        <w:spacing w:after="120" w:line="259" w:lineRule="auto"/>
        <w:rPr>
          <w:rFonts w:cs="Arial"/>
          <w:b/>
          <w:sz w:val="22"/>
          <w:szCs w:val="22"/>
        </w:rPr>
      </w:pPr>
    </w:p>
    <w:sectPr w:rsidR="007968EC" w:rsidSect="00E94ED8">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4D5AE" w14:textId="77777777" w:rsidR="00AA5902" w:rsidRDefault="00AA5902" w:rsidP="00700C0B">
      <w:r>
        <w:separator/>
      </w:r>
    </w:p>
  </w:endnote>
  <w:endnote w:type="continuationSeparator" w:id="0">
    <w:p w14:paraId="44D53960" w14:textId="77777777" w:rsidR="00AA5902" w:rsidRDefault="00AA5902" w:rsidP="0070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adi MT Condensed Extra Bold">
    <w:altName w:val="Calibri"/>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74C26" w14:textId="77777777" w:rsidR="00AA5902" w:rsidRDefault="00AA5902" w:rsidP="00700C0B">
      <w:r>
        <w:separator/>
      </w:r>
    </w:p>
  </w:footnote>
  <w:footnote w:type="continuationSeparator" w:id="0">
    <w:p w14:paraId="4EA0DC07" w14:textId="77777777" w:rsidR="00AA5902" w:rsidRDefault="00AA5902" w:rsidP="0070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18BC"/>
    <w:multiLevelType w:val="hybridMultilevel"/>
    <w:tmpl w:val="3D2E93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B71B12"/>
    <w:multiLevelType w:val="hybridMultilevel"/>
    <w:tmpl w:val="714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320A"/>
    <w:multiLevelType w:val="hybridMultilevel"/>
    <w:tmpl w:val="40D6ADD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F9A5907"/>
    <w:multiLevelType w:val="hybridMultilevel"/>
    <w:tmpl w:val="5DA4EB5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1DA2AFA"/>
    <w:multiLevelType w:val="multilevel"/>
    <w:tmpl w:val="C9F2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B90333"/>
    <w:multiLevelType w:val="multilevel"/>
    <w:tmpl w:val="E94A4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50325"/>
    <w:multiLevelType w:val="hybridMultilevel"/>
    <w:tmpl w:val="B704C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7737141"/>
    <w:multiLevelType w:val="hybridMultilevel"/>
    <w:tmpl w:val="1ED66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66F93"/>
    <w:multiLevelType w:val="hybridMultilevel"/>
    <w:tmpl w:val="48D8D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EBC6A43"/>
    <w:multiLevelType w:val="hybridMultilevel"/>
    <w:tmpl w:val="D93ED5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F2BB9"/>
    <w:multiLevelType w:val="hybridMultilevel"/>
    <w:tmpl w:val="64769E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C711914"/>
    <w:multiLevelType w:val="hybridMultilevel"/>
    <w:tmpl w:val="AE7C5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F004D"/>
    <w:multiLevelType w:val="hybridMultilevel"/>
    <w:tmpl w:val="29D09E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6812E6A"/>
    <w:multiLevelType w:val="hybridMultilevel"/>
    <w:tmpl w:val="B44AF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973732"/>
    <w:multiLevelType w:val="hybridMultilevel"/>
    <w:tmpl w:val="4F58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4E13D9"/>
    <w:multiLevelType w:val="hybridMultilevel"/>
    <w:tmpl w:val="6486FAE2"/>
    <w:lvl w:ilvl="0" w:tplc="61F0B2D2">
      <w:start w:val="1"/>
      <w:numFmt w:val="decimal"/>
      <w:lvlText w:val="%1."/>
      <w:lvlJc w:val="left"/>
      <w:pPr>
        <w:tabs>
          <w:tab w:val="num" w:pos="720"/>
        </w:tabs>
        <w:ind w:left="720" w:hanging="360"/>
      </w:pPr>
    </w:lvl>
    <w:lvl w:ilvl="1" w:tplc="D8524BDA" w:tentative="1">
      <w:start w:val="1"/>
      <w:numFmt w:val="decimal"/>
      <w:lvlText w:val="%2."/>
      <w:lvlJc w:val="left"/>
      <w:pPr>
        <w:tabs>
          <w:tab w:val="num" w:pos="1440"/>
        </w:tabs>
        <w:ind w:left="1440" w:hanging="360"/>
      </w:pPr>
    </w:lvl>
    <w:lvl w:ilvl="2" w:tplc="54243FCC" w:tentative="1">
      <w:start w:val="1"/>
      <w:numFmt w:val="decimal"/>
      <w:lvlText w:val="%3."/>
      <w:lvlJc w:val="left"/>
      <w:pPr>
        <w:tabs>
          <w:tab w:val="num" w:pos="2160"/>
        </w:tabs>
        <w:ind w:left="2160" w:hanging="360"/>
      </w:pPr>
    </w:lvl>
    <w:lvl w:ilvl="3" w:tplc="F21A6E14" w:tentative="1">
      <w:start w:val="1"/>
      <w:numFmt w:val="decimal"/>
      <w:lvlText w:val="%4."/>
      <w:lvlJc w:val="left"/>
      <w:pPr>
        <w:tabs>
          <w:tab w:val="num" w:pos="2880"/>
        </w:tabs>
        <w:ind w:left="2880" w:hanging="360"/>
      </w:pPr>
    </w:lvl>
    <w:lvl w:ilvl="4" w:tplc="7E341820" w:tentative="1">
      <w:start w:val="1"/>
      <w:numFmt w:val="decimal"/>
      <w:lvlText w:val="%5."/>
      <w:lvlJc w:val="left"/>
      <w:pPr>
        <w:tabs>
          <w:tab w:val="num" w:pos="3600"/>
        </w:tabs>
        <w:ind w:left="3600" w:hanging="360"/>
      </w:pPr>
    </w:lvl>
    <w:lvl w:ilvl="5" w:tplc="0AFE3120" w:tentative="1">
      <w:start w:val="1"/>
      <w:numFmt w:val="decimal"/>
      <w:lvlText w:val="%6."/>
      <w:lvlJc w:val="left"/>
      <w:pPr>
        <w:tabs>
          <w:tab w:val="num" w:pos="4320"/>
        </w:tabs>
        <w:ind w:left="4320" w:hanging="360"/>
      </w:pPr>
    </w:lvl>
    <w:lvl w:ilvl="6" w:tplc="15887F98" w:tentative="1">
      <w:start w:val="1"/>
      <w:numFmt w:val="decimal"/>
      <w:lvlText w:val="%7."/>
      <w:lvlJc w:val="left"/>
      <w:pPr>
        <w:tabs>
          <w:tab w:val="num" w:pos="5040"/>
        </w:tabs>
        <w:ind w:left="5040" w:hanging="360"/>
      </w:pPr>
    </w:lvl>
    <w:lvl w:ilvl="7" w:tplc="5F162B08" w:tentative="1">
      <w:start w:val="1"/>
      <w:numFmt w:val="decimal"/>
      <w:lvlText w:val="%8."/>
      <w:lvlJc w:val="left"/>
      <w:pPr>
        <w:tabs>
          <w:tab w:val="num" w:pos="5760"/>
        </w:tabs>
        <w:ind w:left="5760" w:hanging="360"/>
      </w:pPr>
    </w:lvl>
    <w:lvl w:ilvl="8" w:tplc="23DC05DC" w:tentative="1">
      <w:start w:val="1"/>
      <w:numFmt w:val="decimal"/>
      <w:lvlText w:val="%9."/>
      <w:lvlJc w:val="left"/>
      <w:pPr>
        <w:tabs>
          <w:tab w:val="num" w:pos="6480"/>
        </w:tabs>
        <w:ind w:left="6480" w:hanging="360"/>
      </w:pPr>
    </w:lvl>
  </w:abstractNum>
  <w:abstractNum w:abstractNumId="16" w15:restartNumberingAfterBreak="0">
    <w:nsid w:val="6D2504CD"/>
    <w:multiLevelType w:val="hybridMultilevel"/>
    <w:tmpl w:val="A976B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F22BF"/>
    <w:multiLevelType w:val="hybridMultilevel"/>
    <w:tmpl w:val="3FE22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2923FA"/>
    <w:multiLevelType w:val="hybridMultilevel"/>
    <w:tmpl w:val="AE381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0E3576"/>
    <w:multiLevelType w:val="hybridMultilevel"/>
    <w:tmpl w:val="708650FA"/>
    <w:lvl w:ilvl="0" w:tplc="05504CD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EDB7A2A"/>
    <w:multiLevelType w:val="multilevel"/>
    <w:tmpl w:val="3572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
  </w:num>
  <w:num w:numId="3">
    <w:abstractNumId w:val="0"/>
  </w:num>
  <w:num w:numId="4">
    <w:abstractNumId w:val="3"/>
  </w:num>
  <w:num w:numId="5">
    <w:abstractNumId w:val="5"/>
  </w:num>
  <w:num w:numId="6">
    <w:abstractNumId w:val="12"/>
  </w:num>
  <w:num w:numId="7">
    <w:abstractNumId w:val="4"/>
  </w:num>
  <w:num w:numId="8">
    <w:abstractNumId w:val="15"/>
  </w:num>
  <w:num w:numId="9">
    <w:abstractNumId w:val="13"/>
  </w:num>
  <w:num w:numId="10">
    <w:abstractNumId w:val="14"/>
  </w:num>
  <w:num w:numId="11">
    <w:abstractNumId w:val="11"/>
  </w:num>
  <w:num w:numId="12">
    <w:abstractNumId w:val="16"/>
  </w:num>
  <w:num w:numId="13">
    <w:abstractNumId w:val="17"/>
  </w:num>
  <w:num w:numId="14">
    <w:abstractNumId w:val="7"/>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9"/>
  </w:num>
  <w:num w:numId="19">
    <w:abstractNumId w:val="18"/>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BE" w:vendorID="64" w:dllVersion="4096" w:nlCheck="1" w:checkStyle="0"/>
  <w:activeWritingStyle w:appName="MSWord" w:lang="en-US" w:vendorID="64" w:dllVersion="0" w:nlCheck="1" w:checkStyle="0"/>
  <w:activeWritingStyle w:appName="MSWord" w:lang="fr-BE"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3AB"/>
    <w:rsid w:val="0000045F"/>
    <w:rsid w:val="0000146D"/>
    <w:rsid w:val="00003040"/>
    <w:rsid w:val="00003091"/>
    <w:rsid w:val="00003C38"/>
    <w:rsid w:val="00004983"/>
    <w:rsid w:val="00006EF3"/>
    <w:rsid w:val="00007BD9"/>
    <w:rsid w:val="000102CF"/>
    <w:rsid w:val="00012792"/>
    <w:rsid w:val="00012827"/>
    <w:rsid w:val="0001296B"/>
    <w:rsid w:val="00012EF4"/>
    <w:rsid w:val="00013988"/>
    <w:rsid w:val="00014765"/>
    <w:rsid w:val="000147B5"/>
    <w:rsid w:val="00014F91"/>
    <w:rsid w:val="000150FD"/>
    <w:rsid w:val="00016316"/>
    <w:rsid w:val="00016D46"/>
    <w:rsid w:val="000176D8"/>
    <w:rsid w:val="000204A6"/>
    <w:rsid w:val="0002223E"/>
    <w:rsid w:val="00022C1C"/>
    <w:rsid w:val="00022DB6"/>
    <w:rsid w:val="00024C33"/>
    <w:rsid w:val="00024EA4"/>
    <w:rsid w:val="00027A71"/>
    <w:rsid w:val="00030109"/>
    <w:rsid w:val="00030121"/>
    <w:rsid w:val="000301D8"/>
    <w:rsid w:val="0003032B"/>
    <w:rsid w:val="00030452"/>
    <w:rsid w:val="000315D9"/>
    <w:rsid w:val="000317C5"/>
    <w:rsid w:val="000341B2"/>
    <w:rsid w:val="00034C80"/>
    <w:rsid w:val="000355D9"/>
    <w:rsid w:val="000365D7"/>
    <w:rsid w:val="00037A9B"/>
    <w:rsid w:val="00041173"/>
    <w:rsid w:val="00044106"/>
    <w:rsid w:val="00044B7C"/>
    <w:rsid w:val="00045711"/>
    <w:rsid w:val="00046517"/>
    <w:rsid w:val="00046B50"/>
    <w:rsid w:val="000476B4"/>
    <w:rsid w:val="00047BBE"/>
    <w:rsid w:val="00053C1D"/>
    <w:rsid w:val="000540A8"/>
    <w:rsid w:val="000544D7"/>
    <w:rsid w:val="00054841"/>
    <w:rsid w:val="0005620F"/>
    <w:rsid w:val="000563D3"/>
    <w:rsid w:val="00056EE7"/>
    <w:rsid w:val="00061967"/>
    <w:rsid w:val="00062C0B"/>
    <w:rsid w:val="00062D18"/>
    <w:rsid w:val="00063DC3"/>
    <w:rsid w:val="00063EE2"/>
    <w:rsid w:val="000661CA"/>
    <w:rsid w:val="00067B15"/>
    <w:rsid w:val="00070177"/>
    <w:rsid w:val="0007073F"/>
    <w:rsid w:val="00070FCB"/>
    <w:rsid w:val="00073971"/>
    <w:rsid w:val="00074F23"/>
    <w:rsid w:val="00076855"/>
    <w:rsid w:val="00077F0D"/>
    <w:rsid w:val="00080149"/>
    <w:rsid w:val="00081AE3"/>
    <w:rsid w:val="000841B7"/>
    <w:rsid w:val="0008487E"/>
    <w:rsid w:val="0008618A"/>
    <w:rsid w:val="000863C3"/>
    <w:rsid w:val="000866CD"/>
    <w:rsid w:val="000869F4"/>
    <w:rsid w:val="0009244B"/>
    <w:rsid w:val="00094A4C"/>
    <w:rsid w:val="000958E6"/>
    <w:rsid w:val="00095AB9"/>
    <w:rsid w:val="00096A99"/>
    <w:rsid w:val="000973BC"/>
    <w:rsid w:val="00097BB0"/>
    <w:rsid w:val="000A208B"/>
    <w:rsid w:val="000A5BD3"/>
    <w:rsid w:val="000A7F0B"/>
    <w:rsid w:val="000A7F7F"/>
    <w:rsid w:val="000B0970"/>
    <w:rsid w:val="000B0B70"/>
    <w:rsid w:val="000B0D62"/>
    <w:rsid w:val="000B0FE8"/>
    <w:rsid w:val="000B33CB"/>
    <w:rsid w:val="000B6A91"/>
    <w:rsid w:val="000B738D"/>
    <w:rsid w:val="000C09C9"/>
    <w:rsid w:val="000C21C7"/>
    <w:rsid w:val="000C3FFF"/>
    <w:rsid w:val="000C4BF6"/>
    <w:rsid w:val="000C7079"/>
    <w:rsid w:val="000D251F"/>
    <w:rsid w:val="000D300A"/>
    <w:rsid w:val="000D38D5"/>
    <w:rsid w:val="000D5499"/>
    <w:rsid w:val="000D5F49"/>
    <w:rsid w:val="000D7EDB"/>
    <w:rsid w:val="000E0E09"/>
    <w:rsid w:val="000E0FDF"/>
    <w:rsid w:val="000E12DE"/>
    <w:rsid w:val="000E15B5"/>
    <w:rsid w:val="000E2485"/>
    <w:rsid w:val="000E3BF1"/>
    <w:rsid w:val="000E3DDC"/>
    <w:rsid w:val="000E50BD"/>
    <w:rsid w:val="000E583F"/>
    <w:rsid w:val="000E6AFB"/>
    <w:rsid w:val="000F01A6"/>
    <w:rsid w:val="000F0635"/>
    <w:rsid w:val="000F3843"/>
    <w:rsid w:val="000F52CE"/>
    <w:rsid w:val="0010015C"/>
    <w:rsid w:val="00101E48"/>
    <w:rsid w:val="00101F89"/>
    <w:rsid w:val="0010346C"/>
    <w:rsid w:val="0010401D"/>
    <w:rsid w:val="0010473F"/>
    <w:rsid w:val="001048AF"/>
    <w:rsid w:val="00105091"/>
    <w:rsid w:val="0010583F"/>
    <w:rsid w:val="00105D93"/>
    <w:rsid w:val="00106264"/>
    <w:rsid w:val="001072C6"/>
    <w:rsid w:val="0010733C"/>
    <w:rsid w:val="001112E4"/>
    <w:rsid w:val="001113F7"/>
    <w:rsid w:val="00111504"/>
    <w:rsid w:val="00111B19"/>
    <w:rsid w:val="00111D8F"/>
    <w:rsid w:val="0011235C"/>
    <w:rsid w:val="00112D71"/>
    <w:rsid w:val="001159AF"/>
    <w:rsid w:val="00115F7A"/>
    <w:rsid w:val="0011608D"/>
    <w:rsid w:val="00120AC2"/>
    <w:rsid w:val="00121B48"/>
    <w:rsid w:val="00123A6A"/>
    <w:rsid w:val="00124EE7"/>
    <w:rsid w:val="00127768"/>
    <w:rsid w:val="00127DEA"/>
    <w:rsid w:val="00130476"/>
    <w:rsid w:val="001304F2"/>
    <w:rsid w:val="00130623"/>
    <w:rsid w:val="00131941"/>
    <w:rsid w:val="001351E8"/>
    <w:rsid w:val="00135AA3"/>
    <w:rsid w:val="00136CAC"/>
    <w:rsid w:val="00137BEB"/>
    <w:rsid w:val="001400B6"/>
    <w:rsid w:val="00140410"/>
    <w:rsid w:val="00140B6C"/>
    <w:rsid w:val="00141A44"/>
    <w:rsid w:val="00145156"/>
    <w:rsid w:val="00146980"/>
    <w:rsid w:val="00147929"/>
    <w:rsid w:val="001508A2"/>
    <w:rsid w:val="00150B1A"/>
    <w:rsid w:val="0015190B"/>
    <w:rsid w:val="00153166"/>
    <w:rsid w:val="00153C30"/>
    <w:rsid w:val="001546BB"/>
    <w:rsid w:val="0015634A"/>
    <w:rsid w:val="0015685C"/>
    <w:rsid w:val="00156B64"/>
    <w:rsid w:val="0016207F"/>
    <w:rsid w:val="00162B3B"/>
    <w:rsid w:val="00162EAD"/>
    <w:rsid w:val="00163E9D"/>
    <w:rsid w:val="00164C8A"/>
    <w:rsid w:val="001657C2"/>
    <w:rsid w:val="00165BB4"/>
    <w:rsid w:val="00167886"/>
    <w:rsid w:val="00167DBC"/>
    <w:rsid w:val="0017292B"/>
    <w:rsid w:val="00174FC8"/>
    <w:rsid w:val="0017655C"/>
    <w:rsid w:val="00176980"/>
    <w:rsid w:val="00177E56"/>
    <w:rsid w:val="00180F46"/>
    <w:rsid w:val="00181C7C"/>
    <w:rsid w:val="00182E6E"/>
    <w:rsid w:val="00186AEF"/>
    <w:rsid w:val="00186DCE"/>
    <w:rsid w:val="0019125D"/>
    <w:rsid w:val="00192539"/>
    <w:rsid w:val="00193FC9"/>
    <w:rsid w:val="00196157"/>
    <w:rsid w:val="001A01D8"/>
    <w:rsid w:val="001A09CA"/>
    <w:rsid w:val="001A0CBE"/>
    <w:rsid w:val="001A13E7"/>
    <w:rsid w:val="001A4CEE"/>
    <w:rsid w:val="001B191F"/>
    <w:rsid w:val="001B4515"/>
    <w:rsid w:val="001B5B2B"/>
    <w:rsid w:val="001B6E17"/>
    <w:rsid w:val="001B7C98"/>
    <w:rsid w:val="001C13A9"/>
    <w:rsid w:val="001C167C"/>
    <w:rsid w:val="001C25C5"/>
    <w:rsid w:val="001C3330"/>
    <w:rsid w:val="001C348C"/>
    <w:rsid w:val="001C5185"/>
    <w:rsid w:val="001D09B2"/>
    <w:rsid w:val="001D30B5"/>
    <w:rsid w:val="001D3B5A"/>
    <w:rsid w:val="001D6430"/>
    <w:rsid w:val="001D6ACB"/>
    <w:rsid w:val="001E0A8F"/>
    <w:rsid w:val="001E1741"/>
    <w:rsid w:val="001E1E69"/>
    <w:rsid w:val="001E1EFA"/>
    <w:rsid w:val="001E2529"/>
    <w:rsid w:val="001E4451"/>
    <w:rsid w:val="001E4F87"/>
    <w:rsid w:val="001E5CCD"/>
    <w:rsid w:val="001E5CDA"/>
    <w:rsid w:val="001E67C6"/>
    <w:rsid w:val="001E70BB"/>
    <w:rsid w:val="001E75DF"/>
    <w:rsid w:val="001F0C67"/>
    <w:rsid w:val="001F13C4"/>
    <w:rsid w:val="001F1750"/>
    <w:rsid w:val="001F2DFF"/>
    <w:rsid w:val="001F2FE6"/>
    <w:rsid w:val="001F3073"/>
    <w:rsid w:val="001F3132"/>
    <w:rsid w:val="001F5BD5"/>
    <w:rsid w:val="001F7820"/>
    <w:rsid w:val="001F7BCB"/>
    <w:rsid w:val="00200C3A"/>
    <w:rsid w:val="00200C50"/>
    <w:rsid w:val="00202085"/>
    <w:rsid w:val="002023C2"/>
    <w:rsid w:val="00203021"/>
    <w:rsid w:val="002032C5"/>
    <w:rsid w:val="0020363C"/>
    <w:rsid w:val="0020451C"/>
    <w:rsid w:val="0020654E"/>
    <w:rsid w:val="0020706A"/>
    <w:rsid w:val="0020723F"/>
    <w:rsid w:val="00207B28"/>
    <w:rsid w:val="00207C5A"/>
    <w:rsid w:val="002129F1"/>
    <w:rsid w:val="00212A73"/>
    <w:rsid w:val="00216BC5"/>
    <w:rsid w:val="00216C6C"/>
    <w:rsid w:val="00216F5C"/>
    <w:rsid w:val="002233E5"/>
    <w:rsid w:val="00223833"/>
    <w:rsid w:val="00224B52"/>
    <w:rsid w:val="00225012"/>
    <w:rsid w:val="00231528"/>
    <w:rsid w:val="00231ACA"/>
    <w:rsid w:val="00231B06"/>
    <w:rsid w:val="00232DC9"/>
    <w:rsid w:val="00233A91"/>
    <w:rsid w:val="002344D8"/>
    <w:rsid w:val="002347EB"/>
    <w:rsid w:val="00234B6A"/>
    <w:rsid w:val="00235012"/>
    <w:rsid w:val="00235402"/>
    <w:rsid w:val="00236829"/>
    <w:rsid w:val="00236833"/>
    <w:rsid w:val="00236B57"/>
    <w:rsid w:val="002376D3"/>
    <w:rsid w:val="0024010F"/>
    <w:rsid w:val="00241AD3"/>
    <w:rsid w:val="00241C16"/>
    <w:rsid w:val="002436E8"/>
    <w:rsid w:val="00243D75"/>
    <w:rsid w:val="00243F8F"/>
    <w:rsid w:val="002442A5"/>
    <w:rsid w:val="0024451E"/>
    <w:rsid w:val="002463F0"/>
    <w:rsid w:val="00246409"/>
    <w:rsid w:val="00250C87"/>
    <w:rsid w:val="0025191F"/>
    <w:rsid w:val="00251FF2"/>
    <w:rsid w:val="00252286"/>
    <w:rsid w:val="002541B9"/>
    <w:rsid w:val="002562E6"/>
    <w:rsid w:val="00256A1C"/>
    <w:rsid w:val="00257EEA"/>
    <w:rsid w:val="002618D3"/>
    <w:rsid w:val="00261A02"/>
    <w:rsid w:val="002628A7"/>
    <w:rsid w:val="00263289"/>
    <w:rsid w:val="0026402D"/>
    <w:rsid w:val="00264BE7"/>
    <w:rsid w:val="00265DE8"/>
    <w:rsid w:val="00266403"/>
    <w:rsid w:val="0026711C"/>
    <w:rsid w:val="002711AA"/>
    <w:rsid w:val="002720D8"/>
    <w:rsid w:val="00272240"/>
    <w:rsid w:val="0027317F"/>
    <w:rsid w:val="00274F9F"/>
    <w:rsid w:val="0027561D"/>
    <w:rsid w:val="0027732F"/>
    <w:rsid w:val="002828B5"/>
    <w:rsid w:val="00283155"/>
    <w:rsid w:val="00284E7F"/>
    <w:rsid w:val="00285644"/>
    <w:rsid w:val="00285E7A"/>
    <w:rsid w:val="002900B3"/>
    <w:rsid w:val="00291DEF"/>
    <w:rsid w:val="00292381"/>
    <w:rsid w:val="00293007"/>
    <w:rsid w:val="0029341B"/>
    <w:rsid w:val="00295380"/>
    <w:rsid w:val="00295C00"/>
    <w:rsid w:val="0029711A"/>
    <w:rsid w:val="002972BA"/>
    <w:rsid w:val="002A00B4"/>
    <w:rsid w:val="002A0B91"/>
    <w:rsid w:val="002A1ECD"/>
    <w:rsid w:val="002A2E41"/>
    <w:rsid w:val="002A37E6"/>
    <w:rsid w:val="002A5ACA"/>
    <w:rsid w:val="002A5DBE"/>
    <w:rsid w:val="002A5FEF"/>
    <w:rsid w:val="002A62D9"/>
    <w:rsid w:val="002A7092"/>
    <w:rsid w:val="002A7331"/>
    <w:rsid w:val="002A747C"/>
    <w:rsid w:val="002B010A"/>
    <w:rsid w:val="002B050C"/>
    <w:rsid w:val="002B2238"/>
    <w:rsid w:val="002B252A"/>
    <w:rsid w:val="002B2FED"/>
    <w:rsid w:val="002B3092"/>
    <w:rsid w:val="002B3737"/>
    <w:rsid w:val="002B3DBF"/>
    <w:rsid w:val="002B569A"/>
    <w:rsid w:val="002B69E1"/>
    <w:rsid w:val="002B7687"/>
    <w:rsid w:val="002B77E5"/>
    <w:rsid w:val="002C00BC"/>
    <w:rsid w:val="002C102D"/>
    <w:rsid w:val="002C2271"/>
    <w:rsid w:val="002C3B2B"/>
    <w:rsid w:val="002C44E3"/>
    <w:rsid w:val="002C4D57"/>
    <w:rsid w:val="002C55A3"/>
    <w:rsid w:val="002C5694"/>
    <w:rsid w:val="002C6122"/>
    <w:rsid w:val="002C6F3C"/>
    <w:rsid w:val="002D0D20"/>
    <w:rsid w:val="002D2A56"/>
    <w:rsid w:val="002D32BA"/>
    <w:rsid w:val="002D44E7"/>
    <w:rsid w:val="002D590B"/>
    <w:rsid w:val="002D635C"/>
    <w:rsid w:val="002D6618"/>
    <w:rsid w:val="002D7183"/>
    <w:rsid w:val="002D7520"/>
    <w:rsid w:val="002E1E3A"/>
    <w:rsid w:val="002E1EEB"/>
    <w:rsid w:val="002E2640"/>
    <w:rsid w:val="002E33FB"/>
    <w:rsid w:val="002E3C6C"/>
    <w:rsid w:val="002E3D21"/>
    <w:rsid w:val="002E48FD"/>
    <w:rsid w:val="002E5901"/>
    <w:rsid w:val="002E5DEC"/>
    <w:rsid w:val="002E613E"/>
    <w:rsid w:val="002E6875"/>
    <w:rsid w:val="002E742F"/>
    <w:rsid w:val="002E78EB"/>
    <w:rsid w:val="002E7FF7"/>
    <w:rsid w:val="002F0467"/>
    <w:rsid w:val="002F1652"/>
    <w:rsid w:val="002F18E9"/>
    <w:rsid w:val="002F1AB2"/>
    <w:rsid w:val="002F24F3"/>
    <w:rsid w:val="002F29DC"/>
    <w:rsid w:val="002F3535"/>
    <w:rsid w:val="002F5436"/>
    <w:rsid w:val="002F60C0"/>
    <w:rsid w:val="002F6601"/>
    <w:rsid w:val="002F68AF"/>
    <w:rsid w:val="002F77D9"/>
    <w:rsid w:val="002F7F59"/>
    <w:rsid w:val="00300AE3"/>
    <w:rsid w:val="00303246"/>
    <w:rsid w:val="00304293"/>
    <w:rsid w:val="00306E3F"/>
    <w:rsid w:val="00307A0F"/>
    <w:rsid w:val="003118BC"/>
    <w:rsid w:val="003148DE"/>
    <w:rsid w:val="00314D15"/>
    <w:rsid w:val="00314F7E"/>
    <w:rsid w:val="003155E8"/>
    <w:rsid w:val="0031614A"/>
    <w:rsid w:val="003170D9"/>
    <w:rsid w:val="0031713B"/>
    <w:rsid w:val="003176E3"/>
    <w:rsid w:val="00320611"/>
    <w:rsid w:val="0032118B"/>
    <w:rsid w:val="00321BBF"/>
    <w:rsid w:val="00321FA0"/>
    <w:rsid w:val="003227CE"/>
    <w:rsid w:val="00322C16"/>
    <w:rsid w:val="0032328C"/>
    <w:rsid w:val="00323EAE"/>
    <w:rsid w:val="003256FD"/>
    <w:rsid w:val="0032715C"/>
    <w:rsid w:val="00327E83"/>
    <w:rsid w:val="00332FF7"/>
    <w:rsid w:val="0033364B"/>
    <w:rsid w:val="00334D99"/>
    <w:rsid w:val="003354A4"/>
    <w:rsid w:val="00335C36"/>
    <w:rsid w:val="00337C2D"/>
    <w:rsid w:val="00340C9F"/>
    <w:rsid w:val="003415A4"/>
    <w:rsid w:val="00341C49"/>
    <w:rsid w:val="003442F7"/>
    <w:rsid w:val="003446E2"/>
    <w:rsid w:val="00345FB8"/>
    <w:rsid w:val="00346826"/>
    <w:rsid w:val="00350637"/>
    <w:rsid w:val="00351195"/>
    <w:rsid w:val="00352271"/>
    <w:rsid w:val="00353FD1"/>
    <w:rsid w:val="003552F7"/>
    <w:rsid w:val="0035681F"/>
    <w:rsid w:val="00357087"/>
    <w:rsid w:val="003577EC"/>
    <w:rsid w:val="00361731"/>
    <w:rsid w:val="00361E7F"/>
    <w:rsid w:val="0036279E"/>
    <w:rsid w:val="00362F2C"/>
    <w:rsid w:val="00364C00"/>
    <w:rsid w:val="00365A83"/>
    <w:rsid w:val="003661F2"/>
    <w:rsid w:val="003710FF"/>
    <w:rsid w:val="00373BEF"/>
    <w:rsid w:val="00373DD0"/>
    <w:rsid w:val="00373E30"/>
    <w:rsid w:val="00376FF2"/>
    <w:rsid w:val="0038195D"/>
    <w:rsid w:val="00381E0A"/>
    <w:rsid w:val="0038449E"/>
    <w:rsid w:val="00387D89"/>
    <w:rsid w:val="0039114E"/>
    <w:rsid w:val="003915F9"/>
    <w:rsid w:val="00392FDA"/>
    <w:rsid w:val="00393137"/>
    <w:rsid w:val="003947A1"/>
    <w:rsid w:val="003956B1"/>
    <w:rsid w:val="003960AC"/>
    <w:rsid w:val="00396567"/>
    <w:rsid w:val="00396886"/>
    <w:rsid w:val="00397851"/>
    <w:rsid w:val="00397EA2"/>
    <w:rsid w:val="003A2111"/>
    <w:rsid w:val="003A42C4"/>
    <w:rsid w:val="003A4408"/>
    <w:rsid w:val="003A5349"/>
    <w:rsid w:val="003A548A"/>
    <w:rsid w:val="003A5B7E"/>
    <w:rsid w:val="003A5CF1"/>
    <w:rsid w:val="003A60CD"/>
    <w:rsid w:val="003B0994"/>
    <w:rsid w:val="003B20C3"/>
    <w:rsid w:val="003B4AB3"/>
    <w:rsid w:val="003B4E22"/>
    <w:rsid w:val="003B62E7"/>
    <w:rsid w:val="003B6DB2"/>
    <w:rsid w:val="003B6E90"/>
    <w:rsid w:val="003B71EE"/>
    <w:rsid w:val="003B7220"/>
    <w:rsid w:val="003B7F38"/>
    <w:rsid w:val="003C123E"/>
    <w:rsid w:val="003C137C"/>
    <w:rsid w:val="003C159B"/>
    <w:rsid w:val="003C1A6F"/>
    <w:rsid w:val="003C1EEC"/>
    <w:rsid w:val="003C23F9"/>
    <w:rsid w:val="003C2677"/>
    <w:rsid w:val="003C4C08"/>
    <w:rsid w:val="003D105D"/>
    <w:rsid w:val="003D21C6"/>
    <w:rsid w:val="003D253C"/>
    <w:rsid w:val="003D3257"/>
    <w:rsid w:val="003D3351"/>
    <w:rsid w:val="003D36EE"/>
    <w:rsid w:val="003D4802"/>
    <w:rsid w:val="003D4AEF"/>
    <w:rsid w:val="003D5937"/>
    <w:rsid w:val="003D5F1C"/>
    <w:rsid w:val="003D6966"/>
    <w:rsid w:val="003D6F09"/>
    <w:rsid w:val="003D7375"/>
    <w:rsid w:val="003E04C2"/>
    <w:rsid w:val="003E08EB"/>
    <w:rsid w:val="003E1F2B"/>
    <w:rsid w:val="003E3C49"/>
    <w:rsid w:val="003E3FB3"/>
    <w:rsid w:val="003E4A9F"/>
    <w:rsid w:val="003E68B2"/>
    <w:rsid w:val="003F1464"/>
    <w:rsid w:val="003F2FA8"/>
    <w:rsid w:val="003F3943"/>
    <w:rsid w:val="003F4224"/>
    <w:rsid w:val="003F660C"/>
    <w:rsid w:val="003F7F14"/>
    <w:rsid w:val="00401010"/>
    <w:rsid w:val="00402E5C"/>
    <w:rsid w:val="00403617"/>
    <w:rsid w:val="00405850"/>
    <w:rsid w:val="00405E2F"/>
    <w:rsid w:val="004069B4"/>
    <w:rsid w:val="00406E67"/>
    <w:rsid w:val="00410BD8"/>
    <w:rsid w:val="00411980"/>
    <w:rsid w:val="00414CF3"/>
    <w:rsid w:val="00414D4E"/>
    <w:rsid w:val="004153A5"/>
    <w:rsid w:val="00415856"/>
    <w:rsid w:val="00415B14"/>
    <w:rsid w:val="004162DA"/>
    <w:rsid w:val="00416E73"/>
    <w:rsid w:val="00420111"/>
    <w:rsid w:val="004228A1"/>
    <w:rsid w:val="00422F2B"/>
    <w:rsid w:val="00423407"/>
    <w:rsid w:val="00424123"/>
    <w:rsid w:val="00424971"/>
    <w:rsid w:val="004263E9"/>
    <w:rsid w:val="0042748C"/>
    <w:rsid w:val="00427B2A"/>
    <w:rsid w:val="00430611"/>
    <w:rsid w:val="0043322F"/>
    <w:rsid w:val="00433725"/>
    <w:rsid w:val="00433809"/>
    <w:rsid w:val="00433CB9"/>
    <w:rsid w:val="00434B57"/>
    <w:rsid w:val="00435883"/>
    <w:rsid w:val="00435BF9"/>
    <w:rsid w:val="00437CC1"/>
    <w:rsid w:val="004406FF"/>
    <w:rsid w:val="00442B09"/>
    <w:rsid w:val="004439F0"/>
    <w:rsid w:val="00443B83"/>
    <w:rsid w:val="00444A92"/>
    <w:rsid w:val="00445B07"/>
    <w:rsid w:val="00446443"/>
    <w:rsid w:val="0044657D"/>
    <w:rsid w:val="00450B10"/>
    <w:rsid w:val="00450EF6"/>
    <w:rsid w:val="00452343"/>
    <w:rsid w:val="00456E7C"/>
    <w:rsid w:val="00456F45"/>
    <w:rsid w:val="00460C9A"/>
    <w:rsid w:val="004650B2"/>
    <w:rsid w:val="00465548"/>
    <w:rsid w:val="00471916"/>
    <w:rsid w:val="00471B11"/>
    <w:rsid w:val="00473685"/>
    <w:rsid w:val="00474950"/>
    <w:rsid w:val="00474B6D"/>
    <w:rsid w:val="00475B43"/>
    <w:rsid w:val="0047617C"/>
    <w:rsid w:val="00476CF0"/>
    <w:rsid w:val="00476DE5"/>
    <w:rsid w:val="004774CE"/>
    <w:rsid w:val="00481462"/>
    <w:rsid w:val="0048215A"/>
    <w:rsid w:val="004830CD"/>
    <w:rsid w:val="00483BD7"/>
    <w:rsid w:val="004841A0"/>
    <w:rsid w:val="0048516D"/>
    <w:rsid w:val="004852EC"/>
    <w:rsid w:val="00485EF1"/>
    <w:rsid w:val="00486C33"/>
    <w:rsid w:val="00487628"/>
    <w:rsid w:val="00487CAD"/>
    <w:rsid w:val="00491776"/>
    <w:rsid w:val="00492694"/>
    <w:rsid w:val="00493FBB"/>
    <w:rsid w:val="00496AB7"/>
    <w:rsid w:val="004A14CA"/>
    <w:rsid w:val="004A26BE"/>
    <w:rsid w:val="004A3318"/>
    <w:rsid w:val="004A3578"/>
    <w:rsid w:val="004A376A"/>
    <w:rsid w:val="004A3CBA"/>
    <w:rsid w:val="004A44F0"/>
    <w:rsid w:val="004A594F"/>
    <w:rsid w:val="004A59C3"/>
    <w:rsid w:val="004A5CD4"/>
    <w:rsid w:val="004A5E21"/>
    <w:rsid w:val="004A5F6A"/>
    <w:rsid w:val="004A6363"/>
    <w:rsid w:val="004A6BF7"/>
    <w:rsid w:val="004A727E"/>
    <w:rsid w:val="004B00B4"/>
    <w:rsid w:val="004B0CFF"/>
    <w:rsid w:val="004B1A25"/>
    <w:rsid w:val="004B540F"/>
    <w:rsid w:val="004B5900"/>
    <w:rsid w:val="004B5C9B"/>
    <w:rsid w:val="004C0180"/>
    <w:rsid w:val="004C0F49"/>
    <w:rsid w:val="004C16BE"/>
    <w:rsid w:val="004C1C08"/>
    <w:rsid w:val="004C280A"/>
    <w:rsid w:val="004C3328"/>
    <w:rsid w:val="004C4339"/>
    <w:rsid w:val="004C44C1"/>
    <w:rsid w:val="004C54F4"/>
    <w:rsid w:val="004C5E3F"/>
    <w:rsid w:val="004C726A"/>
    <w:rsid w:val="004C7D8C"/>
    <w:rsid w:val="004D0066"/>
    <w:rsid w:val="004D04BB"/>
    <w:rsid w:val="004D21B2"/>
    <w:rsid w:val="004D3C42"/>
    <w:rsid w:val="004D44C3"/>
    <w:rsid w:val="004D47AC"/>
    <w:rsid w:val="004D548F"/>
    <w:rsid w:val="004D5738"/>
    <w:rsid w:val="004D6753"/>
    <w:rsid w:val="004D6E8F"/>
    <w:rsid w:val="004D70D1"/>
    <w:rsid w:val="004E1060"/>
    <w:rsid w:val="004E16FD"/>
    <w:rsid w:val="004E180A"/>
    <w:rsid w:val="004E29AA"/>
    <w:rsid w:val="004E5628"/>
    <w:rsid w:val="004E6119"/>
    <w:rsid w:val="004E63E6"/>
    <w:rsid w:val="004E6D04"/>
    <w:rsid w:val="004E6DD4"/>
    <w:rsid w:val="004E7D26"/>
    <w:rsid w:val="004F0D62"/>
    <w:rsid w:val="004F2EA5"/>
    <w:rsid w:val="004F336F"/>
    <w:rsid w:val="004F434D"/>
    <w:rsid w:val="004F4FBF"/>
    <w:rsid w:val="004F51DA"/>
    <w:rsid w:val="004F6CEA"/>
    <w:rsid w:val="0050011D"/>
    <w:rsid w:val="00500B4F"/>
    <w:rsid w:val="00500C4C"/>
    <w:rsid w:val="00500D6B"/>
    <w:rsid w:val="0050101A"/>
    <w:rsid w:val="00501093"/>
    <w:rsid w:val="00502EF5"/>
    <w:rsid w:val="00504CE6"/>
    <w:rsid w:val="005064F7"/>
    <w:rsid w:val="0050679C"/>
    <w:rsid w:val="00507A4C"/>
    <w:rsid w:val="00510251"/>
    <w:rsid w:val="0051079D"/>
    <w:rsid w:val="00510A5B"/>
    <w:rsid w:val="0051175E"/>
    <w:rsid w:val="005138A9"/>
    <w:rsid w:val="00514CA3"/>
    <w:rsid w:val="00517610"/>
    <w:rsid w:val="00521FF4"/>
    <w:rsid w:val="00523008"/>
    <w:rsid w:val="00525969"/>
    <w:rsid w:val="00526A43"/>
    <w:rsid w:val="00526F1F"/>
    <w:rsid w:val="00531654"/>
    <w:rsid w:val="00533725"/>
    <w:rsid w:val="00533C83"/>
    <w:rsid w:val="005345CA"/>
    <w:rsid w:val="00536E2D"/>
    <w:rsid w:val="005415E3"/>
    <w:rsid w:val="00542F17"/>
    <w:rsid w:val="00544D95"/>
    <w:rsid w:val="00545E83"/>
    <w:rsid w:val="00547789"/>
    <w:rsid w:val="00550E92"/>
    <w:rsid w:val="00551156"/>
    <w:rsid w:val="00551428"/>
    <w:rsid w:val="005524EB"/>
    <w:rsid w:val="00554571"/>
    <w:rsid w:val="00554C2A"/>
    <w:rsid w:val="00555899"/>
    <w:rsid w:val="005559FF"/>
    <w:rsid w:val="00560749"/>
    <w:rsid w:val="005608CA"/>
    <w:rsid w:val="0056244F"/>
    <w:rsid w:val="0056280C"/>
    <w:rsid w:val="00562E13"/>
    <w:rsid w:val="00563D2B"/>
    <w:rsid w:val="0056427A"/>
    <w:rsid w:val="005644BD"/>
    <w:rsid w:val="00564AFB"/>
    <w:rsid w:val="00564B44"/>
    <w:rsid w:val="005665FE"/>
    <w:rsid w:val="00566E80"/>
    <w:rsid w:val="0057124A"/>
    <w:rsid w:val="005730A0"/>
    <w:rsid w:val="00573340"/>
    <w:rsid w:val="00573F76"/>
    <w:rsid w:val="005744CC"/>
    <w:rsid w:val="005746C1"/>
    <w:rsid w:val="0057486A"/>
    <w:rsid w:val="00574901"/>
    <w:rsid w:val="00575899"/>
    <w:rsid w:val="00577F96"/>
    <w:rsid w:val="0058038E"/>
    <w:rsid w:val="005814E0"/>
    <w:rsid w:val="00583087"/>
    <w:rsid w:val="005830E7"/>
    <w:rsid w:val="00584C6F"/>
    <w:rsid w:val="00585732"/>
    <w:rsid w:val="00585FF5"/>
    <w:rsid w:val="00586718"/>
    <w:rsid w:val="0058690D"/>
    <w:rsid w:val="00586CAE"/>
    <w:rsid w:val="00587F25"/>
    <w:rsid w:val="00590F05"/>
    <w:rsid w:val="00591B07"/>
    <w:rsid w:val="00591F09"/>
    <w:rsid w:val="00594609"/>
    <w:rsid w:val="00594775"/>
    <w:rsid w:val="005A0182"/>
    <w:rsid w:val="005A052C"/>
    <w:rsid w:val="005A0712"/>
    <w:rsid w:val="005A0775"/>
    <w:rsid w:val="005A2CA5"/>
    <w:rsid w:val="005A2E12"/>
    <w:rsid w:val="005A5EBB"/>
    <w:rsid w:val="005A7B7B"/>
    <w:rsid w:val="005B151D"/>
    <w:rsid w:val="005B4FAD"/>
    <w:rsid w:val="005B5471"/>
    <w:rsid w:val="005B6BF2"/>
    <w:rsid w:val="005B73F3"/>
    <w:rsid w:val="005C009E"/>
    <w:rsid w:val="005C3576"/>
    <w:rsid w:val="005C36AC"/>
    <w:rsid w:val="005C3AA0"/>
    <w:rsid w:val="005C3C3B"/>
    <w:rsid w:val="005C3EE4"/>
    <w:rsid w:val="005C495F"/>
    <w:rsid w:val="005C52E6"/>
    <w:rsid w:val="005C6591"/>
    <w:rsid w:val="005D01E6"/>
    <w:rsid w:val="005D0464"/>
    <w:rsid w:val="005D124C"/>
    <w:rsid w:val="005D1674"/>
    <w:rsid w:val="005D22F6"/>
    <w:rsid w:val="005D28C2"/>
    <w:rsid w:val="005D501A"/>
    <w:rsid w:val="005D5557"/>
    <w:rsid w:val="005D59FD"/>
    <w:rsid w:val="005D7FE1"/>
    <w:rsid w:val="005E111C"/>
    <w:rsid w:val="005E2FC0"/>
    <w:rsid w:val="005E50AF"/>
    <w:rsid w:val="005E5DDF"/>
    <w:rsid w:val="005F092A"/>
    <w:rsid w:val="005F1579"/>
    <w:rsid w:val="005F1D5A"/>
    <w:rsid w:val="005F1E7A"/>
    <w:rsid w:val="005F210E"/>
    <w:rsid w:val="005F285E"/>
    <w:rsid w:val="005F40F9"/>
    <w:rsid w:val="005F547F"/>
    <w:rsid w:val="005F5ADE"/>
    <w:rsid w:val="00600B66"/>
    <w:rsid w:val="0060122B"/>
    <w:rsid w:val="00601751"/>
    <w:rsid w:val="00602212"/>
    <w:rsid w:val="006033A7"/>
    <w:rsid w:val="00603A32"/>
    <w:rsid w:val="00604D8C"/>
    <w:rsid w:val="00604DC5"/>
    <w:rsid w:val="006112D1"/>
    <w:rsid w:val="0061141A"/>
    <w:rsid w:val="006129EF"/>
    <w:rsid w:val="00613A29"/>
    <w:rsid w:val="00614927"/>
    <w:rsid w:val="006149FE"/>
    <w:rsid w:val="00614E53"/>
    <w:rsid w:val="00616505"/>
    <w:rsid w:val="00620445"/>
    <w:rsid w:val="00622A05"/>
    <w:rsid w:val="00624D1C"/>
    <w:rsid w:val="0062568D"/>
    <w:rsid w:val="006270F5"/>
    <w:rsid w:val="00627700"/>
    <w:rsid w:val="00627DB9"/>
    <w:rsid w:val="00630C5B"/>
    <w:rsid w:val="0063103C"/>
    <w:rsid w:val="006313CA"/>
    <w:rsid w:val="00631F71"/>
    <w:rsid w:val="006330C8"/>
    <w:rsid w:val="00634FBF"/>
    <w:rsid w:val="00635BED"/>
    <w:rsid w:val="006364F4"/>
    <w:rsid w:val="00636F0F"/>
    <w:rsid w:val="006371D6"/>
    <w:rsid w:val="00640430"/>
    <w:rsid w:val="00640EEC"/>
    <w:rsid w:val="00641E28"/>
    <w:rsid w:val="0064262E"/>
    <w:rsid w:val="006434DC"/>
    <w:rsid w:val="00643552"/>
    <w:rsid w:val="0064393D"/>
    <w:rsid w:val="006441B4"/>
    <w:rsid w:val="00647F1A"/>
    <w:rsid w:val="0065153D"/>
    <w:rsid w:val="00651AAB"/>
    <w:rsid w:val="00652420"/>
    <w:rsid w:val="00652744"/>
    <w:rsid w:val="0065306D"/>
    <w:rsid w:val="006534FD"/>
    <w:rsid w:val="006540CB"/>
    <w:rsid w:val="0065572F"/>
    <w:rsid w:val="00656374"/>
    <w:rsid w:val="006564A2"/>
    <w:rsid w:val="006604D4"/>
    <w:rsid w:val="00661CAE"/>
    <w:rsid w:val="006625AB"/>
    <w:rsid w:val="006626C6"/>
    <w:rsid w:val="0066338B"/>
    <w:rsid w:val="00663F0C"/>
    <w:rsid w:val="006642E0"/>
    <w:rsid w:val="00665371"/>
    <w:rsid w:val="00665465"/>
    <w:rsid w:val="00666635"/>
    <w:rsid w:val="00671614"/>
    <w:rsid w:val="00671CE7"/>
    <w:rsid w:val="00671D71"/>
    <w:rsid w:val="0067224A"/>
    <w:rsid w:val="006726DB"/>
    <w:rsid w:val="00676BC1"/>
    <w:rsid w:val="006801CB"/>
    <w:rsid w:val="00682343"/>
    <w:rsid w:val="00682561"/>
    <w:rsid w:val="00682DC2"/>
    <w:rsid w:val="00683317"/>
    <w:rsid w:val="00683CDC"/>
    <w:rsid w:val="00683D08"/>
    <w:rsid w:val="006851E5"/>
    <w:rsid w:val="00686ED7"/>
    <w:rsid w:val="00692E53"/>
    <w:rsid w:val="00692F3F"/>
    <w:rsid w:val="00693D6F"/>
    <w:rsid w:val="00694074"/>
    <w:rsid w:val="00694696"/>
    <w:rsid w:val="00694C02"/>
    <w:rsid w:val="006971B0"/>
    <w:rsid w:val="00697C49"/>
    <w:rsid w:val="006A03B7"/>
    <w:rsid w:val="006A07A0"/>
    <w:rsid w:val="006A138D"/>
    <w:rsid w:val="006A14C9"/>
    <w:rsid w:val="006A17CF"/>
    <w:rsid w:val="006A24BF"/>
    <w:rsid w:val="006A560C"/>
    <w:rsid w:val="006A6598"/>
    <w:rsid w:val="006A7D78"/>
    <w:rsid w:val="006B0406"/>
    <w:rsid w:val="006B1747"/>
    <w:rsid w:val="006B18EE"/>
    <w:rsid w:val="006B1DB3"/>
    <w:rsid w:val="006B203C"/>
    <w:rsid w:val="006B2A14"/>
    <w:rsid w:val="006B395B"/>
    <w:rsid w:val="006B3A23"/>
    <w:rsid w:val="006B4B2C"/>
    <w:rsid w:val="006B681C"/>
    <w:rsid w:val="006C0909"/>
    <w:rsid w:val="006C0A49"/>
    <w:rsid w:val="006C0FC1"/>
    <w:rsid w:val="006C2768"/>
    <w:rsid w:val="006C5169"/>
    <w:rsid w:val="006C786C"/>
    <w:rsid w:val="006D05AC"/>
    <w:rsid w:val="006D07DD"/>
    <w:rsid w:val="006D1F6B"/>
    <w:rsid w:val="006D238B"/>
    <w:rsid w:val="006D5027"/>
    <w:rsid w:val="006D5E37"/>
    <w:rsid w:val="006D5FA8"/>
    <w:rsid w:val="006D72A9"/>
    <w:rsid w:val="006D75CC"/>
    <w:rsid w:val="006E057B"/>
    <w:rsid w:val="006E05F1"/>
    <w:rsid w:val="006E26C5"/>
    <w:rsid w:val="006E28D9"/>
    <w:rsid w:val="006E30D8"/>
    <w:rsid w:val="006E4A7A"/>
    <w:rsid w:val="006E4BCE"/>
    <w:rsid w:val="006E5513"/>
    <w:rsid w:val="006E64F6"/>
    <w:rsid w:val="006E6E1E"/>
    <w:rsid w:val="006F201F"/>
    <w:rsid w:val="006F32C4"/>
    <w:rsid w:val="006F3F9A"/>
    <w:rsid w:val="006F4D36"/>
    <w:rsid w:val="006F54A9"/>
    <w:rsid w:val="006F562F"/>
    <w:rsid w:val="006F66FC"/>
    <w:rsid w:val="006F7D9E"/>
    <w:rsid w:val="007005BF"/>
    <w:rsid w:val="00700C0B"/>
    <w:rsid w:val="007023D7"/>
    <w:rsid w:val="00702B90"/>
    <w:rsid w:val="007031B5"/>
    <w:rsid w:val="007039F0"/>
    <w:rsid w:val="00703AE0"/>
    <w:rsid w:val="00704302"/>
    <w:rsid w:val="007052AA"/>
    <w:rsid w:val="0070607F"/>
    <w:rsid w:val="00706318"/>
    <w:rsid w:val="00707972"/>
    <w:rsid w:val="00712026"/>
    <w:rsid w:val="00712AC1"/>
    <w:rsid w:val="0071319A"/>
    <w:rsid w:val="007153E0"/>
    <w:rsid w:val="00715EFD"/>
    <w:rsid w:val="00715F8A"/>
    <w:rsid w:val="007166B4"/>
    <w:rsid w:val="00717124"/>
    <w:rsid w:val="007176B1"/>
    <w:rsid w:val="00720EA5"/>
    <w:rsid w:val="007211AB"/>
    <w:rsid w:val="007230E1"/>
    <w:rsid w:val="007232CF"/>
    <w:rsid w:val="007256EA"/>
    <w:rsid w:val="0072635B"/>
    <w:rsid w:val="0072643E"/>
    <w:rsid w:val="007269EA"/>
    <w:rsid w:val="00732060"/>
    <w:rsid w:val="00734CEB"/>
    <w:rsid w:val="00735159"/>
    <w:rsid w:val="007351AC"/>
    <w:rsid w:val="007371B5"/>
    <w:rsid w:val="00743F33"/>
    <w:rsid w:val="0074422D"/>
    <w:rsid w:val="007442E7"/>
    <w:rsid w:val="007445F4"/>
    <w:rsid w:val="00746468"/>
    <w:rsid w:val="00751093"/>
    <w:rsid w:val="007534E9"/>
    <w:rsid w:val="0075431E"/>
    <w:rsid w:val="007560A6"/>
    <w:rsid w:val="0075652C"/>
    <w:rsid w:val="00756E35"/>
    <w:rsid w:val="007615C4"/>
    <w:rsid w:val="0076254C"/>
    <w:rsid w:val="007648A1"/>
    <w:rsid w:val="00765B82"/>
    <w:rsid w:val="0077079C"/>
    <w:rsid w:val="00774158"/>
    <w:rsid w:val="007752D9"/>
    <w:rsid w:val="00775A53"/>
    <w:rsid w:val="00775DA0"/>
    <w:rsid w:val="00780B5E"/>
    <w:rsid w:val="007852FF"/>
    <w:rsid w:val="00785846"/>
    <w:rsid w:val="00787214"/>
    <w:rsid w:val="00787486"/>
    <w:rsid w:val="00790179"/>
    <w:rsid w:val="007908B8"/>
    <w:rsid w:val="00793A9D"/>
    <w:rsid w:val="007968EC"/>
    <w:rsid w:val="00796D79"/>
    <w:rsid w:val="00797F4D"/>
    <w:rsid w:val="007A0159"/>
    <w:rsid w:val="007A04F3"/>
    <w:rsid w:val="007A06E8"/>
    <w:rsid w:val="007A083B"/>
    <w:rsid w:val="007A0D31"/>
    <w:rsid w:val="007A0F46"/>
    <w:rsid w:val="007A1A2D"/>
    <w:rsid w:val="007A240E"/>
    <w:rsid w:val="007A3272"/>
    <w:rsid w:val="007A3729"/>
    <w:rsid w:val="007A3B6B"/>
    <w:rsid w:val="007A3F16"/>
    <w:rsid w:val="007A4254"/>
    <w:rsid w:val="007A49DD"/>
    <w:rsid w:val="007B1782"/>
    <w:rsid w:val="007B37E5"/>
    <w:rsid w:val="007B4508"/>
    <w:rsid w:val="007B5A96"/>
    <w:rsid w:val="007B6366"/>
    <w:rsid w:val="007B6D3D"/>
    <w:rsid w:val="007B6F66"/>
    <w:rsid w:val="007B7E47"/>
    <w:rsid w:val="007C00B4"/>
    <w:rsid w:val="007C01EA"/>
    <w:rsid w:val="007C022D"/>
    <w:rsid w:val="007C1C11"/>
    <w:rsid w:val="007C366E"/>
    <w:rsid w:val="007C43C9"/>
    <w:rsid w:val="007C75D2"/>
    <w:rsid w:val="007D110A"/>
    <w:rsid w:val="007D1445"/>
    <w:rsid w:val="007D1D00"/>
    <w:rsid w:val="007D29BF"/>
    <w:rsid w:val="007D2E94"/>
    <w:rsid w:val="007D2EBD"/>
    <w:rsid w:val="007D3407"/>
    <w:rsid w:val="007D3B8E"/>
    <w:rsid w:val="007D613C"/>
    <w:rsid w:val="007E2177"/>
    <w:rsid w:val="007E281E"/>
    <w:rsid w:val="007E356A"/>
    <w:rsid w:val="007E6B01"/>
    <w:rsid w:val="007E720E"/>
    <w:rsid w:val="007E7C78"/>
    <w:rsid w:val="007E7CEF"/>
    <w:rsid w:val="007F0F67"/>
    <w:rsid w:val="007F1728"/>
    <w:rsid w:val="007F3411"/>
    <w:rsid w:val="007F45BE"/>
    <w:rsid w:val="007F6141"/>
    <w:rsid w:val="007F6D2A"/>
    <w:rsid w:val="007F75CE"/>
    <w:rsid w:val="007F7A73"/>
    <w:rsid w:val="007F7F8E"/>
    <w:rsid w:val="00800290"/>
    <w:rsid w:val="00800607"/>
    <w:rsid w:val="008009F2"/>
    <w:rsid w:val="00802E05"/>
    <w:rsid w:val="00803DF7"/>
    <w:rsid w:val="008054D7"/>
    <w:rsid w:val="0080686C"/>
    <w:rsid w:val="008112A4"/>
    <w:rsid w:val="008128A4"/>
    <w:rsid w:val="008130AF"/>
    <w:rsid w:val="00813388"/>
    <w:rsid w:val="0081354D"/>
    <w:rsid w:val="00813B6F"/>
    <w:rsid w:val="008149FA"/>
    <w:rsid w:val="008174C5"/>
    <w:rsid w:val="0082140F"/>
    <w:rsid w:val="00822A4C"/>
    <w:rsid w:val="00825B9F"/>
    <w:rsid w:val="0082696B"/>
    <w:rsid w:val="00831EA1"/>
    <w:rsid w:val="00832A8E"/>
    <w:rsid w:val="00833546"/>
    <w:rsid w:val="00834B00"/>
    <w:rsid w:val="00835968"/>
    <w:rsid w:val="008376CB"/>
    <w:rsid w:val="008408EB"/>
    <w:rsid w:val="008418D6"/>
    <w:rsid w:val="00841A4D"/>
    <w:rsid w:val="0084349C"/>
    <w:rsid w:val="00843E90"/>
    <w:rsid w:val="00844517"/>
    <w:rsid w:val="008453AA"/>
    <w:rsid w:val="008457DE"/>
    <w:rsid w:val="00846371"/>
    <w:rsid w:val="00846900"/>
    <w:rsid w:val="00852C5F"/>
    <w:rsid w:val="00852E4E"/>
    <w:rsid w:val="00855234"/>
    <w:rsid w:val="00862C07"/>
    <w:rsid w:val="008646C1"/>
    <w:rsid w:val="00864EFE"/>
    <w:rsid w:val="008664C0"/>
    <w:rsid w:val="008672C8"/>
    <w:rsid w:val="00867656"/>
    <w:rsid w:val="00870893"/>
    <w:rsid w:val="00872CA4"/>
    <w:rsid w:val="00873BEB"/>
    <w:rsid w:val="00874BAC"/>
    <w:rsid w:val="0087655F"/>
    <w:rsid w:val="008772C3"/>
    <w:rsid w:val="008805A7"/>
    <w:rsid w:val="008821BF"/>
    <w:rsid w:val="0088239A"/>
    <w:rsid w:val="00883279"/>
    <w:rsid w:val="0088396D"/>
    <w:rsid w:val="00884058"/>
    <w:rsid w:val="0088565B"/>
    <w:rsid w:val="00885DD8"/>
    <w:rsid w:val="0088626D"/>
    <w:rsid w:val="0089024F"/>
    <w:rsid w:val="00890770"/>
    <w:rsid w:val="00890E4C"/>
    <w:rsid w:val="00891B77"/>
    <w:rsid w:val="0089248E"/>
    <w:rsid w:val="00893353"/>
    <w:rsid w:val="00894E83"/>
    <w:rsid w:val="00894EE8"/>
    <w:rsid w:val="00897013"/>
    <w:rsid w:val="008A0050"/>
    <w:rsid w:val="008A10D9"/>
    <w:rsid w:val="008A2208"/>
    <w:rsid w:val="008A5BB8"/>
    <w:rsid w:val="008A5D14"/>
    <w:rsid w:val="008A7368"/>
    <w:rsid w:val="008B0A67"/>
    <w:rsid w:val="008B0C40"/>
    <w:rsid w:val="008B0DA8"/>
    <w:rsid w:val="008B1E2C"/>
    <w:rsid w:val="008B2A02"/>
    <w:rsid w:val="008B3826"/>
    <w:rsid w:val="008B3982"/>
    <w:rsid w:val="008B41C6"/>
    <w:rsid w:val="008B49C3"/>
    <w:rsid w:val="008B755A"/>
    <w:rsid w:val="008B75F2"/>
    <w:rsid w:val="008C0626"/>
    <w:rsid w:val="008C343D"/>
    <w:rsid w:val="008C490B"/>
    <w:rsid w:val="008C4BA5"/>
    <w:rsid w:val="008C645B"/>
    <w:rsid w:val="008C6D62"/>
    <w:rsid w:val="008C7995"/>
    <w:rsid w:val="008D1626"/>
    <w:rsid w:val="008D1BBC"/>
    <w:rsid w:val="008D3ECF"/>
    <w:rsid w:val="008D59E8"/>
    <w:rsid w:val="008E1118"/>
    <w:rsid w:val="008E289D"/>
    <w:rsid w:val="008E6421"/>
    <w:rsid w:val="008E660D"/>
    <w:rsid w:val="008F1349"/>
    <w:rsid w:val="008F1B5F"/>
    <w:rsid w:val="008F3742"/>
    <w:rsid w:val="008F68AF"/>
    <w:rsid w:val="008F6D79"/>
    <w:rsid w:val="008F7252"/>
    <w:rsid w:val="008F739C"/>
    <w:rsid w:val="008F7471"/>
    <w:rsid w:val="009007F6"/>
    <w:rsid w:val="0090098D"/>
    <w:rsid w:val="00901236"/>
    <w:rsid w:val="00902099"/>
    <w:rsid w:val="00902116"/>
    <w:rsid w:val="00902DC1"/>
    <w:rsid w:val="00903BAF"/>
    <w:rsid w:val="00904AEB"/>
    <w:rsid w:val="00907A10"/>
    <w:rsid w:val="0091003C"/>
    <w:rsid w:val="00911700"/>
    <w:rsid w:val="00913116"/>
    <w:rsid w:val="009148EA"/>
    <w:rsid w:val="00915F09"/>
    <w:rsid w:val="00917DEC"/>
    <w:rsid w:val="0092045D"/>
    <w:rsid w:val="009204BD"/>
    <w:rsid w:val="00920606"/>
    <w:rsid w:val="009215F4"/>
    <w:rsid w:val="00925B7B"/>
    <w:rsid w:val="00926B67"/>
    <w:rsid w:val="00926B8C"/>
    <w:rsid w:val="00926EF4"/>
    <w:rsid w:val="009300A4"/>
    <w:rsid w:val="00931109"/>
    <w:rsid w:val="00932AE1"/>
    <w:rsid w:val="009333BD"/>
    <w:rsid w:val="00934CAF"/>
    <w:rsid w:val="00935830"/>
    <w:rsid w:val="00935D81"/>
    <w:rsid w:val="00936D76"/>
    <w:rsid w:val="009376B3"/>
    <w:rsid w:val="00937AE8"/>
    <w:rsid w:val="00940528"/>
    <w:rsid w:val="00940DCC"/>
    <w:rsid w:val="00942507"/>
    <w:rsid w:val="00942A17"/>
    <w:rsid w:val="00951098"/>
    <w:rsid w:val="00951789"/>
    <w:rsid w:val="0095200E"/>
    <w:rsid w:val="009531FA"/>
    <w:rsid w:val="00957064"/>
    <w:rsid w:val="00960B5C"/>
    <w:rsid w:val="00961497"/>
    <w:rsid w:val="00963F8D"/>
    <w:rsid w:val="009649D8"/>
    <w:rsid w:val="00965BEC"/>
    <w:rsid w:val="0097044A"/>
    <w:rsid w:val="009706F3"/>
    <w:rsid w:val="00971C95"/>
    <w:rsid w:val="0097229B"/>
    <w:rsid w:val="0097514D"/>
    <w:rsid w:val="00975164"/>
    <w:rsid w:val="0097529D"/>
    <w:rsid w:val="00975AC7"/>
    <w:rsid w:val="009761BE"/>
    <w:rsid w:val="00976D5E"/>
    <w:rsid w:val="0097728C"/>
    <w:rsid w:val="00977910"/>
    <w:rsid w:val="009801CF"/>
    <w:rsid w:val="0098144A"/>
    <w:rsid w:val="00981D01"/>
    <w:rsid w:val="00982019"/>
    <w:rsid w:val="0098230B"/>
    <w:rsid w:val="0098362D"/>
    <w:rsid w:val="00983CEF"/>
    <w:rsid w:val="00984680"/>
    <w:rsid w:val="00984C48"/>
    <w:rsid w:val="009855F2"/>
    <w:rsid w:val="00985C34"/>
    <w:rsid w:val="009866AE"/>
    <w:rsid w:val="0098715C"/>
    <w:rsid w:val="00987D7D"/>
    <w:rsid w:val="00990EE4"/>
    <w:rsid w:val="0099168E"/>
    <w:rsid w:val="00991893"/>
    <w:rsid w:val="0099247B"/>
    <w:rsid w:val="00995256"/>
    <w:rsid w:val="00995B8F"/>
    <w:rsid w:val="00996493"/>
    <w:rsid w:val="009A09B3"/>
    <w:rsid w:val="009A137C"/>
    <w:rsid w:val="009A30EA"/>
    <w:rsid w:val="009A4E53"/>
    <w:rsid w:val="009A5718"/>
    <w:rsid w:val="009A6044"/>
    <w:rsid w:val="009A6F77"/>
    <w:rsid w:val="009B1F6C"/>
    <w:rsid w:val="009B1FFC"/>
    <w:rsid w:val="009B3865"/>
    <w:rsid w:val="009B3A3F"/>
    <w:rsid w:val="009B6645"/>
    <w:rsid w:val="009B6FBC"/>
    <w:rsid w:val="009B7189"/>
    <w:rsid w:val="009B784A"/>
    <w:rsid w:val="009C08B7"/>
    <w:rsid w:val="009C1169"/>
    <w:rsid w:val="009C2013"/>
    <w:rsid w:val="009C3FB6"/>
    <w:rsid w:val="009C51C8"/>
    <w:rsid w:val="009C546E"/>
    <w:rsid w:val="009C6B7B"/>
    <w:rsid w:val="009C7105"/>
    <w:rsid w:val="009C7855"/>
    <w:rsid w:val="009D02A0"/>
    <w:rsid w:val="009D2517"/>
    <w:rsid w:val="009D30D0"/>
    <w:rsid w:val="009D4E1D"/>
    <w:rsid w:val="009D6017"/>
    <w:rsid w:val="009D7CD7"/>
    <w:rsid w:val="009E0C81"/>
    <w:rsid w:val="009E0D91"/>
    <w:rsid w:val="009E1224"/>
    <w:rsid w:val="009E12DA"/>
    <w:rsid w:val="009E1BF7"/>
    <w:rsid w:val="009E515F"/>
    <w:rsid w:val="009E51D2"/>
    <w:rsid w:val="009E6BDC"/>
    <w:rsid w:val="009F2674"/>
    <w:rsid w:val="009F71D2"/>
    <w:rsid w:val="009F78B5"/>
    <w:rsid w:val="009F7B77"/>
    <w:rsid w:val="00A00507"/>
    <w:rsid w:val="00A00D43"/>
    <w:rsid w:val="00A033C8"/>
    <w:rsid w:val="00A03836"/>
    <w:rsid w:val="00A04714"/>
    <w:rsid w:val="00A10D7E"/>
    <w:rsid w:val="00A124E7"/>
    <w:rsid w:val="00A12B9C"/>
    <w:rsid w:val="00A13A27"/>
    <w:rsid w:val="00A13F09"/>
    <w:rsid w:val="00A15020"/>
    <w:rsid w:val="00A17F3F"/>
    <w:rsid w:val="00A2113F"/>
    <w:rsid w:val="00A22336"/>
    <w:rsid w:val="00A224C5"/>
    <w:rsid w:val="00A230D3"/>
    <w:rsid w:val="00A244D7"/>
    <w:rsid w:val="00A24F51"/>
    <w:rsid w:val="00A27131"/>
    <w:rsid w:val="00A3025E"/>
    <w:rsid w:val="00A3274F"/>
    <w:rsid w:val="00A33FFF"/>
    <w:rsid w:val="00A34097"/>
    <w:rsid w:val="00A360F3"/>
    <w:rsid w:val="00A373AB"/>
    <w:rsid w:val="00A37BEC"/>
    <w:rsid w:val="00A400D8"/>
    <w:rsid w:val="00A4057C"/>
    <w:rsid w:val="00A41436"/>
    <w:rsid w:val="00A41951"/>
    <w:rsid w:val="00A42BF2"/>
    <w:rsid w:val="00A42F8C"/>
    <w:rsid w:val="00A4506E"/>
    <w:rsid w:val="00A4550A"/>
    <w:rsid w:val="00A45C07"/>
    <w:rsid w:val="00A47F05"/>
    <w:rsid w:val="00A51B38"/>
    <w:rsid w:val="00A52049"/>
    <w:rsid w:val="00A531EC"/>
    <w:rsid w:val="00A53A4B"/>
    <w:rsid w:val="00A54803"/>
    <w:rsid w:val="00A56127"/>
    <w:rsid w:val="00A569F4"/>
    <w:rsid w:val="00A61ABF"/>
    <w:rsid w:val="00A61BA8"/>
    <w:rsid w:val="00A63EAA"/>
    <w:rsid w:val="00A65210"/>
    <w:rsid w:val="00A65FEE"/>
    <w:rsid w:val="00A703CE"/>
    <w:rsid w:val="00A703F6"/>
    <w:rsid w:val="00A71457"/>
    <w:rsid w:val="00A71B02"/>
    <w:rsid w:val="00A7377C"/>
    <w:rsid w:val="00A744FE"/>
    <w:rsid w:val="00A76E92"/>
    <w:rsid w:val="00A770BA"/>
    <w:rsid w:val="00A81885"/>
    <w:rsid w:val="00A843B4"/>
    <w:rsid w:val="00A84562"/>
    <w:rsid w:val="00A84E68"/>
    <w:rsid w:val="00A90136"/>
    <w:rsid w:val="00A9147D"/>
    <w:rsid w:val="00A91B10"/>
    <w:rsid w:val="00A91ECF"/>
    <w:rsid w:val="00A92831"/>
    <w:rsid w:val="00A93AE1"/>
    <w:rsid w:val="00A94083"/>
    <w:rsid w:val="00A961BA"/>
    <w:rsid w:val="00A973A6"/>
    <w:rsid w:val="00A97581"/>
    <w:rsid w:val="00A97861"/>
    <w:rsid w:val="00A97952"/>
    <w:rsid w:val="00A97A77"/>
    <w:rsid w:val="00AA2F62"/>
    <w:rsid w:val="00AA3D2C"/>
    <w:rsid w:val="00AA42C0"/>
    <w:rsid w:val="00AA5902"/>
    <w:rsid w:val="00AA5A81"/>
    <w:rsid w:val="00AA6D79"/>
    <w:rsid w:val="00AA7415"/>
    <w:rsid w:val="00AA7E69"/>
    <w:rsid w:val="00AB0827"/>
    <w:rsid w:val="00AB1549"/>
    <w:rsid w:val="00AB22DA"/>
    <w:rsid w:val="00AB2784"/>
    <w:rsid w:val="00AB27E5"/>
    <w:rsid w:val="00AB2B4A"/>
    <w:rsid w:val="00AB34FE"/>
    <w:rsid w:val="00AB362E"/>
    <w:rsid w:val="00AB3BB4"/>
    <w:rsid w:val="00AB448E"/>
    <w:rsid w:val="00AB4724"/>
    <w:rsid w:val="00AB4C79"/>
    <w:rsid w:val="00AB5263"/>
    <w:rsid w:val="00AB5278"/>
    <w:rsid w:val="00AB5525"/>
    <w:rsid w:val="00AC0198"/>
    <w:rsid w:val="00AC074A"/>
    <w:rsid w:val="00AC1AEA"/>
    <w:rsid w:val="00AC3AD3"/>
    <w:rsid w:val="00AC48E4"/>
    <w:rsid w:val="00AC4EB7"/>
    <w:rsid w:val="00AC766D"/>
    <w:rsid w:val="00AD0DD2"/>
    <w:rsid w:val="00AD185F"/>
    <w:rsid w:val="00AD18D9"/>
    <w:rsid w:val="00AD215A"/>
    <w:rsid w:val="00AD5117"/>
    <w:rsid w:val="00AD5879"/>
    <w:rsid w:val="00AD5C51"/>
    <w:rsid w:val="00AD5FBA"/>
    <w:rsid w:val="00AD6D1B"/>
    <w:rsid w:val="00AE0C92"/>
    <w:rsid w:val="00AE3D17"/>
    <w:rsid w:val="00AE4EAF"/>
    <w:rsid w:val="00AE4F8F"/>
    <w:rsid w:val="00AF00BA"/>
    <w:rsid w:val="00AF11E4"/>
    <w:rsid w:val="00AF2272"/>
    <w:rsid w:val="00AF24CE"/>
    <w:rsid w:val="00AF2ACE"/>
    <w:rsid w:val="00AF349C"/>
    <w:rsid w:val="00AF37EF"/>
    <w:rsid w:val="00AF4009"/>
    <w:rsid w:val="00AF4DF7"/>
    <w:rsid w:val="00AF4FA6"/>
    <w:rsid w:val="00B01D05"/>
    <w:rsid w:val="00B05A7D"/>
    <w:rsid w:val="00B11D17"/>
    <w:rsid w:val="00B122E1"/>
    <w:rsid w:val="00B16C69"/>
    <w:rsid w:val="00B17489"/>
    <w:rsid w:val="00B229B1"/>
    <w:rsid w:val="00B23670"/>
    <w:rsid w:val="00B26198"/>
    <w:rsid w:val="00B26443"/>
    <w:rsid w:val="00B26DE9"/>
    <w:rsid w:val="00B2746A"/>
    <w:rsid w:val="00B31CB5"/>
    <w:rsid w:val="00B32E7F"/>
    <w:rsid w:val="00B32FC7"/>
    <w:rsid w:val="00B3348D"/>
    <w:rsid w:val="00B3572C"/>
    <w:rsid w:val="00B362AF"/>
    <w:rsid w:val="00B37206"/>
    <w:rsid w:val="00B37F6E"/>
    <w:rsid w:val="00B40ED8"/>
    <w:rsid w:val="00B41DEC"/>
    <w:rsid w:val="00B422E7"/>
    <w:rsid w:val="00B46D0A"/>
    <w:rsid w:val="00B50537"/>
    <w:rsid w:val="00B511F5"/>
    <w:rsid w:val="00B51D10"/>
    <w:rsid w:val="00B53627"/>
    <w:rsid w:val="00B53B6E"/>
    <w:rsid w:val="00B54BB5"/>
    <w:rsid w:val="00B561F4"/>
    <w:rsid w:val="00B57036"/>
    <w:rsid w:val="00B57C7C"/>
    <w:rsid w:val="00B60062"/>
    <w:rsid w:val="00B624EF"/>
    <w:rsid w:val="00B62EE2"/>
    <w:rsid w:val="00B64DB2"/>
    <w:rsid w:val="00B66C82"/>
    <w:rsid w:val="00B721DA"/>
    <w:rsid w:val="00B73722"/>
    <w:rsid w:val="00B737A2"/>
    <w:rsid w:val="00B75F86"/>
    <w:rsid w:val="00B769F0"/>
    <w:rsid w:val="00B76E44"/>
    <w:rsid w:val="00B779BD"/>
    <w:rsid w:val="00B8205F"/>
    <w:rsid w:val="00B8232F"/>
    <w:rsid w:val="00B84A20"/>
    <w:rsid w:val="00B854A8"/>
    <w:rsid w:val="00B85BC7"/>
    <w:rsid w:val="00B86F04"/>
    <w:rsid w:val="00B928A8"/>
    <w:rsid w:val="00B93750"/>
    <w:rsid w:val="00B95531"/>
    <w:rsid w:val="00B96CA9"/>
    <w:rsid w:val="00B9735E"/>
    <w:rsid w:val="00B9736C"/>
    <w:rsid w:val="00B97B58"/>
    <w:rsid w:val="00BA1848"/>
    <w:rsid w:val="00BA2CD2"/>
    <w:rsid w:val="00BA508F"/>
    <w:rsid w:val="00BA5B4F"/>
    <w:rsid w:val="00BA7B53"/>
    <w:rsid w:val="00BB0ED4"/>
    <w:rsid w:val="00BB20E9"/>
    <w:rsid w:val="00BB2579"/>
    <w:rsid w:val="00BB2913"/>
    <w:rsid w:val="00BB2D0A"/>
    <w:rsid w:val="00BB323E"/>
    <w:rsid w:val="00BB672B"/>
    <w:rsid w:val="00BB7928"/>
    <w:rsid w:val="00BB79EB"/>
    <w:rsid w:val="00BC025A"/>
    <w:rsid w:val="00BC0F6A"/>
    <w:rsid w:val="00BC2FCE"/>
    <w:rsid w:val="00BC305D"/>
    <w:rsid w:val="00BC3C14"/>
    <w:rsid w:val="00BC433C"/>
    <w:rsid w:val="00BC4A31"/>
    <w:rsid w:val="00BC5514"/>
    <w:rsid w:val="00BC59B3"/>
    <w:rsid w:val="00BC7012"/>
    <w:rsid w:val="00BD0379"/>
    <w:rsid w:val="00BD1C91"/>
    <w:rsid w:val="00BD33E4"/>
    <w:rsid w:val="00BD52B7"/>
    <w:rsid w:val="00BD7869"/>
    <w:rsid w:val="00BE4225"/>
    <w:rsid w:val="00BE4FE7"/>
    <w:rsid w:val="00BE7432"/>
    <w:rsid w:val="00BE7E69"/>
    <w:rsid w:val="00BF021E"/>
    <w:rsid w:val="00BF032D"/>
    <w:rsid w:val="00BF0FF9"/>
    <w:rsid w:val="00BF18FC"/>
    <w:rsid w:val="00BF1CD6"/>
    <w:rsid w:val="00BF2270"/>
    <w:rsid w:val="00BF3B08"/>
    <w:rsid w:val="00BF41CB"/>
    <w:rsid w:val="00BF4A92"/>
    <w:rsid w:val="00BF5E79"/>
    <w:rsid w:val="00BF6B3F"/>
    <w:rsid w:val="00BF7105"/>
    <w:rsid w:val="00BF712D"/>
    <w:rsid w:val="00C00142"/>
    <w:rsid w:val="00C0182B"/>
    <w:rsid w:val="00C022CA"/>
    <w:rsid w:val="00C02339"/>
    <w:rsid w:val="00C044A9"/>
    <w:rsid w:val="00C07986"/>
    <w:rsid w:val="00C07CCC"/>
    <w:rsid w:val="00C07E0E"/>
    <w:rsid w:val="00C12A49"/>
    <w:rsid w:val="00C13580"/>
    <w:rsid w:val="00C1463F"/>
    <w:rsid w:val="00C166E1"/>
    <w:rsid w:val="00C16D5C"/>
    <w:rsid w:val="00C21D23"/>
    <w:rsid w:val="00C22307"/>
    <w:rsid w:val="00C22360"/>
    <w:rsid w:val="00C238C2"/>
    <w:rsid w:val="00C2522C"/>
    <w:rsid w:val="00C2592E"/>
    <w:rsid w:val="00C25E49"/>
    <w:rsid w:val="00C27B30"/>
    <w:rsid w:val="00C3067D"/>
    <w:rsid w:val="00C30849"/>
    <w:rsid w:val="00C30AA8"/>
    <w:rsid w:val="00C347BA"/>
    <w:rsid w:val="00C3656A"/>
    <w:rsid w:val="00C3754B"/>
    <w:rsid w:val="00C376AA"/>
    <w:rsid w:val="00C377C5"/>
    <w:rsid w:val="00C41D4F"/>
    <w:rsid w:val="00C43037"/>
    <w:rsid w:val="00C4422D"/>
    <w:rsid w:val="00C47DFC"/>
    <w:rsid w:val="00C504D6"/>
    <w:rsid w:val="00C506B1"/>
    <w:rsid w:val="00C50913"/>
    <w:rsid w:val="00C51146"/>
    <w:rsid w:val="00C57630"/>
    <w:rsid w:val="00C5787D"/>
    <w:rsid w:val="00C600FA"/>
    <w:rsid w:val="00C60529"/>
    <w:rsid w:val="00C60889"/>
    <w:rsid w:val="00C60AAA"/>
    <w:rsid w:val="00C61794"/>
    <w:rsid w:val="00C6192A"/>
    <w:rsid w:val="00C63552"/>
    <w:rsid w:val="00C65222"/>
    <w:rsid w:val="00C65546"/>
    <w:rsid w:val="00C6757E"/>
    <w:rsid w:val="00C67842"/>
    <w:rsid w:val="00C67D6C"/>
    <w:rsid w:val="00C7067F"/>
    <w:rsid w:val="00C71495"/>
    <w:rsid w:val="00C71872"/>
    <w:rsid w:val="00C72514"/>
    <w:rsid w:val="00C73A6D"/>
    <w:rsid w:val="00C7454E"/>
    <w:rsid w:val="00C74D54"/>
    <w:rsid w:val="00C751E2"/>
    <w:rsid w:val="00C75DAF"/>
    <w:rsid w:val="00C76945"/>
    <w:rsid w:val="00C82FB3"/>
    <w:rsid w:val="00C835FC"/>
    <w:rsid w:val="00C85FB0"/>
    <w:rsid w:val="00C861FA"/>
    <w:rsid w:val="00C86FBC"/>
    <w:rsid w:val="00C90DEC"/>
    <w:rsid w:val="00C925F9"/>
    <w:rsid w:val="00C94097"/>
    <w:rsid w:val="00C95728"/>
    <w:rsid w:val="00C957D9"/>
    <w:rsid w:val="00C963D2"/>
    <w:rsid w:val="00C970CF"/>
    <w:rsid w:val="00CA0CAA"/>
    <w:rsid w:val="00CA2DF4"/>
    <w:rsid w:val="00CA3470"/>
    <w:rsid w:val="00CA3A40"/>
    <w:rsid w:val="00CA44D9"/>
    <w:rsid w:val="00CA568D"/>
    <w:rsid w:val="00CA6030"/>
    <w:rsid w:val="00CA6230"/>
    <w:rsid w:val="00CB2D8B"/>
    <w:rsid w:val="00CB43C5"/>
    <w:rsid w:val="00CB4E64"/>
    <w:rsid w:val="00CB5978"/>
    <w:rsid w:val="00CB5E50"/>
    <w:rsid w:val="00CB776E"/>
    <w:rsid w:val="00CC14AC"/>
    <w:rsid w:val="00CC152F"/>
    <w:rsid w:val="00CC192D"/>
    <w:rsid w:val="00CC4896"/>
    <w:rsid w:val="00CC7069"/>
    <w:rsid w:val="00CD0F22"/>
    <w:rsid w:val="00CD42C0"/>
    <w:rsid w:val="00CD46E0"/>
    <w:rsid w:val="00CD69FF"/>
    <w:rsid w:val="00CE2448"/>
    <w:rsid w:val="00CE2925"/>
    <w:rsid w:val="00CE38F5"/>
    <w:rsid w:val="00CE43EF"/>
    <w:rsid w:val="00CE657F"/>
    <w:rsid w:val="00CE66A0"/>
    <w:rsid w:val="00CE6EFF"/>
    <w:rsid w:val="00CF2A51"/>
    <w:rsid w:val="00CF6B45"/>
    <w:rsid w:val="00D00AB8"/>
    <w:rsid w:val="00D00CEC"/>
    <w:rsid w:val="00D0144D"/>
    <w:rsid w:val="00D018D6"/>
    <w:rsid w:val="00D026D8"/>
    <w:rsid w:val="00D02F4E"/>
    <w:rsid w:val="00D034E0"/>
    <w:rsid w:val="00D045A5"/>
    <w:rsid w:val="00D05A18"/>
    <w:rsid w:val="00D05F2B"/>
    <w:rsid w:val="00D06D24"/>
    <w:rsid w:val="00D1006A"/>
    <w:rsid w:val="00D10101"/>
    <w:rsid w:val="00D1034A"/>
    <w:rsid w:val="00D10699"/>
    <w:rsid w:val="00D11A01"/>
    <w:rsid w:val="00D12674"/>
    <w:rsid w:val="00D1277F"/>
    <w:rsid w:val="00D12FE4"/>
    <w:rsid w:val="00D1335F"/>
    <w:rsid w:val="00D13511"/>
    <w:rsid w:val="00D13680"/>
    <w:rsid w:val="00D1411F"/>
    <w:rsid w:val="00D1577A"/>
    <w:rsid w:val="00D20B55"/>
    <w:rsid w:val="00D215BE"/>
    <w:rsid w:val="00D21BCC"/>
    <w:rsid w:val="00D223FC"/>
    <w:rsid w:val="00D2351D"/>
    <w:rsid w:val="00D27D37"/>
    <w:rsid w:val="00D309F8"/>
    <w:rsid w:val="00D310B7"/>
    <w:rsid w:val="00D31B82"/>
    <w:rsid w:val="00D31EAE"/>
    <w:rsid w:val="00D33230"/>
    <w:rsid w:val="00D34404"/>
    <w:rsid w:val="00D348F9"/>
    <w:rsid w:val="00D34944"/>
    <w:rsid w:val="00D34C0C"/>
    <w:rsid w:val="00D34CDF"/>
    <w:rsid w:val="00D363E7"/>
    <w:rsid w:val="00D36442"/>
    <w:rsid w:val="00D36901"/>
    <w:rsid w:val="00D36E86"/>
    <w:rsid w:val="00D4096C"/>
    <w:rsid w:val="00D40A12"/>
    <w:rsid w:val="00D425C8"/>
    <w:rsid w:val="00D43FD9"/>
    <w:rsid w:val="00D44F6F"/>
    <w:rsid w:val="00D46068"/>
    <w:rsid w:val="00D47DAE"/>
    <w:rsid w:val="00D47DBF"/>
    <w:rsid w:val="00D5161C"/>
    <w:rsid w:val="00D532BE"/>
    <w:rsid w:val="00D53E59"/>
    <w:rsid w:val="00D5418E"/>
    <w:rsid w:val="00D54B8F"/>
    <w:rsid w:val="00D55EF4"/>
    <w:rsid w:val="00D60184"/>
    <w:rsid w:val="00D61105"/>
    <w:rsid w:val="00D613D8"/>
    <w:rsid w:val="00D62209"/>
    <w:rsid w:val="00D62C61"/>
    <w:rsid w:val="00D6453F"/>
    <w:rsid w:val="00D65B08"/>
    <w:rsid w:val="00D65FCE"/>
    <w:rsid w:val="00D669C0"/>
    <w:rsid w:val="00D66DF5"/>
    <w:rsid w:val="00D70450"/>
    <w:rsid w:val="00D70480"/>
    <w:rsid w:val="00D7100A"/>
    <w:rsid w:val="00D73D72"/>
    <w:rsid w:val="00D75E23"/>
    <w:rsid w:val="00D761E6"/>
    <w:rsid w:val="00D76AFE"/>
    <w:rsid w:val="00D76EAB"/>
    <w:rsid w:val="00D77B66"/>
    <w:rsid w:val="00D77BB4"/>
    <w:rsid w:val="00D8160D"/>
    <w:rsid w:val="00D83DE5"/>
    <w:rsid w:val="00D83E4B"/>
    <w:rsid w:val="00D84C30"/>
    <w:rsid w:val="00D85076"/>
    <w:rsid w:val="00D87F21"/>
    <w:rsid w:val="00D90460"/>
    <w:rsid w:val="00D92733"/>
    <w:rsid w:val="00D931FD"/>
    <w:rsid w:val="00D937A8"/>
    <w:rsid w:val="00D937FE"/>
    <w:rsid w:val="00D93D10"/>
    <w:rsid w:val="00D93DFA"/>
    <w:rsid w:val="00D94AB4"/>
    <w:rsid w:val="00D961BB"/>
    <w:rsid w:val="00D972C7"/>
    <w:rsid w:val="00DA0004"/>
    <w:rsid w:val="00DA206A"/>
    <w:rsid w:val="00DA34D2"/>
    <w:rsid w:val="00DA3C19"/>
    <w:rsid w:val="00DA3EB9"/>
    <w:rsid w:val="00DA3F44"/>
    <w:rsid w:val="00DA4289"/>
    <w:rsid w:val="00DA4435"/>
    <w:rsid w:val="00DA5459"/>
    <w:rsid w:val="00DA5F26"/>
    <w:rsid w:val="00DB11ED"/>
    <w:rsid w:val="00DB2A56"/>
    <w:rsid w:val="00DB3ED1"/>
    <w:rsid w:val="00DB4290"/>
    <w:rsid w:val="00DB7345"/>
    <w:rsid w:val="00DC000A"/>
    <w:rsid w:val="00DC0F2A"/>
    <w:rsid w:val="00DC2E63"/>
    <w:rsid w:val="00DC34C9"/>
    <w:rsid w:val="00DC3DBC"/>
    <w:rsid w:val="00DC4BEC"/>
    <w:rsid w:val="00DC5DB8"/>
    <w:rsid w:val="00DC6BBA"/>
    <w:rsid w:val="00DC7BD9"/>
    <w:rsid w:val="00DC7C07"/>
    <w:rsid w:val="00DD01BC"/>
    <w:rsid w:val="00DD1565"/>
    <w:rsid w:val="00DD1BF7"/>
    <w:rsid w:val="00DD309B"/>
    <w:rsid w:val="00DD4D64"/>
    <w:rsid w:val="00DD5853"/>
    <w:rsid w:val="00DD5957"/>
    <w:rsid w:val="00DD5D68"/>
    <w:rsid w:val="00DD61ED"/>
    <w:rsid w:val="00DD78FF"/>
    <w:rsid w:val="00DD79B5"/>
    <w:rsid w:val="00DE0161"/>
    <w:rsid w:val="00DE0295"/>
    <w:rsid w:val="00DE3F64"/>
    <w:rsid w:val="00DE4039"/>
    <w:rsid w:val="00DE427F"/>
    <w:rsid w:val="00DE507E"/>
    <w:rsid w:val="00DE59C4"/>
    <w:rsid w:val="00DF1298"/>
    <w:rsid w:val="00DF2741"/>
    <w:rsid w:val="00DF2E59"/>
    <w:rsid w:val="00DF3E46"/>
    <w:rsid w:val="00DF478B"/>
    <w:rsid w:val="00DF5F9A"/>
    <w:rsid w:val="00DF6187"/>
    <w:rsid w:val="00DF645C"/>
    <w:rsid w:val="00DF72CE"/>
    <w:rsid w:val="00E01810"/>
    <w:rsid w:val="00E023AF"/>
    <w:rsid w:val="00E02CB5"/>
    <w:rsid w:val="00E03D59"/>
    <w:rsid w:val="00E0430E"/>
    <w:rsid w:val="00E06A43"/>
    <w:rsid w:val="00E10DC7"/>
    <w:rsid w:val="00E14DAA"/>
    <w:rsid w:val="00E14E86"/>
    <w:rsid w:val="00E15B5B"/>
    <w:rsid w:val="00E16A55"/>
    <w:rsid w:val="00E174F7"/>
    <w:rsid w:val="00E20A14"/>
    <w:rsid w:val="00E20E28"/>
    <w:rsid w:val="00E218C6"/>
    <w:rsid w:val="00E22957"/>
    <w:rsid w:val="00E23CF4"/>
    <w:rsid w:val="00E24882"/>
    <w:rsid w:val="00E24FD0"/>
    <w:rsid w:val="00E32084"/>
    <w:rsid w:val="00E335F3"/>
    <w:rsid w:val="00E336A2"/>
    <w:rsid w:val="00E33815"/>
    <w:rsid w:val="00E3409F"/>
    <w:rsid w:val="00E379CE"/>
    <w:rsid w:val="00E37CA8"/>
    <w:rsid w:val="00E41B35"/>
    <w:rsid w:val="00E424DD"/>
    <w:rsid w:val="00E43EE0"/>
    <w:rsid w:val="00E443C1"/>
    <w:rsid w:val="00E5008A"/>
    <w:rsid w:val="00E5228F"/>
    <w:rsid w:val="00E52547"/>
    <w:rsid w:val="00E561CD"/>
    <w:rsid w:val="00E615ED"/>
    <w:rsid w:val="00E620A5"/>
    <w:rsid w:val="00E6348C"/>
    <w:rsid w:val="00E639DE"/>
    <w:rsid w:val="00E666FB"/>
    <w:rsid w:val="00E66739"/>
    <w:rsid w:val="00E673AF"/>
    <w:rsid w:val="00E67D47"/>
    <w:rsid w:val="00E700EF"/>
    <w:rsid w:val="00E71ECE"/>
    <w:rsid w:val="00E729DD"/>
    <w:rsid w:val="00E72B0C"/>
    <w:rsid w:val="00E72CB3"/>
    <w:rsid w:val="00E73C27"/>
    <w:rsid w:val="00E7526A"/>
    <w:rsid w:val="00E75E85"/>
    <w:rsid w:val="00E84359"/>
    <w:rsid w:val="00E844F8"/>
    <w:rsid w:val="00E94ED8"/>
    <w:rsid w:val="00E96DA7"/>
    <w:rsid w:val="00E96F5A"/>
    <w:rsid w:val="00E97036"/>
    <w:rsid w:val="00E97E5A"/>
    <w:rsid w:val="00EA0664"/>
    <w:rsid w:val="00EA0EAA"/>
    <w:rsid w:val="00EA10D4"/>
    <w:rsid w:val="00EA1107"/>
    <w:rsid w:val="00EA16C3"/>
    <w:rsid w:val="00EA1C06"/>
    <w:rsid w:val="00EA2398"/>
    <w:rsid w:val="00EA2EC3"/>
    <w:rsid w:val="00EA2FBE"/>
    <w:rsid w:val="00EA3755"/>
    <w:rsid w:val="00EA466D"/>
    <w:rsid w:val="00EA5A63"/>
    <w:rsid w:val="00EA7DF9"/>
    <w:rsid w:val="00EB0C9F"/>
    <w:rsid w:val="00EB1F93"/>
    <w:rsid w:val="00EB2AC9"/>
    <w:rsid w:val="00EB3748"/>
    <w:rsid w:val="00EB4BC6"/>
    <w:rsid w:val="00EB5C5A"/>
    <w:rsid w:val="00EC068E"/>
    <w:rsid w:val="00EC0BCE"/>
    <w:rsid w:val="00EC1AB8"/>
    <w:rsid w:val="00EC267E"/>
    <w:rsid w:val="00EC2A5A"/>
    <w:rsid w:val="00EC313B"/>
    <w:rsid w:val="00EC39E4"/>
    <w:rsid w:val="00EC58AD"/>
    <w:rsid w:val="00EC5FA4"/>
    <w:rsid w:val="00ED063D"/>
    <w:rsid w:val="00ED0B0B"/>
    <w:rsid w:val="00ED11FC"/>
    <w:rsid w:val="00ED120F"/>
    <w:rsid w:val="00ED4F24"/>
    <w:rsid w:val="00ED55AD"/>
    <w:rsid w:val="00ED74E3"/>
    <w:rsid w:val="00ED7E59"/>
    <w:rsid w:val="00EE0708"/>
    <w:rsid w:val="00EE0D36"/>
    <w:rsid w:val="00EE2B8C"/>
    <w:rsid w:val="00EE4BA1"/>
    <w:rsid w:val="00EE4C40"/>
    <w:rsid w:val="00EE63BE"/>
    <w:rsid w:val="00EE6497"/>
    <w:rsid w:val="00EE6CA6"/>
    <w:rsid w:val="00EE746C"/>
    <w:rsid w:val="00EF0A42"/>
    <w:rsid w:val="00EF2663"/>
    <w:rsid w:val="00EF34E4"/>
    <w:rsid w:val="00EF3B2B"/>
    <w:rsid w:val="00EF45BC"/>
    <w:rsid w:val="00EF47AF"/>
    <w:rsid w:val="00EF4994"/>
    <w:rsid w:val="00EF7668"/>
    <w:rsid w:val="00F01E0F"/>
    <w:rsid w:val="00F0684E"/>
    <w:rsid w:val="00F068DA"/>
    <w:rsid w:val="00F07384"/>
    <w:rsid w:val="00F07837"/>
    <w:rsid w:val="00F113BB"/>
    <w:rsid w:val="00F130F0"/>
    <w:rsid w:val="00F136FA"/>
    <w:rsid w:val="00F13C1E"/>
    <w:rsid w:val="00F14005"/>
    <w:rsid w:val="00F151F8"/>
    <w:rsid w:val="00F1551A"/>
    <w:rsid w:val="00F16141"/>
    <w:rsid w:val="00F16882"/>
    <w:rsid w:val="00F17FF8"/>
    <w:rsid w:val="00F2081B"/>
    <w:rsid w:val="00F20976"/>
    <w:rsid w:val="00F20A93"/>
    <w:rsid w:val="00F222C2"/>
    <w:rsid w:val="00F2248D"/>
    <w:rsid w:val="00F23DCF"/>
    <w:rsid w:val="00F247AE"/>
    <w:rsid w:val="00F2488E"/>
    <w:rsid w:val="00F25999"/>
    <w:rsid w:val="00F26298"/>
    <w:rsid w:val="00F27293"/>
    <w:rsid w:val="00F27606"/>
    <w:rsid w:val="00F3149A"/>
    <w:rsid w:val="00F32D40"/>
    <w:rsid w:val="00F33680"/>
    <w:rsid w:val="00F348AC"/>
    <w:rsid w:val="00F354D6"/>
    <w:rsid w:val="00F36331"/>
    <w:rsid w:val="00F36F3A"/>
    <w:rsid w:val="00F37153"/>
    <w:rsid w:val="00F37A3D"/>
    <w:rsid w:val="00F41D61"/>
    <w:rsid w:val="00F44963"/>
    <w:rsid w:val="00F52BC6"/>
    <w:rsid w:val="00F52E42"/>
    <w:rsid w:val="00F52F08"/>
    <w:rsid w:val="00F566C1"/>
    <w:rsid w:val="00F56C03"/>
    <w:rsid w:val="00F57448"/>
    <w:rsid w:val="00F578D1"/>
    <w:rsid w:val="00F6027E"/>
    <w:rsid w:val="00F61030"/>
    <w:rsid w:val="00F62A95"/>
    <w:rsid w:val="00F63129"/>
    <w:rsid w:val="00F63CB6"/>
    <w:rsid w:val="00F66AB6"/>
    <w:rsid w:val="00F66C03"/>
    <w:rsid w:val="00F705B4"/>
    <w:rsid w:val="00F709D1"/>
    <w:rsid w:val="00F70A79"/>
    <w:rsid w:val="00F70B8F"/>
    <w:rsid w:val="00F744DE"/>
    <w:rsid w:val="00F745DD"/>
    <w:rsid w:val="00F74ABC"/>
    <w:rsid w:val="00F74E18"/>
    <w:rsid w:val="00F75D79"/>
    <w:rsid w:val="00F76841"/>
    <w:rsid w:val="00F76EE3"/>
    <w:rsid w:val="00F77748"/>
    <w:rsid w:val="00F77CC0"/>
    <w:rsid w:val="00F82458"/>
    <w:rsid w:val="00F83049"/>
    <w:rsid w:val="00F85D8F"/>
    <w:rsid w:val="00F87326"/>
    <w:rsid w:val="00F87DCC"/>
    <w:rsid w:val="00F90A44"/>
    <w:rsid w:val="00F914D4"/>
    <w:rsid w:val="00F91704"/>
    <w:rsid w:val="00F91F9F"/>
    <w:rsid w:val="00F932CE"/>
    <w:rsid w:val="00F965E5"/>
    <w:rsid w:val="00F972CE"/>
    <w:rsid w:val="00FA1C29"/>
    <w:rsid w:val="00FA2642"/>
    <w:rsid w:val="00FA4029"/>
    <w:rsid w:val="00FA4497"/>
    <w:rsid w:val="00FA4DFC"/>
    <w:rsid w:val="00FA65AD"/>
    <w:rsid w:val="00FA6870"/>
    <w:rsid w:val="00FA7E12"/>
    <w:rsid w:val="00FB1B0D"/>
    <w:rsid w:val="00FB3E0A"/>
    <w:rsid w:val="00FB4578"/>
    <w:rsid w:val="00FB747D"/>
    <w:rsid w:val="00FC0FA1"/>
    <w:rsid w:val="00FC4721"/>
    <w:rsid w:val="00FC535F"/>
    <w:rsid w:val="00FD2826"/>
    <w:rsid w:val="00FD33BF"/>
    <w:rsid w:val="00FD4484"/>
    <w:rsid w:val="00FD5383"/>
    <w:rsid w:val="00FD7551"/>
    <w:rsid w:val="00FD78AD"/>
    <w:rsid w:val="00FD7914"/>
    <w:rsid w:val="00FE0637"/>
    <w:rsid w:val="00FE1AA7"/>
    <w:rsid w:val="00FE2CC2"/>
    <w:rsid w:val="00FE316A"/>
    <w:rsid w:val="00FE38C5"/>
    <w:rsid w:val="00FE5B62"/>
    <w:rsid w:val="00FE60A6"/>
    <w:rsid w:val="00FE7CF5"/>
    <w:rsid w:val="00FF0120"/>
    <w:rsid w:val="00FF2B1E"/>
    <w:rsid w:val="00FF6A5A"/>
    <w:rsid w:val="00FF7738"/>
    <w:rsid w:val="00FF7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D87E178"/>
  <w15:docId w15:val="{9CD4E02A-920B-47AB-99E0-90C07A20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sz w:val="24"/>
      <w:szCs w:val="24"/>
      <w:lang w:eastAsia="en-US"/>
    </w:rPr>
  </w:style>
  <w:style w:type="paragraph" w:styleId="Heading1">
    <w:name w:val="heading 1"/>
    <w:basedOn w:val="Normal"/>
    <w:next w:val="Normal"/>
    <w:link w:val="Heading1Char"/>
    <w:uiPriority w:val="99"/>
    <w:qFormat/>
    <w:pPr>
      <w:keepNext/>
      <w:outlineLvl w:val="0"/>
    </w:pPr>
    <w:rPr>
      <w:b/>
      <w:szCs w:val="20"/>
      <w:u w:val="single"/>
    </w:rPr>
  </w:style>
  <w:style w:type="paragraph" w:styleId="Heading2">
    <w:name w:val="heading 2"/>
    <w:basedOn w:val="Normal"/>
    <w:next w:val="Normal"/>
    <w:link w:val="Heading2Char"/>
    <w:uiPriority w:val="99"/>
    <w:qFormat/>
    <w:pPr>
      <w:keepNext/>
      <w:outlineLvl w:val="1"/>
    </w:pPr>
    <w:rPr>
      <w:rFonts w:ascii="Arial" w:hAnsi="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Lucida Handwriting" w:hAnsi="Lucida Handwriting" w:cs="Arial"/>
    </w:rPr>
  </w:style>
  <w:style w:type="paragraph" w:styleId="BodyTextIndent">
    <w:name w:val="Body Text Indent"/>
    <w:basedOn w:val="Normal"/>
    <w:link w:val="BodyTextIndentChar"/>
    <w:uiPriority w:val="99"/>
    <w:pPr>
      <w:spacing w:line="360" w:lineRule="auto"/>
      <w:ind w:firstLine="720"/>
    </w:pPr>
  </w:style>
  <w:style w:type="character" w:customStyle="1" w:styleId="BodyTextIndentChar">
    <w:name w:val="Body Text Indent Char"/>
    <w:basedOn w:val="DefaultParagraphFont"/>
    <w:link w:val="BodyTextIndent"/>
    <w:uiPriority w:val="99"/>
    <w:semiHidden/>
    <w:locked/>
    <w:rPr>
      <w:rFonts w:cs="Times New Roman"/>
      <w:sz w:val="24"/>
      <w:szCs w:val="24"/>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Header">
    <w:name w:val="header"/>
    <w:basedOn w:val="Normal"/>
    <w:link w:val="HeaderChar"/>
    <w:uiPriority w:val="99"/>
    <w:pPr>
      <w:keepLines/>
      <w:shd w:val="pct15" w:color="auto" w:fill="auto"/>
      <w:tabs>
        <w:tab w:val="center" w:pos="4320"/>
        <w:tab w:val="right" w:pos="8640"/>
      </w:tabs>
      <w:jc w:val="right"/>
    </w:pPr>
    <w:rPr>
      <w:rFonts w:ascii="Abadi MT Condensed Extra Bold" w:hAnsi="Abadi MT Condensed Extra Bold"/>
    </w:rPr>
  </w:style>
  <w:style w:type="character" w:customStyle="1" w:styleId="HeaderChar">
    <w:name w:val="Header Char"/>
    <w:basedOn w:val="DefaultParagraphFont"/>
    <w:link w:val="Header"/>
    <w:uiPriority w:val="99"/>
    <w:semiHidden/>
    <w:locked/>
    <w:rPr>
      <w:rFonts w:cs="Times New Roman"/>
      <w:sz w:val="24"/>
      <w:szCs w:val="24"/>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rPr>
  </w:style>
  <w:style w:type="character" w:styleId="Strong">
    <w:name w:val="Strong"/>
    <w:basedOn w:val="DefaultParagraphFont"/>
    <w:uiPriority w:val="22"/>
    <w:qFormat/>
    <w:rPr>
      <w:rFonts w:cs="Times New Roman"/>
      <w:b/>
      <w:bCs/>
    </w:rPr>
  </w:style>
  <w:style w:type="character" w:customStyle="1" w:styleId="body">
    <w:name w:val="body"/>
    <w:basedOn w:val="DefaultParagraphFont"/>
    <w:uiPriority w:val="99"/>
    <w:rPr>
      <w:rFonts w:cs="Times New Roman"/>
    </w:rPr>
  </w:style>
  <w:style w:type="paragraph" w:styleId="NormalWeb">
    <w:name w:val="Normal (Web)"/>
    <w:basedOn w:val="Normal"/>
    <w:uiPriority w:val="99"/>
    <w:pPr>
      <w:spacing w:before="100" w:beforeAutospacing="1" w:after="100" w:afterAutospacing="1"/>
    </w:p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Revision">
    <w:name w:val="Revision"/>
    <w:hidden/>
    <w:uiPriority w:val="99"/>
    <w:semiHidden/>
    <w:rPr>
      <w:kern w:val="0"/>
      <w:sz w:val="24"/>
      <w:szCs w:val="24"/>
      <w:lang w:eastAsia="en-US"/>
    </w:rPr>
  </w:style>
  <w:style w:type="character" w:customStyle="1" w:styleId="sub">
    <w:name w:val="sub"/>
    <w:basedOn w:val="DefaultParagraphFont"/>
    <w:uiPriority w:val="99"/>
    <w:rsid w:val="00CF2A51"/>
    <w:rPr>
      <w:rFonts w:cs="Times New Roman"/>
    </w:rPr>
  </w:style>
  <w:style w:type="paragraph" w:styleId="ListParagraph">
    <w:name w:val="List Paragraph"/>
    <w:basedOn w:val="Normal"/>
    <w:uiPriority w:val="34"/>
    <w:qFormat/>
    <w:rsid w:val="001E0A8F"/>
    <w:pPr>
      <w:ind w:left="720"/>
    </w:pPr>
    <w:rPr>
      <w:rFonts w:ascii="Calibri" w:hAnsi="Calibri"/>
      <w:sz w:val="22"/>
      <w:szCs w:val="22"/>
    </w:rPr>
  </w:style>
  <w:style w:type="character" w:styleId="Emphasis">
    <w:name w:val="Emphasis"/>
    <w:basedOn w:val="DefaultParagraphFont"/>
    <w:uiPriority w:val="20"/>
    <w:qFormat/>
    <w:locked/>
    <w:rsid w:val="00CC4896"/>
    <w:rPr>
      <w:i/>
      <w:iCs/>
    </w:rPr>
  </w:style>
  <w:style w:type="paragraph" w:styleId="BodyText2">
    <w:name w:val="Body Text 2"/>
    <w:basedOn w:val="Normal"/>
    <w:link w:val="BodyText2Char"/>
    <w:uiPriority w:val="99"/>
    <w:unhideWhenUsed/>
    <w:rsid w:val="003552F7"/>
    <w:pPr>
      <w:spacing w:after="120" w:line="480" w:lineRule="auto"/>
    </w:pPr>
  </w:style>
  <w:style w:type="character" w:customStyle="1" w:styleId="BodyText2Char">
    <w:name w:val="Body Text 2 Char"/>
    <w:basedOn w:val="DefaultParagraphFont"/>
    <w:link w:val="BodyText2"/>
    <w:uiPriority w:val="99"/>
    <w:rsid w:val="003552F7"/>
    <w:rPr>
      <w:kern w:val="0"/>
      <w:sz w:val="24"/>
      <w:szCs w:val="24"/>
      <w:lang w:eastAsia="en-US"/>
    </w:rPr>
  </w:style>
  <w:style w:type="character" w:customStyle="1" w:styleId="st">
    <w:name w:val="st"/>
    <w:basedOn w:val="DefaultParagraphFont"/>
    <w:rsid w:val="00B64DB2"/>
  </w:style>
  <w:style w:type="paragraph" w:styleId="Quote">
    <w:name w:val="Quote"/>
    <w:basedOn w:val="Normal"/>
    <w:next w:val="Normal"/>
    <w:link w:val="QuoteChar"/>
    <w:unhideWhenUsed/>
    <w:qFormat/>
    <w:rsid w:val="00796D79"/>
    <w:pPr>
      <w:spacing w:before="200" w:after="160" w:line="276" w:lineRule="auto"/>
      <w:ind w:left="864" w:right="864"/>
    </w:pPr>
    <w:rPr>
      <w:rFonts w:asciiTheme="minorHAnsi" w:eastAsiaTheme="minorEastAsia" w:hAnsiTheme="minorHAnsi" w:cstheme="minorBidi"/>
      <w:i/>
      <w:iCs/>
      <w:color w:val="5A5A5A" w:themeColor="text1" w:themeTint="A5"/>
      <w:sz w:val="22"/>
      <w:szCs w:val="22"/>
      <w:lang w:eastAsia="ja-JP"/>
    </w:rPr>
  </w:style>
  <w:style w:type="character" w:customStyle="1" w:styleId="QuoteChar">
    <w:name w:val="Quote Char"/>
    <w:basedOn w:val="DefaultParagraphFont"/>
    <w:link w:val="Quote"/>
    <w:rsid w:val="00796D79"/>
    <w:rPr>
      <w:rFonts w:asciiTheme="minorHAnsi" w:eastAsiaTheme="minorEastAsia" w:hAnsiTheme="minorHAnsi" w:cstheme="minorBidi"/>
      <w:i/>
      <w:iCs/>
      <w:color w:val="5A5A5A" w:themeColor="text1" w:themeTint="A5"/>
      <w:kern w:val="0"/>
      <w:sz w:val="22"/>
    </w:rPr>
  </w:style>
  <w:style w:type="character" w:customStyle="1" w:styleId="modbodytxt">
    <w:name w:val="modbodytxt"/>
    <w:basedOn w:val="DefaultParagraphFont"/>
    <w:rsid w:val="00F247AE"/>
  </w:style>
  <w:style w:type="character" w:styleId="FollowedHyperlink">
    <w:name w:val="FollowedHyperlink"/>
    <w:basedOn w:val="DefaultParagraphFont"/>
    <w:uiPriority w:val="99"/>
    <w:semiHidden/>
    <w:unhideWhenUsed/>
    <w:rsid w:val="00641E28"/>
    <w:rPr>
      <w:color w:val="800080" w:themeColor="followedHyperlink"/>
      <w:u w:val="single"/>
    </w:rPr>
  </w:style>
  <w:style w:type="paragraph" w:customStyle="1" w:styleId="Default">
    <w:name w:val="Default"/>
    <w:rsid w:val="008C4BA5"/>
    <w:pPr>
      <w:autoSpaceDE w:val="0"/>
      <w:autoSpaceDN w:val="0"/>
      <w:adjustRightInd w:val="0"/>
    </w:pPr>
    <w:rPr>
      <w:rFonts w:ascii="Century Gothic" w:hAnsi="Century Gothic" w:cs="Century Gothic"/>
      <w:color w:val="000000"/>
      <w:kern w:val="0"/>
      <w:sz w:val="24"/>
      <w:szCs w:val="24"/>
    </w:rPr>
  </w:style>
  <w:style w:type="paragraph" w:styleId="NoSpacing">
    <w:name w:val="No Spacing"/>
    <w:basedOn w:val="Normal"/>
    <w:uiPriority w:val="1"/>
    <w:qFormat/>
    <w:rsid w:val="0087655F"/>
    <w:pPr>
      <w:spacing w:before="100" w:beforeAutospacing="1" w:after="100" w:afterAutospacing="1"/>
    </w:pPr>
    <w:rPr>
      <w:rFonts w:eastAsia="Times New Roman"/>
    </w:rPr>
  </w:style>
  <w:style w:type="paragraph" w:styleId="BodyText">
    <w:name w:val="Body Text"/>
    <w:basedOn w:val="Normal"/>
    <w:link w:val="BodyTextChar"/>
    <w:uiPriority w:val="99"/>
    <w:unhideWhenUsed/>
    <w:rsid w:val="00F17FF8"/>
    <w:pPr>
      <w:spacing w:after="120"/>
    </w:pPr>
  </w:style>
  <w:style w:type="character" w:customStyle="1" w:styleId="BodyTextChar">
    <w:name w:val="Body Text Char"/>
    <w:basedOn w:val="DefaultParagraphFont"/>
    <w:link w:val="BodyText"/>
    <w:uiPriority w:val="99"/>
    <w:rsid w:val="00F17FF8"/>
    <w:rPr>
      <w:kern w:val="0"/>
      <w:sz w:val="24"/>
      <w:szCs w:val="24"/>
      <w:lang w:eastAsia="en-US"/>
    </w:rPr>
  </w:style>
  <w:style w:type="character" w:customStyle="1" w:styleId="UnresolvedMention1">
    <w:name w:val="Unresolved Mention1"/>
    <w:basedOn w:val="DefaultParagraphFont"/>
    <w:uiPriority w:val="99"/>
    <w:semiHidden/>
    <w:unhideWhenUsed/>
    <w:rsid w:val="00153C30"/>
    <w:rPr>
      <w:color w:val="605E5C"/>
      <w:shd w:val="clear" w:color="auto" w:fill="E1DFDD"/>
    </w:rPr>
  </w:style>
  <w:style w:type="paragraph" w:customStyle="1" w:styleId="Pa1">
    <w:name w:val="Pa1"/>
    <w:basedOn w:val="Default"/>
    <w:next w:val="Default"/>
    <w:uiPriority w:val="99"/>
    <w:rsid w:val="00DF6187"/>
    <w:pPr>
      <w:spacing w:line="221" w:lineRule="atLeast"/>
    </w:pPr>
    <w:rPr>
      <w:rFonts w:eastAsiaTheme="minorHAnsi" w:cstheme="minorBidi"/>
      <w:color w:val="auto"/>
      <w:lang w:val="it-IT" w:eastAsia="en-US"/>
    </w:rPr>
  </w:style>
  <w:style w:type="character" w:customStyle="1" w:styleId="UnresolvedMention2">
    <w:name w:val="Unresolved Mention2"/>
    <w:basedOn w:val="DefaultParagraphFont"/>
    <w:uiPriority w:val="99"/>
    <w:semiHidden/>
    <w:unhideWhenUsed/>
    <w:rsid w:val="004B0CFF"/>
    <w:rPr>
      <w:color w:val="605E5C"/>
      <w:shd w:val="clear" w:color="auto" w:fill="E1DFDD"/>
    </w:rPr>
  </w:style>
  <w:style w:type="character" w:customStyle="1" w:styleId="UnresolvedMention3">
    <w:name w:val="Unresolved Mention3"/>
    <w:basedOn w:val="DefaultParagraphFont"/>
    <w:uiPriority w:val="99"/>
    <w:semiHidden/>
    <w:unhideWhenUsed/>
    <w:rsid w:val="0036279E"/>
    <w:rPr>
      <w:color w:val="605E5C"/>
      <w:shd w:val="clear" w:color="auto" w:fill="E1DFDD"/>
    </w:rPr>
  </w:style>
  <w:style w:type="paragraph" w:styleId="PlainText">
    <w:name w:val="Plain Text"/>
    <w:basedOn w:val="Normal"/>
    <w:link w:val="PlainTextChar"/>
    <w:uiPriority w:val="99"/>
    <w:unhideWhenUsed/>
    <w:rsid w:val="006364F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364F4"/>
    <w:rPr>
      <w:rFonts w:ascii="Calibri" w:eastAsiaTheme="minorHAnsi" w:hAnsi="Calibri" w:cstheme="minorBidi"/>
      <w:kern w:val="0"/>
      <w:sz w:val="22"/>
      <w:szCs w:val="21"/>
      <w:lang w:eastAsia="en-US"/>
    </w:rPr>
  </w:style>
  <w:style w:type="character" w:customStyle="1" w:styleId="hgkelc">
    <w:name w:val="hgkelc"/>
    <w:basedOn w:val="DefaultParagraphFont"/>
    <w:rsid w:val="00DB7345"/>
  </w:style>
  <w:style w:type="character" w:customStyle="1" w:styleId="jpfdse">
    <w:name w:val="jpfdse"/>
    <w:basedOn w:val="DefaultParagraphFont"/>
    <w:rsid w:val="00DB7345"/>
  </w:style>
  <w:style w:type="character" w:customStyle="1" w:styleId="UnresolvedMention4">
    <w:name w:val="Unresolved Mention4"/>
    <w:basedOn w:val="DefaultParagraphFont"/>
    <w:uiPriority w:val="99"/>
    <w:semiHidden/>
    <w:unhideWhenUsed/>
    <w:rsid w:val="00F57448"/>
    <w:rPr>
      <w:color w:val="605E5C"/>
      <w:shd w:val="clear" w:color="auto" w:fill="E1DFDD"/>
    </w:rPr>
  </w:style>
  <w:style w:type="paragraph" w:styleId="Footer">
    <w:name w:val="footer"/>
    <w:basedOn w:val="Normal"/>
    <w:link w:val="FooterChar"/>
    <w:uiPriority w:val="99"/>
    <w:unhideWhenUsed/>
    <w:rsid w:val="00700C0B"/>
    <w:pPr>
      <w:tabs>
        <w:tab w:val="center" w:pos="4680"/>
        <w:tab w:val="right" w:pos="9360"/>
      </w:tabs>
    </w:pPr>
  </w:style>
  <w:style w:type="character" w:customStyle="1" w:styleId="FooterChar">
    <w:name w:val="Footer Char"/>
    <w:basedOn w:val="DefaultParagraphFont"/>
    <w:link w:val="Footer"/>
    <w:uiPriority w:val="99"/>
    <w:rsid w:val="00700C0B"/>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44823">
      <w:bodyDiv w:val="1"/>
      <w:marLeft w:val="0"/>
      <w:marRight w:val="0"/>
      <w:marTop w:val="0"/>
      <w:marBottom w:val="0"/>
      <w:divBdr>
        <w:top w:val="none" w:sz="0" w:space="0" w:color="auto"/>
        <w:left w:val="none" w:sz="0" w:space="0" w:color="auto"/>
        <w:bottom w:val="none" w:sz="0" w:space="0" w:color="auto"/>
        <w:right w:val="none" w:sz="0" w:space="0" w:color="auto"/>
      </w:divBdr>
    </w:div>
    <w:div w:id="86775943">
      <w:bodyDiv w:val="1"/>
      <w:marLeft w:val="0"/>
      <w:marRight w:val="0"/>
      <w:marTop w:val="0"/>
      <w:marBottom w:val="0"/>
      <w:divBdr>
        <w:top w:val="none" w:sz="0" w:space="0" w:color="auto"/>
        <w:left w:val="none" w:sz="0" w:space="0" w:color="auto"/>
        <w:bottom w:val="none" w:sz="0" w:space="0" w:color="auto"/>
        <w:right w:val="none" w:sz="0" w:space="0" w:color="auto"/>
      </w:divBdr>
      <w:divsChild>
        <w:div w:id="2020621880">
          <w:marLeft w:val="0"/>
          <w:marRight w:val="0"/>
          <w:marTop w:val="0"/>
          <w:marBottom w:val="0"/>
          <w:divBdr>
            <w:top w:val="none" w:sz="0" w:space="0" w:color="auto"/>
            <w:left w:val="none" w:sz="0" w:space="0" w:color="auto"/>
            <w:bottom w:val="none" w:sz="0" w:space="0" w:color="auto"/>
            <w:right w:val="none" w:sz="0" w:space="0" w:color="auto"/>
          </w:divBdr>
          <w:divsChild>
            <w:div w:id="2113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621">
      <w:bodyDiv w:val="1"/>
      <w:marLeft w:val="0"/>
      <w:marRight w:val="0"/>
      <w:marTop w:val="0"/>
      <w:marBottom w:val="0"/>
      <w:divBdr>
        <w:top w:val="none" w:sz="0" w:space="0" w:color="auto"/>
        <w:left w:val="none" w:sz="0" w:space="0" w:color="auto"/>
        <w:bottom w:val="none" w:sz="0" w:space="0" w:color="auto"/>
        <w:right w:val="none" w:sz="0" w:space="0" w:color="auto"/>
      </w:divBdr>
    </w:div>
    <w:div w:id="130709099">
      <w:bodyDiv w:val="1"/>
      <w:marLeft w:val="0"/>
      <w:marRight w:val="0"/>
      <w:marTop w:val="0"/>
      <w:marBottom w:val="0"/>
      <w:divBdr>
        <w:top w:val="none" w:sz="0" w:space="0" w:color="auto"/>
        <w:left w:val="none" w:sz="0" w:space="0" w:color="auto"/>
        <w:bottom w:val="none" w:sz="0" w:space="0" w:color="auto"/>
        <w:right w:val="none" w:sz="0" w:space="0" w:color="auto"/>
      </w:divBdr>
      <w:divsChild>
        <w:div w:id="2101680216">
          <w:marLeft w:val="0"/>
          <w:marRight w:val="0"/>
          <w:marTop w:val="0"/>
          <w:marBottom w:val="0"/>
          <w:divBdr>
            <w:top w:val="none" w:sz="0" w:space="0" w:color="auto"/>
            <w:left w:val="none" w:sz="0" w:space="0" w:color="auto"/>
            <w:bottom w:val="none" w:sz="0" w:space="0" w:color="auto"/>
            <w:right w:val="none" w:sz="0" w:space="0" w:color="auto"/>
          </w:divBdr>
          <w:divsChild>
            <w:div w:id="1985966031">
              <w:marLeft w:val="0"/>
              <w:marRight w:val="0"/>
              <w:marTop w:val="100"/>
              <w:marBottom w:val="100"/>
              <w:divBdr>
                <w:top w:val="none" w:sz="0" w:space="0" w:color="auto"/>
                <w:left w:val="none" w:sz="0" w:space="0" w:color="auto"/>
                <w:bottom w:val="none" w:sz="0" w:space="0" w:color="auto"/>
                <w:right w:val="none" w:sz="0" w:space="0" w:color="auto"/>
              </w:divBdr>
              <w:divsChild>
                <w:div w:id="1739283032">
                  <w:marLeft w:val="0"/>
                  <w:marRight w:val="0"/>
                  <w:marTop w:val="0"/>
                  <w:marBottom w:val="0"/>
                  <w:divBdr>
                    <w:top w:val="none" w:sz="0" w:space="0" w:color="auto"/>
                    <w:left w:val="none" w:sz="0" w:space="0" w:color="auto"/>
                    <w:bottom w:val="none" w:sz="0" w:space="0" w:color="auto"/>
                    <w:right w:val="none" w:sz="0" w:space="0" w:color="auto"/>
                  </w:divBdr>
                  <w:divsChild>
                    <w:div w:id="8393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32887">
      <w:bodyDiv w:val="1"/>
      <w:marLeft w:val="0"/>
      <w:marRight w:val="0"/>
      <w:marTop w:val="0"/>
      <w:marBottom w:val="0"/>
      <w:divBdr>
        <w:top w:val="none" w:sz="0" w:space="0" w:color="auto"/>
        <w:left w:val="none" w:sz="0" w:space="0" w:color="auto"/>
        <w:bottom w:val="none" w:sz="0" w:space="0" w:color="auto"/>
        <w:right w:val="none" w:sz="0" w:space="0" w:color="auto"/>
      </w:divBdr>
    </w:div>
    <w:div w:id="138353009">
      <w:bodyDiv w:val="1"/>
      <w:marLeft w:val="0"/>
      <w:marRight w:val="0"/>
      <w:marTop w:val="0"/>
      <w:marBottom w:val="0"/>
      <w:divBdr>
        <w:top w:val="none" w:sz="0" w:space="0" w:color="auto"/>
        <w:left w:val="none" w:sz="0" w:space="0" w:color="auto"/>
        <w:bottom w:val="none" w:sz="0" w:space="0" w:color="auto"/>
        <w:right w:val="none" w:sz="0" w:space="0" w:color="auto"/>
      </w:divBdr>
    </w:div>
    <w:div w:id="141892962">
      <w:bodyDiv w:val="1"/>
      <w:marLeft w:val="0"/>
      <w:marRight w:val="0"/>
      <w:marTop w:val="0"/>
      <w:marBottom w:val="0"/>
      <w:divBdr>
        <w:top w:val="none" w:sz="0" w:space="0" w:color="auto"/>
        <w:left w:val="none" w:sz="0" w:space="0" w:color="auto"/>
        <w:bottom w:val="none" w:sz="0" w:space="0" w:color="auto"/>
        <w:right w:val="none" w:sz="0" w:space="0" w:color="auto"/>
      </w:divBdr>
      <w:divsChild>
        <w:div w:id="2035838594">
          <w:marLeft w:val="0"/>
          <w:marRight w:val="0"/>
          <w:marTop w:val="0"/>
          <w:marBottom w:val="0"/>
          <w:divBdr>
            <w:top w:val="none" w:sz="0" w:space="0" w:color="auto"/>
            <w:left w:val="none" w:sz="0" w:space="0" w:color="auto"/>
            <w:bottom w:val="none" w:sz="0" w:space="0" w:color="auto"/>
            <w:right w:val="none" w:sz="0" w:space="0" w:color="auto"/>
          </w:divBdr>
          <w:divsChild>
            <w:div w:id="447822989">
              <w:marLeft w:val="0"/>
              <w:marRight w:val="0"/>
              <w:marTop w:val="0"/>
              <w:marBottom w:val="0"/>
              <w:divBdr>
                <w:top w:val="none" w:sz="0" w:space="0" w:color="auto"/>
                <w:left w:val="none" w:sz="0" w:space="0" w:color="auto"/>
                <w:bottom w:val="none" w:sz="0" w:space="0" w:color="auto"/>
                <w:right w:val="none" w:sz="0" w:space="0" w:color="auto"/>
              </w:divBdr>
              <w:divsChild>
                <w:div w:id="2102753866">
                  <w:marLeft w:val="0"/>
                  <w:marRight w:val="0"/>
                  <w:marTop w:val="0"/>
                  <w:marBottom w:val="0"/>
                  <w:divBdr>
                    <w:top w:val="none" w:sz="0" w:space="0" w:color="auto"/>
                    <w:left w:val="none" w:sz="0" w:space="0" w:color="auto"/>
                    <w:bottom w:val="none" w:sz="0" w:space="0" w:color="auto"/>
                    <w:right w:val="none" w:sz="0" w:space="0" w:color="auto"/>
                  </w:divBdr>
                  <w:divsChild>
                    <w:div w:id="1646665276">
                      <w:marLeft w:val="0"/>
                      <w:marRight w:val="0"/>
                      <w:marTop w:val="0"/>
                      <w:marBottom w:val="0"/>
                      <w:divBdr>
                        <w:top w:val="none" w:sz="0" w:space="0" w:color="auto"/>
                        <w:left w:val="none" w:sz="0" w:space="0" w:color="auto"/>
                        <w:bottom w:val="none" w:sz="0" w:space="0" w:color="auto"/>
                        <w:right w:val="none" w:sz="0" w:space="0" w:color="auto"/>
                      </w:divBdr>
                      <w:divsChild>
                        <w:div w:id="68328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83655">
      <w:bodyDiv w:val="1"/>
      <w:marLeft w:val="0"/>
      <w:marRight w:val="0"/>
      <w:marTop w:val="0"/>
      <w:marBottom w:val="0"/>
      <w:divBdr>
        <w:top w:val="none" w:sz="0" w:space="0" w:color="auto"/>
        <w:left w:val="none" w:sz="0" w:space="0" w:color="auto"/>
        <w:bottom w:val="none" w:sz="0" w:space="0" w:color="auto"/>
        <w:right w:val="none" w:sz="0" w:space="0" w:color="auto"/>
      </w:divBdr>
    </w:div>
    <w:div w:id="210962504">
      <w:bodyDiv w:val="1"/>
      <w:marLeft w:val="0"/>
      <w:marRight w:val="0"/>
      <w:marTop w:val="0"/>
      <w:marBottom w:val="0"/>
      <w:divBdr>
        <w:top w:val="none" w:sz="0" w:space="0" w:color="auto"/>
        <w:left w:val="none" w:sz="0" w:space="0" w:color="auto"/>
        <w:bottom w:val="none" w:sz="0" w:space="0" w:color="auto"/>
        <w:right w:val="none" w:sz="0" w:space="0" w:color="auto"/>
      </w:divBdr>
    </w:div>
    <w:div w:id="241379503">
      <w:bodyDiv w:val="1"/>
      <w:marLeft w:val="0"/>
      <w:marRight w:val="0"/>
      <w:marTop w:val="0"/>
      <w:marBottom w:val="0"/>
      <w:divBdr>
        <w:top w:val="none" w:sz="0" w:space="0" w:color="auto"/>
        <w:left w:val="none" w:sz="0" w:space="0" w:color="auto"/>
        <w:bottom w:val="none" w:sz="0" w:space="0" w:color="auto"/>
        <w:right w:val="none" w:sz="0" w:space="0" w:color="auto"/>
      </w:divBdr>
      <w:divsChild>
        <w:div w:id="1300964845">
          <w:marLeft w:val="0"/>
          <w:marRight w:val="0"/>
          <w:marTop w:val="0"/>
          <w:marBottom w:val="0"/>
          <w:divBdr>
            <w:top w:val="none" w:sz="0" w:space="0" w:color="auto"/>
            <w:left w:val="none" w:sz="0" w:space="0" w:color="auto"/>
            <w:bottom w:val="none" w:sz="0" w:space="0" w:color="auto"/>
            <w:right w:val="none" w:sz="0" w:space="0" w:color="auto"/>
          </w:divBdr>
          <w:divsChild>
            <w:div w:id="450589766">
              <w:marLeft w:val="0"/>
              <w:marRight w:val="0"/>
              <w:marTop w:val="0"/>
              <w:marBottom w:val="0"/>
              <w:divBdr>
                <w:top w:val="none" w:sz="0" w:space="0" w:color="auto"/>
                <w:left w:val="none" w:sz="0" w:space="0" w:color="auto"/>
                <w:bottom w:val="none" w:sz="0" w:space="0" w:color="auto"/>
                <w:right w:val="none" w:sz="0" w:space="0" w:color="auto"/>
              </w:divBdr>
              <w:divsChild>
                <w:div w:id="1973245712">
                  <w:marLeft w:val="0"/>
                  <w:marRight w:val="0"/>
                  <w:marTop w:val="0"/>
                  <w:marBottom w:val="0"/>
                  <w:divBdr>
                    <w:top w:val="none" w:sz="0" w:space="0" w:color="auto"/>
                    <w:left w:val="none" w:sz="0" w:space="0" w:color="auto"/>
                    <w:bottom w:val="none" w:sz="0" w:space="0" w:color="auto"/>
                    <w:right w:val="none" w:sz="0" w:space="0" w:color="auto"/>
                  </w:divBdr>
                  <w:divsChild>
                    <w:div w:id="360673311">
                      <w:marLeft w:val="0"/>
                      <w:marRight w:val="0"/>
                      <w:marTop w:val="0"/>
                      <w:marBottom w:val="0"/>
                      <w:divBdr>
                        <w:top w:val="none" w:sz="0" w:space="0" w:color="auto"/>
                        <w:left w:val="none" w:sz="0" w:space="0" w:color="auto"/>
                        <w:bottom w:val="none" w:sz="0" w:space="0" w:color="auto"/>
                        <w:right w:val="none" w:sz="0" w:space="0" w:color="auto"/>
                      </w:divBdr>
                      <w:divsChild>
                        <w:div w:id="9346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691347">
      <w:bodyDiv w:val="1"/>
      <w:marLeft w:val="0"/>
      <w:marRight w:val="0"/>
      <w:marTop w:val="0"/>
      <w:marBottom w:val="0"/>
      <w:divBdr>
        <w:top w:val="none" w:sz="0" w:space="0" w:color="auto"/>
        <w:left w:val="none" w:sz="0" w:space="0" w:color="auto"/>
        <w:bottom w:val="none" w:sz="0" w:space="0" w:color="auto"/>
        <w:right w:val="none" w:sz="0" w:space="0" w:color="auto"/>
      </w:divBdr>
    </w:div>
    <w:div w:id="267661621">
      <w:bodyDiv w:val="1"/>
      <w:marLeft w:val="0"/>
      <w:marRight w:val="0"/>
      <w:marTop w:val="0"/>
      <w:marBottom w:val="0"/>
      <w:divBdr>
        <w:top w:val="none" w:sz="0" w:space="0" w:color="auto"/>
        <w:left w:val="none" w:sz="0" w:space="0" w:color="auto"/>
        <w:bottom w:val="none" w:sz="0" w:space="0" w:color="auto"/>
        <w:right w:val="none" w:sz="0" w:space="0" w:color="auto"/>
      </w:divBdr>
    </w:div>
    <w:div w:id="276327804">
      <w:bodyDiv w:val="1"/>
      <w:marLeft w:val="0"/>
      <w:marRight w:val="0"/>
      <w:marTop w:val="0"/>
      <w:marBottom w:val="0"/>
      <w:divBdr>
        <w:top w:val="none" w:sz="0" w:space="0" w:color="auto"/>
        <w:left w:val="none" w:sz="0" w:space="0" w:color="auto"/>
        <w:bottom w:val="none" w:sz="0" w:space="0" w:color="auto"/>
        <w:right w:val="none" w:sz="0" w:space="0" w:color="auto"/>
      </w:divBdr>
      <w:divsChild>
        <w:div w:id="92820072">
          <w:marLeft w:val="0"/>
          <w:marRight w:val="0"/>
          <w:marTop w:val="0"/>
          <w:marBottom w:val="0"/>
          <w:divBdr>
            <w:top w:val="none" w:sz="0" w:space="0" w:color="auto"/>
            <w:left w:val="none" w:sz="0" w:space="0" w:color="auto"/>
            <w:bottom w:val="none" w:sz="0" w:space="0" w:color="auto"/>
            <w:right w:val="none" w:sz="0" w:space="0" w:color="auto"/>
          </w:divBdr>
          <w:divsChild>
            <w:div w:id="865867718">
              <w:marLeft w:val="0"/>
              <w:marRight w:val="0"/>
              <w:marTop w:val="0"/>
              <w:marBottom w:val="0"/>
              <w:divBdr>
                <w:top w:val="none" w:sz="0" w:space="0" w:color="auto"/>
                <w:left w:val="none" w:sz="0" w:space="0" w:color="auto"/>
                <w:bottom w:val="none" w:sz="0" w:space="0" w:color="auto"/>
                <w:right w:val="none" w:sz="0" w:space="0" w:color="auto"/>
              </w:divBdr>
              <w:divsChild>
                <w:div w:id="2016952269">
                  <w:marLeft w:val="0"/>
                  <w:marRight w:val="0"/>
                  <w:marTop w:val="0"/>
                  <w:marBottom w:val="0"/>
                  <w:divBdr>
                    <w:top w:val="none" w:sz="0" w:space="0" w:color="auto"/>
                    <w:left w:val="none" w:sz="0" w:space="0" w:color="auto"/>
                    <w:bottom w:val="none" w:sz="0" w:space="0" w:color="auto"/>
                    <w:right w:val="none" w:sz="0" w:space="0" w:color="auto"/>
                  </w:divBdr>
                  <w:divsChild>
                    <w:div w:id="1600485951">
                      <w:marLeft w:val="0"/>
                      <w:marRight w:val="0"/>
                      <w:marTop w:val="0"/>
                      <w:marBottom w:val="0"/>
                      <w:divBdr>
                        <w:top w:val="none" w:sz="0" w:space="0" w:color="auto"/>
                        <w:left w:val="none" w:sz="0" w:space="0" w:color="auto"/>
                        <w:bottom w:val="none" w:sz="0" w:space="0" w:color="auto"/>
                        <w:right w:val="none" w:sz="0" w:space="0" w:color="auto"/>
                      </w:divBdr>
                      <w:divsChild>
                        <w:div w:id="10294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614479">
      <w:bodyDiv w:val="1"/>
      <w:marLeft w:val="0"/>
      <w:marRight w:val="0"/>
      <w:marTop w:val="0"/>
      <w:marBottom w:val="0"/>
      <w:divBdr>
        <w:top w:val="none" w:sz="0" w:space="0" w:color="auto"/>
        <w:left w:val="none" w:sz="0" w:space="0" w:color="auto"/>
        <w:bottom w:val="none" w:sz="0" w:space="0" w:color="auto"/>
        <w:right w:val="none" w:sz="0" w:space="0" w:color="auto"/>
      </w:divBdr>
    </w:div>
    <w:div w:id="400175130">
      <w:bodyDiv w:val="1"/>
      <w:marLeft w:val="0"/>
      <w:marRight w:val="0"/>
      <w:marTop w:val="0"/>
      <w:marBottom w:val="0"/>
      <w:divBdr>
        <w:top w:val="none" w:sz="0" w:space="0" w:color="auto"/>
        <w:left w:val="none" w:sz="0" w:space="0" w:color="auto"/>
        <w:bottom w:val="none" w:sz="0" w:space="0" w:color="auto"/>
        <w:right w:val="none" w:sz="0" w:space="0" w:color="auto"/>
      </w:divBdr>
    </w:div>
    <w:div w:id="414087709">
      <w:bodyDiv w:val="1"/>
      <w:marLeft w:val="0"/>
      <w:marRight w:val="0"/>
      <w:marTop w:val="0"/>
      <w:marBottom w:val="0"/>
      <w:divBdr>
        <w:top w:val="none" w:sz="0" w:space="0" w:color="auto"/>
        <w:left w:val="none" w:sz="0" w:space="0" w:color="auto"/>
        <w:bottom w:val="none" w:sz="0" w:space="0" w:color="auto"/>
        <w:right w:val="none" w:sz="0" w:space="0" w:color="auto"/>
      </w:divBdr>
    </w:div>
    <w:div w:id="554397129">
      <w:bodyDiv w:val="1"/>
      <w:marLeft w:val="0"/>
      <w:marRight w:val="0"/>
      <w:marTop w:val="0"/>
      <w:marBottom w:val="0"/>
      <w:divBdr>
        <w:top w:val="none" w:sz="0" w:space="0" w:color="auto"/>
        <w:left w:val="none" w:sz="0" w:space="0" w:color="auto"/>
        <w:bottom w:val="none" w:sz="0" w:space="0" w:color="auto"/>
        <w:right w:val="none" w:sz="0" w:space="0" w:color="auto"/>
      </w:divBdr>
      <w:divsChild>
        <w:div w:id="1205021566">
          <w:marLeft w:val="0"/>
          <w:marRight w:val="0"/>
          <w:marTop w:val="0"/>
          <w:marBottom w:val="0"/>
          <w:divBdr>
            <w:top w:val="none" w:sz="0" w:space="0" w:color="auto"/>
            <w:left w:val="none" w:sz="0" w:space="0" w:color="auto"/>
            <w:bottom w:val="none" w:sz="0" w:space="0" w:color="auto"/>
            <w:right w:val="none" w:sz="0" w:space="0" w:color="auto"/>
          </w:divBdr>
          <w:divsChild>
            <w:div w:id="636690663">
              <w:marLeft w:val="0"/>
              <w:marRight w:val="0"/>
              <w:marTop w:val="0"/>
              <w:marBottom w:val="0"/>
              <w:divBdr>
                <w:top w:val="none" w:sz="0" w:space="0" w:color="auto"/>
                <w:left w:val="none" w:sz="0" w:space="0" w:color="auto"/>
                <w:bottom w:val="none" w:sz="0" w:space="0" w:color="auto"/>
                <w:right w:val="none" w:sz="0" w:space="0" w:color="auto"/>
              </w:divBdr>
              <w:divsChild>
                <w:div w:id="1191530362">
                  <w:marLeft w:val="0"/>
                  <w:marRight w:val="0"/>
                  <w:marTop w:val="0"/>
                  <w:marBottom w:val="0"/>
                  <w:divBdr>
                    <w:top w:val="none" w:sz="0" w:space="0" w:color="auto"/>
                    <w:left w:val="none" w:sz="0" w:space="0" w:color="auto"/>
                    <w:bottom w:val="none" w:sz="0" w:space="0" w:color="auto"/>
                    <w:right w:val="none" w:sz="0" w:space="0" w:color="auto"/>
                  </w:divBdr>
                  <w:divsChild>
                    <w:div w:id="1600484979">
                      <w:marLeft w:val="0"/>
                      <w:marRight w:val="0"/>
                      <w:marTop w:val="0"/>
                      <w:marBottom w:val="0"/>
                      <w:divBdr>
                        <w:top w:val="none" w:sz="0" w:space="0" w:color="auto"/>
                        <w:left w:val="none" w:sz="0" w:space="0" w:color="auto"/>
                        <w:bottom w:val="none" w:sz="0" w:space="0" w:color="auto"/>
                        <w:right w:val="none" w:sz="0" w:space="0" w:color="auto"/>
                      </w:divBdr>
                      <w:divsChild>
                        <w:div w:id="21009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3344536">
      <w:marLeft w:val="0"/>
      <w:marRight w:val="0"/>
      <w:marTop w:val="0"/>
      <w:marBottom w:val="0"/>
      <w:divBdr>
        <w:top w:val="none" w:sz="0" w:space="0" w:color="auto"/>
        <w:left w:val="none" w:sz="0" w:space="0" w:color="auto"/>
        <w:bottom w:val="none" w:sz="0" w:space="0" w:color="auto"/>
        <w:right w:val="none" w:sz="0" w:space="0" w:color="auto"/>
      </w:divBdr>
      <w:divsChild>
        <w:div w:id="673344541">
          <w:marLeft w:val="0"/>
          <w:marRight w:val="0"/>
          <w:marTop w:val="0"/>
          <w:marBottom w:val="0"/>
          <w:divBdr>
            <w:top w:val="none" w:sz="0" w:space="0" w:color="auto"/>
            <w:left w:val="none" w:sz="0" w:space="0" w:color="auto"/>
            <w:bottom w:val="none" w:sz="0" w:space="0" w:color="auto"/>
            <w:right w:val="none" w:sz="0" w:space="0" w:color="auto"/>
          </w:divBdr>
        </w:div>
      </w:divsChild>
    </w:div>
    <w:div w:id="673344537">
      <w:marLeft w:val="0"/>
      <w:marRight w:val="0"/>
      <w:marTop w:val="0"/>
      <w:marBottom w:val="0"/>
      <w:divBdr>
        <w:top w:val="none" w:sz="0" w:space="0" w:color="auto"/>
        <w:left w:val="none" w:sz="0" w:space="0" w:color="auto"/>
        <w:bottom w:val="none" w:sz="0" w:space="0" w:color="auto"/>
        <w:right w:val="none" w:sz="0" w:space="0" w:color="auto"/>
      </w:divBdr>
    </w:div>
    <w:div w:id="673344538">
      <w:marLeft w:val="0"/>
      <w:marRight w:val="0"/>
      <w:marTop w:val="0"/>
      <w:marBottom w:val="0"/>
      <w:divBdr>
        <w:top w:val="none" w:sz="0" w:space="0" w:color="auto"/>
        <w:left w:val="none" w:sz="0" w:space="0" w:color="auto"/>
        <w:bottom w:val="none" w:sz="0" w:space="0" w:color="auto"/>
        <w:right w:val="none" w:sz="0" w:space="0" w:color="auto"/>
      </w:divBdr>
    </w:div>
    <w:div w:id="673344539">
      <w:marLeft w:val="0"/>
      <w:marRight w:val="0"/>
      <w:marTop w:val="0"/>
      <w:marBottom w:val="0"/>
      <w:divBdr>
        <w:top w:val="none" w:sz="0" w:space="0" w:color="auto"/>
        <w:left w:val="none" w:sz="0" w:space="0" w:color="auto"/>
        <w:bottom w:val="none" w:sz="0" w:space="0" w:color="auto"/>
        <w:right w:val="none" w:sz="0" w:space="0" w:color="auto"/>
      </w:divBdr>
    </w:div>
    <w:div w:id="673344540">
      <w:marLeft w:val="0"/>
      <w:marRight w:val="0"/>
      <w:marTop w:val="0"/>
      <w:marBottom w:val="0"/>
      <w:divBdr>
        <w:top w:val="none" w:sz="0" w:space="0" w:color="auto"/>
        <w:left w:val="none" w:sz="0" w:space="0" w:color="auto"/>
        <w:bottom w:val="none" w:sz="0" w:space="0" w:color="auto"/>
        <w:right w:val="none" w:sz="0" w:space="0" w:color="auto"/>
      </w:divBdr>
    </w:div>
    <w:div w:id="673344542">
      <w:marLeft w:val="0"/>
      <w:marRight w:val="0"/>
      <w:marTop w:val="0"/>
      <w:marBottom w:val="0"/>
      <w:divBdr>
        <w:top w:val="none" w:sz="0" w:space="0" w:color="auto"/>
        <w:left w:val="none" w:sz="0" w:space="0" w:color="auto"/>
        <w:bottom w:val="none" w:sz="0" w:space="0" w:color="auto"/>
        <w:right w:val="none" w:sz="0" w:space="0" w:color="auto"/>
      </w:divBdr>
    </w:div>
    <w:div w:id="673344543">
      <w:marLeft w:val="0"/>
      <w:marRight w:val="0"/>
      <w:marTop w:val="0"/>
      <w:marBottom w:val="0"/>
      <w:divBdr>
        <w:top w:val="none" w:sz="0" w:space="0" w:color="auto"/>
        <w:left w:val="none" w:sz="0" w:space="0" w:color="auto"/>
        <w:bottom w:val="none" w:sz="0" w:space="0" w:color="auto"/>
        <w:right w:val="none" w:sz="0" w:space="0" w:color="auto"/>
      </w:divBdr>
    </w:div>
    <w:div w:id="673344545">
      <w:marLeft w:val="0"/>
      <w:marRight w:val="0"/>
      <w:marTop w:val="0"/>
      <w:marBottom w:val="0"/>
      <w:divBdr>
        <w:top w:val="none" w:sz="0" w:space="0" w:color="auto"/>
        <w:left w:val="none" w:sz="0" w:space="0" w:color="auto"/>
        <w:bottom w:val="none" w:sz="0" w:space="0" w:color="auto"/>
        <w:right w:val="none" w:sz="0" w:space="0" w:color="auto"/>
      </w:divBdr>
      <w:divsChild>
        <w:div w:id="673344544">
          <w:marLeft w:val="0"/>
          <w:marRight w:val="0"/>
          <w:marTop w:val="0"/>
          <w:marBottom w:val="0"/>
          <w:divBdr>
            <w:top w:val="none" w:sz="0" w:space="0" w:color="auto"/>
            <w:left w:val="none" w:sz="0" w:space="0" w:color="auto"/>
            <w:bottom w:val="none" w:sz="0" w:space="0" w:color="auto"/>
            <w:right w:val="none" w:sz="0" w:space="0" w:color="auto"/>
          </w:divBdr>
        </w:div>
      </w:divsChild>
    </w:div>
    <w:div w:id="787971832">
      <w:bodyDiv w:val="1"/>
      <w:marLeft w:val="0"/>
      <w:marRight w:val="0"/>
      <w:marTop w:val="0"/>
      <w:marBottom w:val="0"/>
      <w:divBdr>
        <w:top w:val="none" w:sz="0" w:space="0" w:color="auto"/>
        <w:left w:val="none" w:sz="0" w:space="0" w:color="auto"/>
        <w:bottom w:val="none" w:sz="0" w:space="0" w:color="auto"/>
        <w:right w:val="none" w:sz="0" w:space="0" w:color="auto"/>
      </w:divBdr>
    </w:div>
    <w:div w:id="847477930">
      <w:bodyDiv w:val="1"/>
      <w:marLeft w:val="0"/>
      <w:marRight w:val="0"/>
      <w:marTop w:val="0"/>
      <w:marBottom w:val="0"/>
      <w:divBdr>
        <w:top w:val="none" w:sz="0" w:space="0" w:color="auto"/>
        <w:left w:val="none" w:sz="0" w:space="0" w:color="auto"/>
        <w:bottom w:val="none" w:sz="0" w:space="0" w:color="auto"/>
        <w:right w:val="none" w:sz="0" w:space="0" w:color="auto"/>
      </w:divBdr>
      <w:divsChild>
        <w:div w:id="681934371">
          <w:marLeft w:val="0"/>
          <w:marRight w:val="0"/>
          <w:marTop w:val="0"/>
          <w:marBottom w:val="0"/>
          <w:divBdr>
            <w:top w:val="none" w:sz="0" w:space="0" w:color="auto"/>
            <w:left w:val="none" w:sz="0" w:space="0" w:color="auto"/>
            <w:bottom w:val="none" w:sz="0" w:space="0" w:color="auto"/>
            <w:right w:val="none" w:sz="0" w:space="0" w:color="auto"/>
          </w:divBdr>
          <w:divsChild>
            <w:div w:id="592395443">
              <w:marLeft w:val="0"/>
              <w:marRight w:val="0"/>
              <w:marTop w:val="0"/>
              <w:marBottom w:val="0"/>
              <w:divBdr>
                <w:top w:val="none" w:sz="0" w:space="0" w:color="auto"/>
                <w:left w:val="none" w:sz="0" w:space="0" w:color="auto"/>
                <w:bottom w:val="none" w:sz="0" w:space="0" w:color="auto"/>
                <w:right w:val="none" w:sz="0" w:space="0" w:color="auto"/>
              </w:divBdr>
              <w:divsChild>
                <w:div w:id="1956210746">
                  <w:marLeft w:val="0"/>
                  <w:marRight w:val="0"/>
                  <w:marTop w:val="0"/>
                  <w:marBottom w:val="0"/>
                  <w:divBdr>
                    <w:top w:val="none" w:sz="0" w:space="0" w:color="auto"/>
                    <w:left w:val="none" w:sz="0" w:space="0" w:color="auto"/>
                    <w:bottom w:val="none" w:sz="0" w:space="0" w:color="auto"/>
                    <w:right w:val="none" w:sz="0" w:space="0" w:color="auto"/>
                  </w:divBdr>
                  <w:divsChild>
                    <w:div w:id="1828083744">
                      <w:marLeft w:val="0"/>
                      <w:marRight w:val="0"/>
                      <w:marTop w:val="0"/>
                      <w:marBottom w:val="0"/>
                      <w:divBdr>
                        <w:top w:val="none" w:sz="0" w:space="0" w:color="auto"/>
                        <w:left w:val="none" w:sz="0" w:space="0" w:color="auto"/>
                        <w:bottom w:val="none" w:sz="0" w:space="0" w:color="auto"/>
                        <w:right w:val="none" w:sz="0" w:space="0" w:color="auto"/>
                      </w:divBdr>
                      <w:divsChild>
                        <w:div w:id="577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298964">
      <w:bodyDiv w:val="1"/>
      <w:marLeft w:val="0"/>
      <w:marRight w:val="0"/>
      <w:marTop w:val="0"/>
      <w:marBottom w:val="0"/>
      <w:divBdr>
        <w:top w:val="none" w:sz="0" w:space="0" w:color="auto"/>
        <w:left w:val="none" w:sz="0" w:space="0" w:color="auto"/>
        <w:bottom w:val="none" w:sz="0" w:space="0" w:color="auto"/>
        <w:right w:val="none" w:sz="0" w:space="0" w:color="auto"/>
      </w:divBdr>
    </w:div>
    <w:div w:id="887496517">
      <w:bodyDiv w:val="1"/>
      <w:marLeft w:val="0"/>
      <w:marRight w:val="0"/>
      <w:marTop w:val="0"/>
      <w:marBottom w:val="0"/>
      <w:divBdr>
        <w:top w:val="none" w:sz="0" w:space="0" w:color="auto"/>
        <w:left w:val="none" w:sz="0" w:space="0" w:color="auto"/>
        <w:bottom w:val="none" w:sz="0" w:space="0" w:color="auto"/>
        <w:right w:val="none" w:sz="0" w:space="0" w:color="auto"/>
      </w:divBdr>
      <w:divsChild>
        <w:div w:id="212078447">
          <w:marLeft w:val="0"/>
          <w:marRight w:val="0"/>
          <w:marTop w:val="0"/>
          <w:marBottom w:val="0"/>
          <w:divBdr>
            <w:top w:val="none" w:sz="0" w:space="0" w:color="auto"/>
            <w:left w:val="none" w:sz="0" w:space="0" w:color="auto"/>
            <w:bottom w:val="none" w:sz="0" w:space="0" w:color="auto"/>
            <w:right w:val="none" w:sz="0" w:space="0" w:color="auto"/>
          </w:divBdr>
          <w:divsChild>
            <w:div w:id="1470704423">
              <w:marLeft w:val="0"/>
              <w:marRight w:val="0"/>
              <w:marTop w:val="0"/>
              <w:marBottom w:val="0"/>
              <w:divBdr>
                <w:top w:val="none" w:sz="0" w:space="0" w:color="auto"/>
                <w:left w:val="none" w:sz="0" w:space="0" w:color="auto"/>
                <w:bottom w:val="none" w:sz="0" w:space="0" w:color="auto"/>
                <w:right w:val="none" w:sz="0" w:space="0" w:color="auto"/>
              </w:divBdr>
              <w:divsChild>
                <w:div w:id="2054572203">
                  <w:marLeft w:val="0"/>
                  <w:marRight w:val="0"/>
                  <w:marTop w:val="0"/>
                  <w:marBottom w:val="0"/>
                  <w:divBdr>
                    <w:top w:val="none" w:sz="0" w:space="0" w:color="auto"/>
                    <w:left w:val="none" w:sz="0" w:space="0" w:color="auto"/>
                    <w:bottom w:val="none" w:sz="0" w:space="0" w:color="auto"/>
                    <w:right w:val="none" w:sz="0" w:space="0" w:color="auto"/>
                  </w:divBdr>
                  <w:divsChild>
                    <w:div w:id="864367379">
                      <w:marLeft w:val="0"/>
                      <w:marRight w:val="0"/>
                      <w:marTop w:val="0"/>
                      <w:marBottom w:val="0"/>
                      <w:divBdr>
                        <w:top w:val="none" w:sz="0" w:space="0" w:color="auto"/>
                        <w:left w:val="none" w:sz="0" w:space="0" w:color="auto"/>
                        <w:bottom w:val="none" w:sz="0" w:space="0" w:color="auto"/>
                        <w:right w:val="none" w:sz="0" w:space="0" w:color="auto"/>
                      </w:divBdr>
                      <w:divsChild>
                        <w:div w:id="34046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40678">
      <w:bodyDiv w:val="1"/>
      <w:marLeft w:val="0"/>
      <w:marRight w:val="0"/>
      <w:marTop w:val="0"/>
      <w:marBottom w:val="0"/>
      <w:divBdr>
        <w:top w:val="none" w:sz="0" w:space="0" w:color="auto"/>
        <w:left w:val="none" w:sz="0" w:space="0" w:color="auto"/>
        <w:bottom w:val="none" w:sz="0" w:space="0" w:color="auto"/>
        <w:right w:val="none" w:sz="0" w:space="0" w:color="auto"/>
      </w:divBdr>
    </w:div>
    <w:div w:id="1032615380">
      <w:bodyDiv w:val="1"/>
      <w:marLeft w:val="0"/>
      <w:marRight w:val="0"/>
      <w:marTop w:val="0"/>
      <w:marBottom w:val="0"/>
      <w:divBdr>
        <w:top w:val="none" w:sz="0" w:space="0" w:color="auto"/>
        <w:left w:val="none" w:sz="0" w:space="0" w:color="auto"/>
        <w:bottom w:val="none" w:sz="0" w:space="0" w:color="auto"/>
        <w:right w:val="none" w:sz="0" w:space="0" w:color="auto"/>
      </w:divBdr>
    </w:div>
    <w:div w:id="1064718898">
      <w:bodyDiv w:val="1"/>
      <w:marLeft w:val="0"/>
      <w:marRight w:val="0"/>
      <w:marTop w:val="0"/>
      <w:marBottom w:val="0"/>
      <w:divBdr>
        <w:top w:val="none" w:sz="0" w:space="0" w:color="auto"/>
        <w:left w:val="none" w:sz="0" w:space="0" w:color="auto"/>
        <w:bottom w:val="none" w:sz="0" w:space="0" w:color="auto"/>
        <w:right w:val="none" w:sz="0" w:space="0" w:color="auto"/>
      </w:divBdr>
      <w:divsChild>
        <w:div w:id="1516382726">
          <w:marLeft w:val="0"/>
          <w:marRight w:val="0"/>
          <w:marTop w:val="0"/>
          <w:marBottom w:val="0"/>
          <w:divBdr>
            <w:top w:val="none" w:sz="0" w:space="0" w:color="auto"/>
            <w:left w:val="none" w:sz="0" w:space="0" w:color="auto"/>
            <w:bottom w:val="none" w:sz="0" w:space="0" w:color="auto"/>
            <w:right w:val="none" w:sz="0" w:space="0" w:color="auto"/>
          </w:divBdr>
          <w:divsChild>
            <w:div w:id="867377213">
              <w:marLeft w:val="0"/>
              <w:marRight w:val="0"/>
              <w:marTop w:val="0"/>
              <w:marBottom w:val="0"/>
              <w:divBdr>
                <w:top w:val="none" w:sz="0" w:space="0" w:color="auto"/>
                <w:left w:val="none" w:sz="0" w:space="0" w:color="auto"/>
                <w:bottom w:val="none" w:sz="0" w:space="0" w:color="auto"/>
                <w:right w:val="none" w:sz="0" w:space="0" w:color="auto"/>
              </w:divBdr>
              <w:divsChild>
                <w:div w:id="957833094">
                  <w:marLeft w:val="0"/>
                  <w:marRight w:val="0"/>
                  <w:marTop w:val="0"/>
                  <w:marBottom w:val="0"/>
                  <w:divBdr>
                    <w:top w:val="none" w:sz="0" w:space="0" w:color="auto"/>
                    <w:left w:val="none" w:sz="0" w:space="0" w:color="auto"/>
                    <w:bottom w:val="none" w:sz="0" w:space="0" w:color="auto"/>
                    <w:right w:val="none" w:sz="0" w:space="0" w:color="auto"/>
                  </w:divBdr>
                  <w:divsChild>
                    <w:div w:id="126241702">
                      <w:marLeft w:val="0"/>
                      <w:marRight w:val="0"/>
                      <w:marTop w:val="0"/>
                      <w:marBottom w:val="0"/>
                      <w:divBdr>
                        <w:top w:val="none" w:sz="0" w:space="0" w:color="auto"/>
                        <w:left w:val="none" w:sz="0" w:space="0" w:color="auto"/>
                        <w:bottom w:val="none" w:sz="0" w:space="0" w:color="auto"/>
                        <w:right w:val="none" w:sz="0" w:space="0" w:color="auto"/>
                      </w:divBdr>
                      <w:divsChild>
                        <w:div w:id="19472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100162">
      <w:bodyDiv w:val="1"/>
      <w:marLeft w:val="0"/>
      <w:marRight w:val="0"/>
      <w:marTop w:val="0"/>
      <w:marBottom w:val="0"/>
      <w:divBdr>
        <w:top w:val="none" w:sz="0" w:space="0" w:color="auto"/>
        <w:left w:val="none" w:sz="0" w:space="0" w:color="auto"/>
        <w:bottom w:val="none" w:sz="0" w:space="0" w:color="auto"/>
        <w:right w:val="none" w:sz="0" w:space="0" w:color="auto"/>
      </w:divBdr>
    </w:div>
    <w:div w:id="1125611713">
      <w:bodyDiv w:val="1"/>
      <w:marLeft w:val="0"/>
      <w:marRight w:val="0"/>
      <w:marTop w:val="0"/>
      <w:marBottom w:val="0"/>
      <w:divBdr>
        <w:top w:val="none" w:sz="0" w:space="0" w:color="auto"/>
        <w:left w:val="none" w:sz="0" w:space="0" w:color="auto"/>
        <w:bottom w:val="none" w:sz="0" w:space="0" w:color="auto"/>
        <w:right w:val="none" w:sz="0" w:space="0" w:color="auto"/>
      </w:divBdr>
    </w:div>
    <w:div w:id="1140151084">
      <w:bodyDiv w:val="1"/>
      <w:marLeft w:val="0"/>
      <w:marRight w:val="0"/>
      <w:marTop w:val="0"/>
      <w:marBottom w:val="0"/>
      <w:divBdr>
        <w:top w:val="none" w:sz="0" w:space="0" w:color="auto"/>
        <w:left w:val="none" w:sz="0" w:space="0" w:color="auto"/>
        <w:bottom w:val="none" w:sz="0" w:space="0" w:color="auto"/>
        <w:right w:val="none" w:sz="0" w:space="0" w:color="auto"/>
      </w:divBdr>
    </w:div>
    <w:div w:id="1168595102">
      <w:bodyDiv w:val="1"/>
      <w:marLeft w:val="0"/>
      <w:marRight w:val="0"/>
      <w:marTop w:val="0"/>
      <w:marBottom w:val="0"/>
      <w:divBdr>
        <w:top w:val="none" w:sz="0" w:space="0" w:color="auto"/>
        <w:left w:val="none" w:sz="0" w:space="0" w:color="auto"/>
        <w:bottom w:val="none" w:sz="0" w:space="0" w:color="auto"/>
        <w:right w:val="none" w:sz="0" w:space="0" w:color="auto"/>
      </w:divBdr>
    </w:div>
    <w:div w:id="1291595323">
      <w:bodyDiv w:val="1"/>
      <w:marLeft w:val="0"/>
      <w:marRight w:val="0"/>
      <w:marTop w:val="0"/>
      <w:marBottom w:val="0"/>
      <w:divBdr>
        <w:top w:val="none" w:sz="0" w:space="0" w:color="auto"/>
        <w:left w:val="none" w:sz="0" w:space="0" w:color="auto"/>
        <w:bottom w:val="none" w:sz="0" w:space="0" w:color="auto"/>
        <w:right w:val="none" w:sz="0" w:space="0" w:color="auto"/>
      </w:divBdr>
      <w:divsChild>
        <w:div w:id="299115701">
          <w:marLeft w:val="0"/>
          <w:marRight w:val="0"/>
          <w:marTop w:val="0"/>
          <w:marBottom w:val="0"/>
          <w:divBdr>
            <w:top w:val="none" w:sz="0" w:space="0" w:color="auto"/>
            <w:left w:val="none" w:sz="0" w:space="0" w:color="auto"/>
            <w:bottom w:val="none" w:sz="0" w:space="0" w:color="auto"/>
            <w:right w:val="none" w:sz="0" w:space="0" w:color="auto"/>
          </w:divBdr>
          <w:divsChild>
            <w:div w:id="1164861594">
              <w:marLeft w:val="0"/>
              <w:marRight w:val="0"/>
              <w:marTop w:val="0"/>
              <w:marBottom w:val="0"/>
              <w:divBdr>
                <w:top w:val="none" w:sz="0" w:space="0" w:color="auto"/>
                <w:left w:val="none" w:sz="0" w:space="0" w:color="auto"/>
                <w:bottom w:val="none" w:sz="0" w:space="0" w:color="auto"/>
                <w:right w:val="none" w:sz="0" w:space="0" w:color="auto"/>
              </w:divBdr>
              <w:divsChild>
                <w:div w:id="705911436">
                  <w:marLeft w:val="0"/>
                  <w:marRight w:val="0"/>
                  <w:marTop w:val="0"/>
                  <w:marBottom w:val="0"/>
                  <w:divBdr>
                    <w:top w:val="none" w:sz="0" w:space="0" w:color="auto"/>
                    <w:left w:val="none" w:sz="0" w:space="0" w:color="auto"/>
                    <w:bottom w:val="none" w:sz="0" w:space="0" w:color="auto"/>
                    <w:right w:val="none" w:sz="0" w:space="0" w:color="auto"/>
                  </w:divBdr>
                  <w:divsChild>
                    <w:div w:id="1558198023">
                      <w:marLeft w:val="0"/>
                      <w:marRight w:val="0"/>
                      <w:marTop w:val="0"/>
                      <w:marBottom w:val="0"/>
                      <w:divBdr>
                        <w:top w:val="none" w:sz="0" w:space="0" w:color="auto"/>
                        <w:left w:val="none" w:sz="0" w:space="0" w:color="auto"/>
                        <w:bottom w:val="none" w:sz="0" w:space="0" w:color="auto"/>
                        <w:right w:val="none" w:sz="0" w:space="0" w:color="auto"/>
                      </w:divBdr>
                      <w:divsChild>
                        <w:div w:id="2947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4282">
      <w:bodyDiv w:val="1"/>
      <w:marLeft w:val="0"/>
      <w:marRight w:val="0"/>
      <w:marTop w:val="0"/>
      <w:marBottom w:val="0"/>
      <w:divBdr>
        <w:top w:val="none" w:sz="0" w:space="0" w:color="auto"/>
        <w:left w:val="none" w:sz="0" w:space="0" w:color="auto"/>
        <w:bottom w:val="none" w:sz="0" w:space="0" w:color="auto"/>
        <w:right w:val="none" w:sz="0" w:space="0" w:color="auto"/>
      </w:divBdr>
      <w:divsChild>
        <w:div w:id="1198930860">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0"/>
              <w:divBdr>
                <w:top w:val="none" w:sz="0" w:space="0" w:color="auto"/>
                <w:left w:val="none" w:sz="0" w:space="0" w:color="auto"/>
                <w:bottom w:val="none" w:sz="0" w:space="0" w:color="auto"/>
                <w:right w:val="none" w:sz="0" w:space="0" w:color="auto"/>
              </w:divBdr>
              <w:divsChild>
                <w:div w:id="1559706028">
                  <w:marLeft w:val="0"/>
                  <w:marRight w:val="0"/>
                  <w:marTop w:val="0"/>
                  <w:marBottom w:val="0"/>
                  <w:divBdr>
                    <w:top w:val="none" w:sz="0" w:space="0" w:color="auto"/>
                    <w:left w:val="none" w:sz="0" w:space="0" w:color="auto"/>
                    <w:bottom w:val="none" w:sz="0" w:space="0" w:color="auto"/>
                    <w:right w:val="none" w:sz="0" w:space="0" w:color="auto"/>
                  </w:divBdr>
                  <w:divsChild>
                    <w:div w:id="87696139">
                      <w:marLeft w:val="0"/>
                      <w:marRight w:val="0"/>
                      <w:marTop w:val="0"/>
                      <w:marBottom w:val="0"/>
                      <w:divBdr>
                        <w:top w:val="none" w:sz="0" w:space="0" w:color="auto"/>
                        <w:left w:val="none" w:sz="0" w:space="0" w:color="auto"/>
                        <w:bottom w:val="none" w:sz="0" w:space="0" w:color="auto"/>
                        <w:right w:val="none" w:sz="0" w:space="0" w:color="auto"/>
                      </w:divBdr>
                      <w:divsChild>
                        <w:div w:id="9018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71694">
      <w:bodyDiv w:val="1"/>
      <w:marLeft w:val="0"/>
      <w:marRight w:val="0"/>
      <w:marTop w:val="0"/>
      <w:marBottom w:val="0"/>
      <w:divBdr>
        <w:top w:val="none" w:sz="0" w:space="0" w:color="auto"/>
        <w:left w:val="none" w:sz="0" w:space="0" w:color="auto"/>
        <w:bottom w:val="none" w:sz="0" w:space="0" w:color="auto"/>
        <w:right w:val="none" w:sz="0" w:space="0" w:color="auto"/>
      </w:divBdr>
      <w:divsChild>
        <w:div w:id="85467344">
          <w:marLeft w:val="0"/>
          <w:marRight w:val="0"/>
          <w:marTop w:val="0"/>
          <w:marBottom w:val="0"/>
          <w:divBdr>
            <w:top w:val="none" w:sz="0" w:space="0" w:color="auto"/>
            <w:left w:val="none" w:sz="0" w:space="0" w:color="auto"/>
            <w:bottom w:val="none" w:sz="0" w:space="0" w:color="auto"/>
            <w:right w:val="none" w:sz="0" w:space="0" w:color="auto"/>
          </w:divBdr>
          <w:divsChild>
            <w:div w:id="23872573">
              <w:marLeft w:val="0"/>
              <w:marRight w:val="0"/>
              <w:marTop w:val="0"/>
              <w:marBottom w:val="0"/>
              <w:divBdr>
                <w:top w:val="none" w:sz="0" w:space="0" w:color="auto"/>
                <w:left w:val="none" w:sz="0" w:space="0" w:color="auto"/>
                <w:bottom w:val="none" w:sz="0" w:space="0" w:color="auto"/>
                <w:right w:val="none" w:sz="0" w:space="0" w:color="auto"/>
              </w:divBdr>
              <w:divsChild>
                <w:div w:id="165243881">
                  <w:marLeft w:val="0"/>
                  <w:marRight w:val="0"/>
                  <w:marTop w:val="0"/>
                  <w:marBottom w:val="0"/>
                  <w:divBdr>
                    <w:top w:val="none" w:sz="0" w:space="0" w:color="auto"/>
                    <w:left w:val="none" w:sz="0" w:space="0" w:color="auto"/>
                    <w:bottom w:val="none" w:sz="0" w:space="0" w:color="auto"/>
                    <w:right w:val="none" w:sz="0" w:space="0" w:color="auto"/>
                  </w:divBdr>
                  <w:divsChild>
                    <w:div w:id="454258189">
                      <w:marLeft w:val="0"/>
                      <w:marRight w:val="0"/>
                      <w:marTop w:val="0"/>
                      <w:marBottom w:val="0"/>
                      <w:divBdr>
                        <w:top w:val="none" w:sz="0" w:space="0" w:color="auto"/>
                        <w:left w:val="none" w:sz="0" w:space="0" w:color="auto"/>
                        <w:bottom w:val="none" w:sz="0" w:space="0" w:color="auto"/>
                        <w:right w:val="none" w:sz="0" w:space="0" w:color="auto"/>
                      </w:divBdr>
                      <w:divsChild>
                        <w:div w:id="48150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120982">
      <w:bodyDiv w:val="1"/>
      <w:marLeft w:val="0"/>
      <w:marRight w:val="0"/>
      <w:marTop w:val="0"/>
      <w:marBottom w:val="0"/>
      <w:divBdr>
        <w:top w:val="none" w:sz="0" w:space="0" w:color="auto"/>
        <w:left w:val="none" w:sz="0" w:space="0" w:color="auto"/>
        <w:bottom w:val="none" w:sz="0" w:space="0" w:color="auto"/>
        <w:right w:val="none" w:sz="0" w:space="0" w:color="auto"/>
      </w:divBdr>
    </w:div>
    <w:div w:id="1399479571">
      <w:bodyDiv w:val="1"/>
      <w:marLeft w:val="0"/>
      <w:marRight w:val="0"/>
      <w:marTop w:val="0"/>
      <w:marBottom w:val="0"/>
      <w:divBdr>
        <w:top w:val="none" w:sz="0" w:space="0" w:color="auto"/>
        <w:left w:val="none" w:sz="0" w:space="0" w:color="auto"/>
        <w:bottom w:val="none" w:sz="0" w:space="0" w:color="auto"/>
        <w:right w:val="none" w:sz="0" w:space="0" w:color="auto"/>
      </w:divBdr>
      <w:divsChild>
        <w:div w:id="812407673">
          <w:marLeft w:val="0"/>
          <w:marRight w:val="0"/>
          <w:marTop w:val="0"/>
          <w:marBottom w:val="0"/>
          <w:divBdr>
            <w:top w:val="none" w:sz="0" w:space="0" w:color="auto"/>
            <w:left w:val="none" w:sz="0" w:space="0" w:color="auto"/>
            <w:bottom w:val="none" w:sz="0" w:space="0" w:color="auto"/>
            <w:right w:val="none" w:sz="0" w:space="0" w:color="auto"/>
          </w:divBdr>
          <w:divsChild>
            <w:div w:id="180819967">
              <w:marLeft w:val="0"/>
              <w:marRight w:val="0"/>
              <w:marTop w:val="0"/>
              <w:marBottom w:val="0"/>
              <w:divBdr>
                <w:top w:val="none" w:sz="0" w:space="0" w:color="auto"/>
                <w:left w:val="none" w:sz="0" w:space="0" w:color="auto"/>
                <w:bottom w:val="none" w:sz="0" w:space="0" w:color="auto"/>
                <w:right w:val="none" w:sz="0" w:space="0" w:color="auto"/>
              </w:divBdr>
              <w:divsChild>
                <w:div w:id="1535920997">
                  <w:marLeft w:val="0"/>
                  <w:marRight w:val="0"/>
                  <w:marTop w:val="0"/>
                  <w:marBottom w:val="0"/>
                  <w:divBdr>
                    <w:top w:val="none" w:sz="0" w:space="0" w:color="auto"/>
                    <w:left w:val="none" w:sz="0" w:space="0" w:color="auto"/>
                    <w:bottom w:val="none" w:sz="0" w:space="0" w:color="auto"/>
                    <w:right w:val="none" w:sz="0" w:space="0" w:color="auto"/>
                  </w:divBdr>
                  <w:divsChild>
                    <w:div w:id="332341246">
                      <w:marLeft w:val="0"/>
                      <w:marRight w:val="0"/>
                      <w:marTop w:val="0"/>
                      <w:marBottom w:val="0"/>
                      <w:divBdr>
                        <w:top w:val="none" w:sz="0" w:space="0" w:color="auto"/>
                        <w:left w:val="none" w:sz="0" w:space="0" w:color="auto"/>
                        <w:bottom w:val="none" w:sz="0" w:space="0" w:color="auto"/>
                        <w:right w:val="none" w:sz="0" w:space="0" w:color="auto"/>
                      </w:divBdr>
                      <w:divsChild>
                        <w:div w:id="2911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832771">
      <w:bodyDiv w:val="1"/>
      <w:marLeft w:val="0"/>
      <w:marRight w:val="0"/>
      <w:marTop w:val="0"/>
      <w:marBottom w:val="0"/>
      <w:divBdr>
        <w:top w:val="none" w:sz="0" w:space="0" w:color="auto"/>
        <w:left w:val="none" w:sz="0" w:space="0" w:color="auto"/>
        <w:bottom w:val="none" w:sz="0" w:space="0" w:color="auto"/>
        <w:right w:val="none" w:sz="0" w:space="0" w:color="auto"/>
      </w:divBdr>
    </w:div>
    <w:div w:id="1425687677">
      <w:bodyDiv w:val="1"/>
      <w:marLeft w:val="0"/>
      <w:marRight w:val="0"/>
      <w:marTop w:val="0"/>
      <w:marBottom w:val="0"/>
      <w:divBdr>
        <w:top w:val="none" w:sz="0" w:space="0" w:color="auto"/>
        <w:left w:val="none" w:sz="0" w:space="0" w:color="auto"/>
        <w:bottom w:val="none" w:sz="0" w:space="0" w:color="auto"/>
        <w:right w:val="none" w:sz="0" w:space="0" w:color="auto"/>
      </w:divBdr>
    </w:div>
    <w:div w:id="1477995115">
      <w:bodyDiv w:val="1"/>
      <w:marLeft w:val="0"/>
      <w:marRight w:val="0"/>
      <w:marTop w:val="0"/>
      <w:marBottom w:val="0"/>
      <w:divBdr>
        <w:top w:val="none" w:sz="0" w:space="0" w:color="auto"/>
        <w:left w:val="none" w:sz="0" w:space="0" w:color="auto"/>
        <w:bottom w:val="none" w:sz="0" w:space="0" w:color="auto"/>
        <w:right w:val="none" w:sz="0" w:space="0" w:color="auto"/>
      </w:divBdr>
    </w:div>
    <w:div w:id="1486125537">
      <w:bodyDiv w:val="1"/>
      <w:marLeft w:val="0"/>
      <w:marRight w:val="0"/>
      <w:marTop w:val="0"/>
      <w:marBottom w:val="0"/>
      <w:divBdr>
        <w:top w:val="none" w:sz="0" w:space="0" w:color="auto"/>
        <w:left w:val="none" w:sz="0" w:space="0" w:color="auto"/>
        <w:bottom w:val="none" w:sz="0" w:space="0" w:color="auto"/>
        <w:right w:val="none" w:sz="0" w:space="0" w:color="auto"/>
      </w:divBdr>
    </w:div>
    <w:div w:id="1547599384">
      <w:bodyDiv w:val="1"/>
      <w:marLeft w:val="0"/>
      <w:marRight w:val="0"/>
      <w:marTop w:val="0"/>
      <w:marBottom w:val="0"/>
      <w:divBdr>
        <w:top w:val="none" w:sz="0" w:space="0" w:color="auto"/>
        <w:left w:val="none" w:sz="0" w:space="0" w:color="auto"/>
        <w:bottom w:val="none" w:sz="0" w:space="0" w:color="auto"/>
        <w:right w:val="none" w:sz="0" w:space="0" w:color="auto"/>
      </w:divBdr>
    </w:div>
    <w:div w:id="1558127145">
      <w:bodyDiv w:val="1"/>
      <w:marLeft w:val="0"/>
      <w:marRight w:val="0"/>
      <w:marTop w:val="0"/>
      <w:marBottom w:val="0"/>
      <w:divBdr>
        <w:top w:val="none" w:sz="0" w:space="0" w:color="auto"/>
        <w:left w:val="none" w:sz="0" w:space="0" w:color="auto"/>
        <w:bottom w:val="none" w:sz="0" w:space="0" w:color="auto"/>
        <w:right w:val="none" w:sz="0" w:space="0" w:color="auto"/>
      </w:divBdr>
    </w:div>
    <w:div w:id="1596865357">
      <w:bodyDiv w:val="1"/>
      <w:marLeft w:val="0"/>
      <w:marRight w:val="0"/>
      <w:marTop w:val="0"/>
      <w:marBottom w:val="0"/>
      <w:divBdr>
        <w:top w:val="none" w:sz="0" w:space="0" w:color="auto"/>
        <w:left w:val="none" w:sz="0" w:space="0" w:color="auto"/>
        <w:bottom w:val="none" w:sz="0" w:space="0" w:color="auto"/>
        <w:right w:val="none" w:sz="0" w:space="0" w:color="auto"/>
      </w:divBdr>
      <w:divsChild>
        <w:div w:id="901795538">
          <w:marLeft w:val="0"/>
          <w:marRight w:val="0"/>
          <w:marTop w:val="0"/>
          <w:marBottom w:val="0"/>
          <w:divBdr>
            <w:top w:val="none" w:sz="0" w:space="0" w:color="auto"/>
            <w:left w:val="none" w:sz="0" w:space="0" w:color="auto"/>
            <w:bottom w:val="none" w:sz="0" w:space="0" w:color="auto"/>
            <w:right w:val="none" w:sz="0" w:space="0" w:color="auto"/>
          </w:divBdr>
          <w:divsChild>
            <w:div w:id="336228421">
              <w:marLeft w:val="0"/>
              <w:marRight w:val="0"/>
              <w:marTop w:val="0"/>
              <w:marBottom w:val="0"/>
              <w:divBdr>
                <w:top w:val="none" w:sz="0" w:space="0" w:color="auto"/>
                <w:left w:val="none" w:sz="0" w:space="0" w:color="auto"/>
                <w:bottom w:val="none" w:sz="0" w:space="0" w:color="auto"/>
                <w:right w:val="none" w:sz="0" w:space="0" w:color="auto"/>
              </w:divBdr>
              <w:divsChild>
                <w:div w:id="1654211576">
                  <w:marLeft w:val="0"/>
                  <w:marRight w:val="0"/>
                  <w:marTop w:val="0"/>
                  <w:marBottom w:val="0"/>
                  <w:divBdr>
                    <w:top w:val="none" w:sz="0" w:space="0" w:color="auto"/>
                    <w:left w:val="none" w:sz="0" w:space="0" w:color="auto"/>
                    <w:bottom w:val="none" w:sz="0" w:space="0" w:color="auto"/>
                    <w:right w:val="none" w:sz="0" w:space="0" w:color="auto"/>
                  </w:divBdr>
                  <w:divsChild>
                    <w:div w:id="1961954611">
                      <w:marLeft w:val="0"/>
                      <w:marRight w:val="0"/>
                      <w:marTop w:val="0"/>
                      <w:marBottom w:val="0"/>
                      <w:divBdr>
                        <w:top w:val="none" w:sz="0" w:space="0" w:color="auto"/>
                        <w:left w:val="none" w:sz="0" w:space="0" w:color="auto"/>
                        <w:bottom w:val="none" w:sz="0" w:space="0" w:color="auto"/>
                        <w:right w:val="none" w:sz="0" w:space="0" w:color="auto"/>
                      </w:divBdr>
                      <w:divsChild>
                        <w:div w:id="112075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051410">
      <w:bodyDiv w:val="1"/>
      <w:marLeft w:val="0"/>
      <w:marRight w:val="0"/>
      <w:marTop w:val="0"/>
      <w:marBottom w:val="0"/>
      <w:divBdr>
        <w:top w:val="none" w:sz="0" w:space="0" w:color="auto"/>
        <w:left w:val="none" w:sz="0" w:space="0" w:color="auto"/>
        <w:bottom w:val="none" w:sz="0" w:space="0" w:color="auto"/>
        <w:right w:val="none" w:sz="0" w:space="0" w:color="auto"/>
      </w:divBdr>
    </w:div>
    <w:div w:id="1729718440">
      <w:bodyDiv w:val="1"/>
      <w:marLeft w:val="0"/>
      <w:marRight w:val="0"/>
      <w:marTop w:val="0"/>
      <w:marBottom w:val="0"/>
      <w:divBdr>
        <w:top w:val="none" w:sz="0" w:space="0" w:color="auto"/>
        <w:left w:val="none" w:sz="0" w:space="0" w:color="auto"/>
        <w:bottom w:val="none" w:sz="0" w:space="0" w:color="auto"/>
        <w:right w:val="none" w:sz="0" w:space="0" w:color="auto"/>
      </w:divBdr>
    </w:div>
    <w:div w:id="1780566591">
      <w:bodyDiv w:val="1"/>
      <w:marLeft w:val="0"/>
      <w:marRight w:val="0"/>
      <w:marTop w:val="0"/>
      <w:marBottom w:val="0"/>
      <w:divBdr>
        <w:top w:val="none" w:sz="0" w:space="0" w:color="auto"/>
        <w:left w:val="none" w:sz="0" w:space="0" w:color="auto"/>
        <w:bottom w:val="none" w:sz="0" w:space="0" w:color="auto"/>
        <w:right w:val="none" w:sz="0" w:space="0" w:color="auto"/>
      </w:divBdr>
      <w:divsChild>
        <w:div w:id="1536888375">
          <w:marLeft w:val="0"/>
          <w:marRight w:val="0"/>
          <w:marTop w:val="0"/>
          <w:marBottom w:val="0"/>
          <w:divBdr>
            <w:top w:val="none" w:sz="0" w:space="0" w:color="auto"/>
            <w:left w:val="none" w:sz="0" w:space="0" w:color="auto"/>
            <w:bottom w:val="none" w:sz="0" w:space="0" w:color="auto"/>
            <w:right w:val="none" w:sz="0" w:space="0" w:color="auto"/>
          </w:divBdr>
          <w:divsChild>
            <w:div w:id="369839569">
              <w:marLeft w:val="0"/>
              <w:marRight w:val="0"/>
              <w:marTop w:val="0"/>
              <w:marBottom w:val="0"/>
              <w:divBdr>
                <w:top w:val="none" w:sz="0" w:space="0" w:color="auto"/>
                <w:left w:val="none" w:sz="0" w:space="0" w:color="auto"/>
                <w:bottom w:val="none" w:sz="0" w:space="0" w:color="auto"/>
                <w:right w:val="none" w:sz="0" w:space="0" w:color="auto"/>
              </w:divBdr>
              <w:divsChild>
                <w:div w:id="1572622082">
                  <w:marLeft w:val="0"/>
                  <w:marRight w:val="0"/>
                  <w:marTop w:val="0"/>
                  <w:marBottom w:val="0"/>
                  <w:divBdr>
                    <w:top w:val="none" w:sz="0" w:space="0" w:color="auto"/>
                    <w:left w:val="none" w:sz="0" w:space="0" w:color="auto"/>
                    <w:bottom w:val="none" w:sz="0" w:space="0" w:color="auto"/>
                    <w:right w:val="none" w:sz="0" w:space="0" w:color="auto"/>
                  </w:divBdr>
                  <w:divsChild>
                    <w:div w:id="280844827">
                      <w:marLeft w:val="0"/>
                      <w:marRight w:val="0"/>
                      <w:marTop w:val="0"/>
                      <w:marBottom w:val="0"/>
                      <w:divBdr>
                        <w:top w:val="none" w:sz="0" w:space="0" w:color="auto"/>
                        <w:left w:val="none" w:sz="0" w:space="0" w:color="auto"/>
                        <w:bottom w:val="none" w:sz="0" w:space="0" w:color="auto"/>
                        <w:right w:val="none" w:sz="0" w:space="0" w:color="auto"/>
                      </w:divBdr>
                      <w:divsChild>
                        <w:div w:id="1447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434172">
      <w:bodyDiv w:val="1"/>
      <w:marLeft w:val="0"/>
      <w:marRight w:val="0"/>
      <w:marTop w:val="0"/>
      <w:marBottom w:val="0"/>
      <w:divBdr>
        <w:top w:val="none" w:sz="0" w:space="0" w:color="auto"/>
        <w:left w:val="none" w:sz="0" w:space="0" w:color="auto"/>
        <w:bottom w:val="none" w:sz="0" w:space="0" w:color="auto"/>
        <w:right w:val="none" w:sz="0" w:space="0" w:color="auto"/>
      </w:divBdr>
    </w:div>
    <w:div w:id="1804689195">
      <w:bodyDiv w:val="1"/>
      <w:marLeft w:val="0"/>
      <w:marRight w:val="0"/>
      <w:marTop w:val="0"/>
      <w:marBottom w:val="0"/>
      <w:divBdr>
        <w:top w:val="none" w:sz="0" w:space="0" w:color="auto"/>
        <w:left w:val="none" w:sz="0" w:space="0" w:color="auto"/>
        <w:bottom w:val="none" w:sz="0" w:space="0" w:color="auto"/>
        <w:right w:val="none" w:sz="0" w:space="0" w:color="auto"/>
      </w:divBdr>
    </w:div>
    <w:div w:id="1826433167">
      <w:bodyDiv w:val="1"/>
      <w:marLeft w:val="0"/>
      <w:marRight w:val="0"/>
      <w:marTop w:val="0"/>
      <w:marBottom w:val="0"/>
      <w:divBdr>
        <w:top w:val="none" w:sz="0" w:space="0" w:color="auto"/>
        <w:left w:val="none" w:sz="0" w:space="0" w:color="auto"/>
        <w:bottom w:val="none" w:sz="0" w:space="0" w:color="auto"/>
        <w:right w:val="none" w:sz="0" w:space="0" w:color="auto"/>
      </w:divBdr>
    </w:div>
    <w:div w:id="1845585620">
      <w:bodyDiv w:val="1"/>
      <w:marLeft w:val="0"/>
      <w:marRight w:val="0"/>
      <w:marTop w:val="0"/>
      <w:marBottom w:val="0"/>
      <w:divBdr>
        <w:top w:val="none" w:sz="0" w:space="0" w:color="auto"/>
        <w:left w:val="none" w:sz="0" w:space="0" w:color="auto"/>
        <w:bottom w:val="none" w:sz="0" w:space="0" w:color="auto"/>
        <w:right w:val="none" w:sz="0" w:space="0" w:color="auto"/>
      </w:divBdr>
      <w:divsChild>
        <w:div w:id="1942491463">
          <w:marLeft w:val="806"/>
          <w:marRight w:val="0"/>
          <w:marTop w:val="0"/>
          <w:marBottom w:val="840"/>
          <w:divBdr>
            <w:top w:val="none" w:sz="0" w:space="0" w:color="auto"/>
            <w:left w:val="none" w:sz="0" w:space="0" w:color="auto"/>
            <w:bottom w:val="none" w:sz="0" w:space="0" w:color="auto"/>
            <w:right w:val="none" w:sz="0" w:space="0" w:color="auto"/>
          </w:divBdr>
        </w:div>
      </w:divsChild>
    </w:div>
    <w:div w:id="1901479630">
      <w:bodyDiv w:val="1"/>
      <w:marLeft w:val="0"/>
      <w:marRight w:val="0"/>
      <w:marTop w:val="0"/>
      <w:marBottom w:val="0"/>
      <w:divBdr>
        <w:top w:val="none" w:sz="0" w:space="0" w:color="auto"/>
        <w:left w:val="none" w:sz="0" w:space="0" w:color="auto"/>
        <w:bottom w:val="none" w:sz="0" w:space="0" w:color="auto"/>
        <w:right w:val="none" w:sz="0" w:space="0" w:color="auto"/>
      </w:divBdr>
    </w:div>
    <w:div w:id="1945265258">
      <w:bodyDiv w:val="1"/>
      <w:marLeft w:val="0"/>
      <w:marRight w:val="0"/>
      <w:marTop w:val="0"/>
      <w:marBottom w:val="0"/>
      <w:divBdr>
        <w:top w:val="none" w:sz="0" w:space="0" w:color="auto"/>
        <w:left w:val="none" w:sz="0" w:space="0" w:color="auto"/>
        <w:bottom w:val="none" w:sz="0" w:space="0" w:color="auto"/>
        <w:right w:val="none" w:sz="0" w:space="0" w:color="auto"/>
      </w:divBdr>
    </w:div>
    <w:div w:id="2003312023">
      <w:bodyDiv w:val="1"/>
      <w:marLeft w:val="0"/>
      <w:marRight w:val="0"/>
      <w:marTop w:val="0"/>
      <w:marBottom w:val="0"/>
      <w:divBdr>
        <w:top w:val="none" w:sz="0" w:space="0" w:color="auto"/>
        <w:left w:val="none" w:sz="0" w:space="0" w:color="auto"/>
        <w:bottom w:val="none" w:sz="0" w:space="0" w:color="auto"/>
        <w:right w:val="none" w:sz="0" w:space="0" w:color="auto"/>
      </w:divBdr>
    </w:div>
    <w:div w:id="2003972603">
      <w:bodyDiv w:val="1"/>
      <w:marLeft w:val="0"/>
      <w:marRight w:val="0"/>
      <w:marTop w:val="0"/>
      <w:marBottom w:val="0"/>
      <w:divBdr>
        <w:top w:val="none" w:sz="0" w:space="0" w:color="auto"/>
        <w:left w:val="none" w:sz="0" w:space="0" w:color="auto"/>
        <w:bottom w:val="none" w:sz="0" w:space="0" w:color="auto"/>
        <w:right w:val="none" w:sz="0" w:space="0" w:color="auto"/>
      </w:divBdr>
      <w:divsChild>
        <w:div w:id="2104253459">
          <w:marLeft w:val="0"/>
          <w:marRight w:val="0"/>
          <w:marTop w:val="0"/>
          <w:marBottom w:val="0"/>
          <w:divBdr>
            <w:top w:val="none" w:sz="0" w:space="0" w:color="auto"/>
            <w:left w:val="none" w:sz="0" w:space="0" w:color="auto"/>
            <w:bottom w:val="none" w:sz="0" w:space="0" w:color="auto"/>
            <w:right w:val="none" w:sz="0" w:space="0" w:color="auto"/>
          </w:divBdr>
          <w:divsChild>
            <w:div w:id="788666690">
              <w:marLeft w:val="0"/>
              <w:marRight w:val="0"/>
              <w:marTop w:val="0"/>
              <w:marBottom w:val="0"/>
              <w:divBdr>
                <w:top w:val="none" w:sz="0" w:space="0" w:color="auto"/>
                <w:left w:val="none" w:sz="0" w:space="0" w:color="auto"/>
                <w:bottom w:val="none" w:sz="0" w:space="0" w:color="auto"/>
                <w:right w:val="none" w:sz="0" w:space="0" w:color="auto"/>
              </w:divBdr>
              <w:divsChild>
                <w:div w:id="1924876164">
                  <w:marLeft w:val="0"/>
                  <w:marRight w:val="0"/>
                  <w:marTop w:val="0"/>
                  <w:marBottom w:val="0"/>
                  <w:divBdr>
                    <w:top w:val="none" w:sz="0" w:space="0" w:color="auto"/>
                    <w:left w:val="none" w:sz="0" w:space="0" w:color="auto"/>
                    <w:bottom w:val="none" w:sz="0" w:space="0" w:color="auto"/>
                    <w:right w:val="none" w:sz="0" w:space="0" w:color="auto"/>
                  </w:divBdr>
                  <w:divsChild>
                    <w:div w:id="551968988">
                      <w:marLeft w:val="0"/>
                      <w:marRight w:val="0"/>
                      <w:marTop w:val="0"/>
                      <w:marBottom w:val="0"/>
                      <w:divBdr>
                        <w:top w:val="none" w:sz="0" w:space="0" w:color="auto"/>
                        <w:left w:val="none" w:sz="0" w:space="0" w:color="auto"/>
                        <w:bottom w:val="none" w:sz="0" w:space="0" w:color="auto"/>
                        <w:right w:val="none" w:sz="0" w:space="0" w:color="auto"/>
                      </w:divBdr>
                      <w:divsChild>
                        <w:div w:id="1385300399">
                          <w:marLeft w:val="0"/>
                          <w:marRight w:val="0"/>
                          <w:marTop w:val="0"/>
                          <w:marBottom w:val="0"/>
                          <w:divBdr>
                            <w:top w:val="none" w:sz="0" w:space="0" w:color="auto"/>
                            <w:left w:val="none" w:sz="0" w:space="0" w:color="auto"/>
                            <w:bottom w:val="none" w:sz="0" w:space="0" w:color="auto"/>
                            <w:right w:val="none" w:sz="0" w:space="0" w:color="auto"/>
                          </w:divBdr>
                          <w:divsChild>
                            <w:div w:id="1168137425">
                              <w:marLeft w:val="0"/>
                              <w:marRight w:val="0"/>
                              <w:marTop w:val="0"/>
                              <w:marBottom w:val="0"/>
                              <w:divBdr>
                                <w:top w:val="none" w:sz="0" w:space="0" w:color="auto"/>
                                <w:left w:val="none" w:sz="0" w:space="0" w:color="auto"/>
                                <w:bottom w:val="none" w:sz="0" w:space="0" w:color="auto"/>
                                <w:right w:val="none" w:sz="0" w:space="0" w:color="auto"/>
                              </w:divBdr>
                              <w:divsChild>
                                <w:div w:id="1533221925">
                                  <w:marLeft w:val="0"/>
                                  <w:marRight w:val="0"/>
                                  <w:marTop w:val="0"/>
                                  <w:marBottom w:val="0"/>
                                  <w:divBdr>
                                    <w:top w:val="none" w:sz="0" w:space="0" w:color="auto"/>
                                    <w:left w:val="none" w:sz="0" w:space="0" w:color="auto"/>
                                    <w:bottom w:val="none" w:sz="0" w:space="0" w:color="auto"/>
                                    <w:right w:val="none" w:sz="0" w:space="0" w:color="auto"/>
                                  </w:divBdr>
                                  <w:divsChild>
                                    <w:div w:id="1557274532">
                                      <w:marLeft w:val="0"/>
                                      <w:marRight w:val="0"/>
                                      <w:marTop w:val="0"/>
                                      <w:marBottom w:val="0"/>
                                      <w:divBdr>
                                        <w:top w:val="none" w:sz="0" w:space="0" w:color="auto"/>
                                        <w:left w:val="none" w:sz="0" w:space="0" w:color="auto"/>
                                        <w:bottom w:val="none" w:sz="0" w:space="0" w:color="auto"/>
                                        <w:right w:val="none" w:sz="0" w:space="0" w:color="auto"/>
                                      </w:divBdr>
                                      <w:divsChild>
                                        <w:div w:id="1395546267">
                                          <w:marLeft w:val="0"/>
                                          <w:marRight w:val="0"/>
                                          <w:marTop w:val="0"/>
                                          <w:marBottom w:val="0"/>
                                          <w:divBdr>
                                            <w:top w:val="none" w:sz="0" w:space="0" w:color="auto"/>
                                            <w:left w:val="none" w:sz="0" w:space="0" w:color="auto"/>
                                            <w:bottom w:val="none" w:sz="0" w:space="0" w:color="auto"/>
                                            <w:right w:val="none" w:sz="0" w:space="0" w:color="auto"/>
                                          </w:divBdr>
                                          <w:divsChild>
                                            <w:div w:id="2057005673">
                                              <w:marLeft w:val="0"/>
                                              <w:marRight w:val="0"/>
                                              <w:marTop w:val="0"/>
                                              <w:marBottom w:val="0"/>
                                              <w:divBdr>
                                                <w:top w:val="none" w:sz="0" w:space="0" w:color="auto"/>
                                                <w:left w:val="none" w:sz="0" w:space="0" w:color="auto"/>
                                                <w:bottom w:val="none" w:sz="0" w:space="0" w:color="auto"/>
                                                <w:right w:val="none" w:sz="0" w:space="0" w:color="auto"/>
                                              </w:divBdr>
                                              <w:divsChild>
                                                <w:div w:id="1129277050">
                                                  <w:marLeft w:val="0"/>
                                                  <w:marRight w:val="0"/>
                                                  <w:marTop w:val="0"/>
                                                  <w:marBottom w:val="0"/>
                                                  <w:divBdr>
                                                    <w:top w:val="none" w:sz="0" w:space="0" w:color="auto"/>
                                                    <w:left w:val="none" w:sz="0" w:space="0" w:color="auto"/>
                                                    <w:bottom w:val="none" w:sz="0" w:space="0" w:color="auto"/>
                                                    <w:right w:val="none" w:sz="0" w:space="0" w:color="auto"/>
                                                  </w:divBdr>
                                                  <w:divsChild>
                                                    <w:div w:id="233395958">
                                                      <w:marLeft w:val="0"/>
                                                      <w:marRight w:val="0"/>
                                                      <w:marTop w:val="0"/>
                                                      <w:marBottom w:val="0"/>
                                                      <w:divBdr>
                                                        <w:top w:val="none" w:sz="0" w:space="0" w:color="auto"/>
                                                        <w:left w:val="none" w:sz="0" w:space="0" w:color="auto"/>
                                                        <w:bottom w:val="none" w:sz="0" w:space="0" w:color="auto"/>
                                                        <w:right w:val="none" w:sz="0" w:space="0" w:color="auto"/>
                                                      </w:divBdr>
                                                      <w:divsChild>
                                                        <w:div w:id="829373434">
                                                          <w:marLeft w:val="0"/>
                                                          <w:marRight w:val="0"/>
                                                          <w:marTop w:val="0"/>
                                                          <w:marBottom w:val="0"/>
                                                          <w:divBdr>
                                                            <w:top w:val="none" w:sz="0" w:space="0" w:color="auto"/>
                                                            <w:left w:val="none" w:sz="0" w:space="0" w:color="auto"/>
                                                            <w:bottom w:val="none" w:sz="0" w:space="0" w:color="auto"/>
                                                            <w:right w:val="none" w:sz="0" w:space="0" w:color="auto"/>
                                                          </w:divBdr>
                                                          <w:divsChild>
                                                            <w:div w:id="987824316">
                                                              <w:marLeft w:val="0"/>
                                                              <w:marRight w:val="0"/>
                                                              <w:marTop w:val="0"/>
                                                              <w:marBottom w:val="0"/>
                                                              <w:divBdr>
                                                                <w:top w:val="none" w:sz="0" w:space="0" w:color="auto"/>
                                                                <w:left w:val="none" w:sz="0" w:space="0" w:color="auto"/>
                                                                <w:bottom w:val="none" w:sz="0" w:space="0" w:color="auto"/>
                                                                <w:right w:val="none" w:sz="0" w:space="0" w:color="auto"/>
                                                              </w:divBdr>
                                                              <w:divsChild>
                                                                <w:div w:id="1826358000">
                                                                  <w:marLeft w:val="0"/>
                                                                  <w:marRight w:val="0"/>
                                                                  <w:marTop w:val="0"/>
                                                                  <w:marBottom w:val="0"/>
                                                                  <w:divBdr>
                                                                    <w:top w:val="none" w:sz="0" w:space="0" w:color="auto"/>
                                                                    <w:left w:val="none" w:sz="0" w:space="0" w:color="auto"/>
                                                                    <w:bottom w:val="none" w:sz="0" w:space="0" w:color="auto"/>
                                                                    <w:right w:val="none" w:sz="0" w:space="0" w:color="auto"/>
                                                                  </w:divBdr>
                                                                  <w:divsChild>
                                                                    <w:div w:id="1309869720">
                                                                      <w:marLeft w:val="0"/>
                                                                      <w:marRight w:val="0"/>
                                                                      <w:marTop w:val="0"/>
                                                                      <w:marBottom w:val="0"/>
                                                                      <w:divBdr>
                                                                        <w:top w:val="none" w:sz="0" w:space="0" w:color="auto"/>
                                                                        <w:left w:val="none" w:sz="0" w:space="0" w:color="auto"/>
                                                                        <w:bottom w:val="none" w:sz="0" w:space="0" w:color="auto"/>
                                                                        <w:right w:val="none" w:sz="0" w:space="0" w:color="auto"/>
                                                                      </w:divBdr>
                                                                      <w:divsChild>
                                                                        <w:div w:id="1557427580">
                                                                          <w:marLeft w:val="0"/>
                                                                          <w:marRight w:val="0"/>
                                                                          <w:marTop w:val="0"/>
                                                                          <w:marBottom w:val="0"/>
                                                                          <w:divBdr>
                                                                            <w:top w:val="none" w:sz="0" w:space="0" w:color="auto"/>
                                                                            <w:left w:val="none" w:sz="0" w:space="0" w:color="auto"/>
                                                                            <w:bottom w:val="none" w:sz="0" w:space="0" w:color="auto"/>
                                                                            <w:right w:val="none" w:sz="0" w:space="0" w:color="auto"/>
                                                                          </w:divBdr>
                                                                          <w:divsChild>
                                                                            <w:div w:id="332728993">
                                                                              <w:marLeft w:val="0"/>
                                                                              <w:marRight w:val="0"/>
                                                                              <w:marTop w:val="0"/>
                                                                              <w:marBottom w:val="0"/>
                                                                              <w:divBdr>
                                                                                <w:top w:val="none" w:sz="0" w:space="0" w:color="auto"/>
                                                                                <w:left w:val="none" w:sz="0" w:space="0" w:color="auto"/>
                                                                                <w:bottom w:val="none" w:sz="0" w:space="0" w:color="auto"/>
                                                                                <w:right w:val="none" w:sz="0" w:space="0" w:color="auto"/>
                                                                              </w:divBdr>
                                                                              <w:divsChild>
                                                                                <w:div w:id="1049454780">
                                                                                  <w:marLeft w:val="0"/>
                                                                                  <w:marRight w:val="0"/>
                                                                                  <w:marTop w:val="0"/>
                                                                                  <w:marBottom w:val="0"/>
                                                                                  <w:divBdr>
                                                                                    <w:top w:val="none" w:sz="0" w:space="0" w:color="auto"/>
                                                                                    <w:left w:val="none" w:sz="0" w:space="0" w:color="auto"/>
                                                                                    <w:bottom w:val="none" w:sz="0" w:space="0" w:color="auto"/>
                                                                                    <w:right w:val="none" w:sz="0" w:space="0" w:color="auto"/>
                                                                                  </w:divBdr>
                                                                                  <w:divsChild>
                                                                                    <w:div w:id="878476789">
                                                                                      <w:marLeft w:val="0"/>
                                                                                      <w:marRight w:val="0"/>
                                                                                      <w:marTop w:val="0"/>
                                                                                      <w:marBottom w:val="0"/>
                                                                                      <w:divBdr>
                                                                                        <w:top w:val="none" w:sz="0" w:space="0" w:color="auto"/>
                                                                                        <w:left w:val="none" w:sz="0" w:space="0" w:color="auto"/>
                                                                                        <w:bottom w:val="none" w:sz="0" w:space="0" w:color="auto"/>
                                                                                        <w:right w:val="none" w:sz="0" w:space="0" w:color="auto"/>
                                                                                      </w:divBdr>
                                                                                      <w:divsChild>
                                                                                        <w:div w:id="472988764">
                                                                                          <w:marLeft w:val="0"/>
                                                                                          <w:marRight w:val="0"/>
                                                                                          <w:marTop w:val="0"/>
                                                                                          <w:marBottom w:val="0"/>
                                                                                          <w:divBdr>
                                                                                            <w:top w:val="none" w:sz="0" w:space="0" w:color="auto"/>
                                                                                            <w:left w:val="none" w:sz="0" w:space="0" w:color="auto"/>
                                                                                            <w:bottom w:val="none" w:sz="0" w:space="0" w:color="auto"/>
                                                                                            <w:right w:val="none" w:sz="0" w:space="0" w:color="auto"/>
                                                                                          </w:divBdr>
                                                                                          <w:divsChild>
                                                                                            <w:div w:id="1969702701">
                                                                                              <w:marLeft w:val="0"/>
                                                                                              <w:marRight w:val="0"/>
                                                                                              <w:marTop w:val="0"/>
                                                                                              <w:marBottom w:val="0"/>
                                                                                              <w:divBdr>
                                                                                                <w:top w:val="none" w:sz="0" w:space="0" w:color="auto"/>
                                                                                                <w:left w:val="none" w:sz="0" w:space="0" w:color="auto"/>
                                                                                                <w:bottom w:val="none" w:sz="0" w:space="0" w:color="auto"/>
                                                                                                <w:right w:val="none" w:sz="0" w:space="0" w:color="auto"/>
                                                                                              </w:divBdr>
                                                                                              <w:divsChild>
                                                                                                <w:div w:id="311645757">
                                                                                                  <w:marLeft w:val="0"/>
                                                                                                  <w:marRight w:val="0"/>
                                                                                                  <w:marTop w:val="150"/>
                                                                                                  <w:marBottom w:val="150"/>
                                                                                                  <w:divBdr>
                                                                                                    <w:top w:val="none" w:sz="0" w:space="0" w:color="auto"/>
                                                                                                    <w:left w:val="none" w:sz="0" w:space="0" w:color="auto"/>
                                                                                                    <w:bottom w:val="none" w:sz="0" w:space="0" w:color="auto"/>
                                                                                                    <w:right w:val="none" w:sz="0" w:space="0" w:color="auto"/>
                                                                                                  </w:divBdr>
                                                                                                </w:div>
                                                                                                <w:div w:id="407176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222773">
      <w:bodyDiv w:val="1"/>
      <w:marLeft w:val="0"/>
      <w:marRight w:val="0"/>
      <w:marTop w:val="0"/>
      <w:marBottom w:val="0"/>
      <w:divBdr>
        <w:top w:val="none" w:sz="0" w:space="0" w:color="auto"/>
        <w:left w:val="none" w:sz="0" w:space="0" w:color="auto"/>
        <w:bottom w:val="none" w:sz="0" w:space="0" w:color="auto"/>
        <w:right w:val="none" w:sz="0" w:space="0" w:color="auto"/>
      </w:divBdr>
    </w:div>
    <w:div w:id="2043093547">
      <w:bodyDiv w:val="1"/>
      <w:marLeft w:val="0"/>
      <w:marRight w:val="0"/>
      <w:marTop w:val="0"/>
      <w:marBottom w:val="0"/>
      <w:divBdr>
        <w:top w:val="none" w:sz="0" w:space="0" w:color="auto"/>
        <w:left w:val="none" w:sz="0" w:space="0" w:color="auto"/>
        <w:bottom w:val="none" w:sz="0" w:space="0" w:color="auto"/>
        <w:right w:val="none" w:sz="0" w:space="0" w:color="auto"/>
      </w:divBdr>
    </w:div>
    <w:div w:id="2115589205">
      <w:bodyDiv w:val="1"/>
      <w:marLeft w:val="0"/>
      <w:marRight w:val="0"/>
      <w:marTop w:val="0"/>
      <w:marBottom w:val="0"/>
      <w:divBdr>
        <w:top w:val="none" w:sz="0" w:space="0" w:color="auto"/>
        <w:left w:val="none" w:sz="0" w:space="0" w:color="auto"/>
        <w:bottom w:val="none" w:sz="0" w:space="0" w:color="auto"/>
        <w:right w:val="none" w:sz="0" w:space="0" w:color="auto"/>
      </w:divBdr>
    </w:div>
    <w:div w:id="212595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dale@turchett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Gavigan@tekni-plex.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kni-plex.com/consu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182786033C5F429371A726D2C51375" ma:contentTypeVersion="15" ma:contentTypeDescription="Create a new document." ma:contentTypeScope="" ma:versionID="14850b6d9bc9b7082526b3d1dc834d5c">
  <xsd:schema xmlns:xsd="http://www.w3.org/2001/XMLSchema" xmlns:xs="http://www.w3.org/2001/XMLSchema" xmlns:p="http://schemas.microsoft.com/office/2006/metadata/properties" xmlns:ns3="6bd7ea11-70e8-4a19-af6f-04b202eaf3dc" xmlns:ns4="fd535ab4-09ec-4f99-a80a-5e0567bcf796" targetNamespace="http://schemas.microsoft.com/office/2006/metadata/properties" ma:root="true" ma:fieldsID="66bdcd4a3f73edda2d0f804b308db160" ns3:_="" ns4:_="">
    <xsd:import namespace="6bd7ea11-70e8-4a19-af6f-04b202eaf3dc"/>
    <xsd:import namespace="fd535ab4-09ec-4f99-a80a-5e0567bcf7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7ea11-70e8-4a19-af6f-04b202eaf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535ab4-09ec-4f99-a80a-5e0567bcf79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bd7ea11-70e8-4a19-af6f-04b202eaf3d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6C4AD-4A5E-4096-BF2A-397724DF8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d7ea11-70e8-4a19-af6f-04b202eaf3dc"/>
    <ds:schemaRef ds:uri="fd535ab4-09ec-4f99-a80a-5e0567bcf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FC11DA-98FD-4E4B-BED5-D66950465AC0}">
  <ds:schemaRefs>
    <ds:schemaRef ds:uri="http://schemas.microsoft.com/office/2006/metadata/properties"/>
    <ds:schemaRef ds:uri="http://schemas.microsoft.com/office/infopath/2007/PartnerControls"/>
    <ds:schemaRef ds:uri="6bd7ea11-70e8-4a19-af6f-04b202eaf3dc"/>
  </ds:schemaRefs>
</ds:datastoreItem>
</file>

<file path=customXml/itemProps3.xml><?xml version="1.0" encoding="utf-8"?>
<ds:datastoreItem xmlns:ds="http://schemas.openxmlformats.org/officeDocument/2006/customXml" ds:itemID="{405D3DE4-F152-4711-95A4-0376BD51D200}">
  <ds:schemaRefs>
    <ds:schemaRef ds:uri="http://schemas.microsoft.com/sharepoint/v3/contenttype/forms"/>
  </ds:schemaRefs>
</ds:datastoreItem>
</file>

<file path=customXml/itemProps4.xml><?xml version="1.0" encoding="utf-8"?>
<ds:datastoreItem xmlns:ds="http://schemas.openxmlformats.org/officeDocument/2006/customXml" ds:itemID="{23DE06F3-DACF-45BF-BC65-89710E45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Amko Plastics, Inc.</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lastModifiedBy>Christopher Dale</cp:lastModifiedBy>
  <cp:revision>3</cp:revision>
  <cp:lastPrinted>2020-01-02T13:33:00Z</cp:lastPrinted>
  <dcterms:created xsi:type="dcterms:W3CDTF">2023-12-18T15:43:00Z</dcterms:created>
  <dcterms:modified xsi:type="dcterms:W3CDTF">2024-01-02T14:49:00Z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0x01010040182786033C5F429371A726D2C51375</vt:lpwstr>
  </property>
  <property fmtid="{D5CDD505-2E9C-101B-9397-08002B2CF9AE}" pid="3" name="GrammarlyDocumentId">
    <vt:lpwstr>3e5b0fa45cc8ae4e2ea8fd568ec4abfd7e9768ca99a8ccb6fc467a623f87eb3f</vt:lpwstr>
  </property>
</Properties>
</file>