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05BFFEA" w14:textId="59D5601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67BEB861" wp14:editId="1AB45ED2">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7BEB861"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4940B3" w:rsidRPr="0088032F">
        <w:rPr>
          <w:noProof/>
        </w:rPr>
        <w:drawing>
          <wp:inline distT="0" distB="0" distL="0" distR="0" wp14:anchorId="69D426CC" wp14:editId="0AE15527">
            <wp:extent cx="1773936" cy="534266"/>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041" cy="544537"/>
                    </a:xfrm>
                    <a:prstGeom prst="rect">
                      <a:avLst/>
                    </a:prstGeom>
                    <a:noFill/>
                    <a:ln>
                      <a:noFill/>
                    </a:ln>
                  </pic:spPr>
                </pic:pic>
              </a:graphicData>
            </a:graphic>
          </wp:inline>
        </w:drawing>
      </w:r>
    </w:p>
    <w:p w14:paraId="24757A4B" w14:textId="77777777" w:rsidR="00D972C7" w:rsidRPr="007D613C" w:rsidRDefault="00D972C7" w:rsidP="00975AC7">
      <w:pPr>
        <w:rPr>
          <w:rFonts w:ascii="Arial" w:hAnsi="Arial" w:cs="Arial"/>
          <w:b/>
          <w:sz w:val="22"/>
          <w:szCs w:val="22"/>
        </w:rPr>
      </w:pPr>
    </w:p>
    <w:p w14:paraId="49E15142"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63F72BCA"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proofErr w:type="spellStart"/>
      <w:r w:rsidR="00CF5DCC">
        <w:rPr>
          <w:rFonts w:ascii="Arial" w:hAnsi="Arial" w:cs="Arial"/>
          <w:sz w:val="22"/>
          <w:szCs w:val="22"/>
          <w:lang w:val="fr-BE"/>
        </w:rPr>
        <w:t>Tekni</w:t>
      </w:r>
      <w:r w:rsidRPr="007D613C">
        <w:rPr>
          <w:rFonts w:ascii="Arial" w:hAnsi="Arial" w:cs="Arial"/>
          <w:sz w:val="22"/>
          <w:szCs w:val="22"/>
          <w:lang w:val="fr-BE"/>
        </w:rPr>
        <w:t>Plex</w:t>
      </w:r>
      <w:proofErr w:type="spellEnd"/>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1C57C3EB" w14:textId="77777777" w:rsidR="00975AC7" w:rsidRPr="007D613C" w:rsidRDefault="00975AC7" w:rsidP="00975AC7">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6E03D88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0"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24976C52" w14:textId="77777777" w:rsidR="0036279E" w:rsidRDefault="0036279E" w:rsidP="004E16FD">
      <w:pPr>
        <w:jc w:val="both"/>
        <w:rPr>
          <w:rFonts w:ascii="Arial" w:hAnsi="Arial" w:cs="Arial"/>
          <w:sz w:val="22"/>
          <w:szCs w:val="22"/>
          <w:lang w:val="fr-BE"/>
        </w:rPr>
      </w:pPr>
    </w:p>
    <w:p w14:paraId="60234A32"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44E25A26"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3AA9328E" w14:textId="675004F5"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+1 (</w:t>
      </w:r>
      <w:r w:rsidR="00F80279">
        <w:rPr>
          <w:rFonts w:ascii="Arial" w:hAnsi="Arial" w:cs="Arial"/>
          <w:sz w:val="22"/>
          <w:szCs w:val="22"/>
          <w:lang w:val="fr-BE"/>
        </w:rPr>
        <w:t>973</w:t>
      </w:r>
      <w:r>
        <w:rPr>
          <w:rFonts w:ascii="Arial" w:hAnsi="Arial" w:cs="Arial"/>
          <w:sz w:val="22"/>
          <w:szCs w:val="22"/>
          <w:lang w:val="fr-BE"/>
        </w:rPr>
        <w:t xml:space="preserve">) </w:t>
      </w:r>
      <w:r w:rsidR="00F80279">
        <w:rPr>
          <w:rFonts w:ascii="Arial" w:hAnsi="Arial" w:cs="Arial"/>
          <w:sz w:val="22"/>
          <w:szCs w:val="22"/>
          <w:lang w:val="fr-BE"/>
        </w:rPr>
        <w:t>227</w:t>
      </w:r>
      <w:r>
        <w:rPr>
          <w:rFonts w:ascii="Arial" w:hAnsi="Arial" w:cs="Arial"/>
          <w:sz w:val="22"/>
          <w:szCs w:val="22"/>
          <w:lang w:val="fr-BE"/>
        </w:rPr>
        <w:t xml:space="preserve">-8080 </w:t>
      </w:r>
      <w:proofErr w:type="spellStart"/>
      <w:r>
        <w:rPr>
          <w:rFonts w:ascii="Arial" w:hAnsi="Arial" w:cs="Arial"/>
          <w:sz w:val="22"/>
          <w:szCs w:val="22"/>
          <w:lang w:val="fr-BE"/>
        </w:rPr>
        <w:t>ext</w:t>
      </w:r>
      <w:proofErr w:type="spellEnd"/>
      <w:r>
        <w:rPr>
          <w:rFonts w:ascii="Arial" w:hAnsi="Arial" w:cs="Arial"/>
          <w:sz w:val="22"/>
          <w:szCs w:val="22"/>
          <w:lang w:val="fr-BE"/>
        </w:rPr>
        <w:t>. 116</w:t>
      </w:r>
    </w:p>
    <w:p w14:paraId="080547C2"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1"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D9E8C9B" w14:textId="77777777" w:rsidR="009C7855" w:rsidRPr="007D613C" w:rsidRDefault="009C7855" w:rsidP="004E16FD">
      <w:pPr>
        <w:jc w:val="both"/>
        <w:rPr>
          <w:rFonts w:ascii="Arial" w:hAnsi="Arial" w:cs="Arial"/>
          <w:sz w:val="22"/>
          <w:szCs w:val="22"/>
          <w:lang w:val="fr-BE"/>
        </w:rPr>
      </w:pPr>
    </w:p>
    <w:p w14:paraId="5684F9D0" w14:textId="77777777" w:rsidR="006E5513" w:rsidRPr="007D613C" w:rsidRDefault="006E5513" w:rsidP="002C55A3">
      <w:pPr>
        <w:jc w:val="center"/>
        <w:rPr>
          <w:rFonts w:cs="Arial"/>
          <w:b/>
          <w:sz w:val="22"/>
          <w:szCs w:val="22"/>
          <w:lang w:val="fr-BE"/>
        </w:rPr>
      </w:pPr>
    </w:p>
    <w:p w14:paraId="28F8B05F" w14:textId="77777777" w:rsidR="00F41F50" w:rsidRDefault="00613A29" w:rsidP="00685620">
      <w:pPr>
        <w:spacing w:line="259" w:lineRule="auto"/>
        <w:jc w:val="center"/>
        <w:rPr>
          <w:rFonts w:ascii="Arial" w:eastAsia="Calibri" w:hAnsi="Arial"/>
          <w:b/>
          <w:sz w:val="28"/>
          <w:szCs w:val="28"/>
        </w:rPr>
      </w:pPr>
      <w:proofErr w:type="spellStart"/>
      <w:r>
        <w:rPr>
          <w:rFonts w:ascii="Arial" w:eastAsia="Calibri" w:hAnsi="Arial"/>
          <w:b/>
          <w:sz w:val="28"/>
          <w:szCs w:val="28"/>
        </w:rPr>
        <w:t>TekniPlex</w:t>
      </w:r>
      <w:proofErr w:type="spellEnd"/>
      <w:r>
        <w:rPr>
          <w:rFonts w:ascii="Arial" w:eastAsia="Calibri" w:hAnsi="Arial"/>
          <w:b/>
          <w:sz w:val="28"/>
          <w:szCs w:val="28"/>
        </w:rPr>
        <w:t xml:space="preserve"> </w:t>
      </w:r>
      <w:r w:rsidR="000C0548">
        <w:rPr>
          <w:rFonts w:ascii="Arial" w:eastAsia="Calibri" w:hAnsi="Arial"/>
          <w:b/>
          <w:sz w:val="28"/>
          <w:szCs w:val="28"/>
        </w:rPr>
        <w:t>Consumer Products</w:t>
      </w:r>
      <w:r>
        <w:rPr>
          <w:rFonts w:ascii="Arial" w:eastAsia="Calibri" w:hAnsi="Arial"/>
          <w:b/>
          <w:sz w:val="28"/>
          <w:szCs w:val="28"/>
        </w:rPr>
        <w:t xml:space="preserve"> </w:t>
      </w:r>
      <w:r w:rsidR="00685620">
        <w:rPr>
          <w:rFonts w:ascii="Arial" w:eastAsia="Calibri" w:hAnsi="Arial"/>
          <w:b/>
          <w:sz w:val="28"/>
          <w:szCs w:val="28"/>
        </w:rPr>
        <w:t>Launches Dispensing Liners</w:t>
      </w:r>
      <w:r w:rsidR="004269D4">
        <w:rPr>
          <w:rFonts w:ascii="Arial" w:eastAsia="Calibri" w:hAnsi="Arial"/>
          <w:b/>
          <w:sz w:val="28"/>
          <w:szCs w:val="28"/>
        </w:rPr>
        <w:t xml:space="preserve"> </w:t>
      </w:r>
    </w:p>
    <w:p w14:paraId="467082CB" w14:textId="0580603D" w:rsidR="00613A29" w:rsidRDefault="004269D4" w:rsidP="00685620">
      <w:pPr>
        <w:spacing w:line="259" w:lineRule="auto"/>
        <w:jc w:val="center"/>
        <w:rPr>
          <w:rFonts w:ascii="Arial" w:eastAsia="Calibri" w:hAnsi="Arial"/>
          <w:b/>
          <w:sz w:val="28"/>
          <w:szCs w:val="28"/>
        </w:rPr>
      </w:pPr>
      <w:r>
        <w:rPr>
          <w:rFonts w:ascii="Arial" w:eastAsia="Calibri" w:hAnsi="Arial"/>
          <w:b/>
          <w:sz w:val="28"/>
          <w:szCs w:val="28"/>
        </w:rPr>
        <w:t xml:space="preserve">Providing </w:t>
      </w:r>
      <w:r w:rsidR="00F50EB0">
        <w:rPr>
          <w:rFonts w:ascii="Arial" w:eastAsia="Calibri" w:hAnsi="Arial"/>
          <w:b/>
          <w:sz w:val="28"/>
          <w:szCs w:val="28"/>
        </w:rPr>
        <w:t xml:space="preserve">Dosing Moderation &amp; </w:t>
      </w:r>
      <w:r>
        <w:rPr>
          <w:rFonts w:ascii="Arial" w:eastAsia="Calibri" w:hAnsi="Arial"/>
          <w:b/>
          <w:sz w:val="28"/>
          <w:szCs w:val="28"/>
        </w:rPr>
        <w:t>Product Protection</w:t>
      </w:r>
    </w:p>
    <w:p w14:paraId="6556849A" w14:textId="77777777" w:rsidR="00613A29" w:rsidRPr="00F20B2E" w:rsidRDefault="00613A29" w:rsidP="00450F26">
      <w:pPr>
        <w:spacing w:line="300" w:lineRule="auto"/>
        <w:jc w:val="center"/>
        <w:rPr>
          <w:rFonts w:ascii="Arial" w:eastAsia="Calibri" w:hAnsi="Arial"/>
          <w:b/>
          <w:sz w:val="22"/>
          <w:szCs w:val="22"/>
        </w:rPr>
      </w:pPr>
    </w:p>
    <w:p w14:paraId="6F8D6663" w14:textId="48057C25" w:rsidR="008674A9" w:rsidRDefault="00685620" w:rsidP="00613A29">
      <w:pPr>
        <w:spacing w:line="288" w:lineRule="auto"/>
        <w:jc w:val="center"/>
        <w:rPr>
          <w:rFonts w:ascii="Arial" w:eastAsia="Calibri" w:hAnsi="Arial"/>
          <w:b/>
          <w:i/>
          <w:iCs/>
          <w:sz w:val="22"/>
          <w:szCs w:val="22"/>
        </w:rPr>
      </w:pPr>
      <w:r>
        <w:rPr>
          <w:rFonts w:ascii="Arial" w:eastAsia="Calibri" w:hAnsi="Arial"/>
          <w:b/>
          <w:i/>
          <w:iCs/>
          <w:sz w:val="22"/>
          <w:szCs w:val="22"/>
        </w:rPr>
        <w:t>Pee</w:t>
      </w:r>
      <w:r w:rsidR="00C77AE0">
        <w:rPr>
          <w:rFonts w:ascii="Arial" w:eastAsia="Calibri" w:hAnsi="Arial"/>
          <w:b/>
          <w:i/>
          <w:iCs/>
          <w:sz w:val="22"/>
          <w:szCs w:val="22"/>
        </w:rPr>
        <w:t>l</w:t>
      </w:r>
      <w:r>
        <w:rPr>
          <w:rFonts w:ascii="Arial" w:eastAsia="Calibri" w:hAnsi="Arial"/>
          <w:b/>
          <w:i/>
          <w:iCs/>
          <w:sz w:val="22"/>
          <w:szCs w:val="22"/>
        </w:rPr>
        <w:t xml:space="preserve"> n Pour</w:t>
      </w:r>
      <w:r>
        <w:rPr>
          <w:rFonts w:ascii="Arial" w:eastAsia="Calibri" w:hAnsi="Arial" w:cs="Arial"/>
          <w:b/>
          <w:i/>
          <w:iCs/>
          <w:sz w:val="22"/>
          <w:szCs w:val="22"/>
        </w:rPr>
        <w:t>™</w:t>
      </w:r>
      <w:r w:rsidR="008674A9">
        <w:rPr>
          <w:rFonts w:ascii="Arial" w:eastAsia="Calibri" w:hAnsi="Arial"/>
          <w:b/>
          <w:i/>
          <w:iCs/>
          <w:sz w:val="22"/>
          <w:szCs w:val="22"/>
        </w:rPr>
        <w:t xml:space="preserve"> </w:t>
      </w:r>
      <w:r>
        <w:rPr>
          <w:rFonts w:ascii="Arial" w:eastAsia="Calibri" w:hAnsi="Arial"/>
          <w:b/>
          <w:i/>
          <w:iCs/>
          <w:sz w:val="22"/>
          <w:szCs w:val="22"/>
        </w:rPr>
        <w:t>controls product flow while preventing leaks;</w:t>
      </w:r>
      <w:r w:rsidR="00F50EB0">
        <w:rPr>
          <w:rFonts w:ascii="Arial" w:eastAsia="Calibri" w:hAnsi="Arial"/>
          <w:b/>
          <w:i/>
          <w:iCs/>
          <w:sz w:val="22"/>
          <w:szCs w:val="22"/>
        </w:rPr>
        <w:t xml:space="preserve"> in addition to liquids, </w:t>
      </w:r>
      <w:r>
        <w:rPr>
          <w:rFonts w:ascii="Arial" w:eastAsia="Calibri" w:hAnsi="Arial"/>
          <w:b/>
          <w:i/>
          <w:iCs/>
          <w:sz w:val="22"/>
          <w:szCs w:val="22"/>
        </w:rPr>
        <w:t xml:space="preserve">solution can be used </w:t>
      </w:r>
      <w:r w:rsidR="00F50EB0">
        <w:rPr>
          <w:rFonts w:ascii="Arial" w:eastAsia="Calibri" w:hAnsi="Arial"/>
          <w:b/>
          <w:i/>
          <w:iCs/>
          <w:sz w:val="22"/>
          <w:szCs w:val="22"/>
        </w:rPr>
        <w:t xml:space="preserve">for </w:t>
      </w:r>
      <w:r w:rsidR="00F50EB0" w:rsidRPr="00F95079">
        <w:rPr>
          <w:rFonts w:ascii="Arial" w:eastAsia="Calibri" w:hAnsi="Arial"/>
          <w:b/>
          <w:i/>
          <w:iCs/>
          <w:sz w:val="22"/>
          <w:szCs w:val="22"/>
        </w:rPr>
        <w:t>powders</w:t>
      </w:r>
      <w:r w:rsidR="00F50EB0">
        <w:rPr>
          <w:rFonts w:ascii="Arial" w:eastAsia="Calibri" w:hAnsi="Arial"/>
          <w:b/>
          <w:i/>
          <w:iCs/>
          <w:sz w:val="22"/>
          <w:szCs w:val="22"/>
        </w:rPr>
        <w:t xml:space="preserve">, </w:t>
      </w:r>
      <w:r>
        <w:rPr>
          <w:rFonts w:ascii="Arial" w:eastAsia="Calibri" w:hAnsi="Arial"/>
          <w:b/>
          <w:i/>
          <w:iCs/>
          <w:sz w:val="22"/>
          <w:szCs w:val="22"/>
        </w:rPr>
        <w:t>spices, and other solid products.</w:t>
      </w:r>
    </w:p>
    <w:p w14:paraId="297682C7" w14:textId="77777777" w:rsidR="008674A9" w:rsidRPr="00450F26" w:rsidRDefault="008674A9" w:rsidP="00450F26">
      <w:pPr>
        <w:spacing w:line="360" w:lineRule="auto"/>
        <w:jc w:val="center"/>
        <w:rPr>
          <w:rFonts w:ascii="Arial" w:eastAsia="Calibri" w:hAnsi="Arial" w:cs="Arial"/>
          <w:b/>
          <w:i/>
          <w:iCs/>
          <w:sz w:val="22"/>
          <w:szCs w:val="22"/>
        </w:rPr>
      </w:pPr>
    </w:p>
    <w:p w14:paraId="14DC0497" w14:textId="49E080C8" w:rsidR="00021B33" w:rsidRPr="00450F26" w:rsidRDefault="007639BA" w:rsidP="003A4C7C">
      <w:pPr>
        <w:spacing w:line="300" w:lineRule="auto"/>
        <w:rPr>
          <w:rFonts w:ascii="Arial" w:hAnsi="Arial" w:cs="Arial"/>
          <w:b/>
          <w:bCs/>
          <w:sz w:val="22"/>
          <w:szCs w:val="22"/>
        </w:rPr>
      </w:pPr>
      <w:r w:rsidRPr="00450F26">
        <w:rPr>
          <w:rFonts w:ascii="Arial" w:eastAsia="Calibri" w:hAnsi="Arial" w:cs="Arial"/>
          <w:bCs/>
          <w:i/>
          <w:iCs/>
          <w:sz w:val="22"/>
          <w:szCs w:val="22"/>
        </w:rPr>
        <w:t>Wayne, PA –</w:t>
      </w:r>
      <w:r w:rsidRPr="00450F26">
        <w:rPr>
          <w:rFonts w:ascii="Arial" w:eastAsia="Calibri" w:hAnsi="Arial" w:cs="Arial"/>
          <w:sz w:val="22"/>
          <w:szCs w:val="22"/>
        </w:rPr>
        <w:t xml:space="preserve"> </w:t>
      </w:r>
      <w:proofErr w:type="spellStart"/>
      <w:r w:rsidRPr="00450F26">
        <w:rPr>
          <w:rFonts w:ascii="Arial" w:eastAsia="Calibri" w:hAnsi="Arial" w:cs="Arial"/>
          <w:b/>
          <w:bCs/>
          <w:sz w:val="22"/>
          <w:szCs w:val="22"/>
        </w:rPr>
        <w:t>TekniPlex</w:t>
      </w:r>
      <w:proofErr w:type="spellEnd"/>
      <w:r w:rsidRPr="00450F26">
        <w:rPr>
          <w:rFonts w:ascii="Arial" w:eastAsia="Calibri" w:hAnsi="Arial" w:cs="Arial"/>
          <w:b/>
          <w:bCs/>
          <w:sz w:val="22"/>
          <w:szCs w:val="22"/>
        </w:rPr>
        <w:t xml:space="preserve"> Consumer Products</w:t>
      </w:r>
      <w:r w:rsidRPr="00450F26">
        <w:rPr>
          <w:rFonts w:ascii="Arial" w:eastAsia="Calibri" w:hAnsi="Arial" w:cs="Arial"/>
          <w:sz w:val="22"/>
          <w:szCs w:val="22"/>
        </w:rPr>
        <w:t>,</w:t>
      </w:r>
      <w:r w:rsidRPr="00450F26">
        <w:rPr>
          <w:rFonts w:ascii="Arial" w:eastAsia="Calibri" w:hAnsi="Arial" w:cs="Arial"/>
          <w:b/>
          <w:bCs/>
          <w:sz w:val="22"/>
          <w:szCs w:val="22"/>
        </w:rPr>
        <w:t xml:space="preserve"> </w:t>
      </w:r>
      <w:r w:rsidRPr="00450F26">
        <w:rPr>
          <w:rFonts w:ascii="Arial" w:eastAsia="Calibri" w:hAnsi="Arial" w:cs="Arial"/>
          <w:sz w:val="22"/>
          <w:szCs w:val="22"/>
        </w:rPr>
        <w:t xml:space="preserve">a globally integrated provider of innovative solutions through materials science and manufacturing technologies, </w:t>
      </w:r>
      <w:r w:rsidR="003A4C7C" w:rsidRPr="00450F26">
        <w:rPr>
          <w:rFonts w:ascii="Arial" w:eastAsia="Calibri" w:hAnsi="Arial" w:cs="Arial"/>
          <w:sz w:val="22"/>
          <w:szCs w:val="22"/>
        </w:rPr>
        <w:t xml:space="preserve">has introduced a range of </w:t>
      </w:r>
      <w:r w:rsidR="003A4C7C" w:rsidRPr="00450F26">
        <w:rPr>
          <w:rFonts w:ascii="Arial" w:hAnsi="Arial" w:cs="Arial"/>
          <w:sz w:val="22"/>
          <w:szCs w:val="22"/>
        </w:rPr>
        <w:t xml:space="preserve">dispensing liners </w:t>
      </w:r>
      <w:r w:rsidR="00021B33" w:rsidRPr="00450F26">
        <w:rPr>
          <w:rFonts w:ascii="Arial" w:hAnsi="Arial" w:cs="Arial"/>
          <w:sz w:val="22"/>
          <w:szCs w:val="22"/>
        </w:rPr>
        <w:t>whose convenient peel-tab design provides simplified dosing for a wide variety of liquid</w:t>
      </w:r>
      <w:r w:rsidR="00F50EB0">
        <w:rPr>
          <w:rFonts w:ascii="Arial" w:hAnsi="Arial" w:cs="Arial"/>
          <w:sz w:val="22"/>
          <w:szCs w:val="22"/>
        </w:rPr>
        <w:t xml:space="preserve">, </w:t>
      </w:r>
      <w:r w:rsidR="00F50EB0" w:rsidRPr="00F95079">
        <w:rPr>
          <w:rFonts w:ascii="Arial" w:hAnsi="Arial" w:cs="Arial"/>
          <w:sz w:val="22"/>
          <w:szCs w:val="22"/>
        </w:rPr>
        <w:t>powder</w:t>
      </w:r>
      <w:r w:rsidR="008158EB">
        <w:rPr>
          <w:rFonts w:ascii="Arial" w:hAnsi="Arial" w:cs="Arial"/>
          <w:sz w:val="22"/>
          <w:szCs w:val="22"/>
        </w:rPr>
        <w:t>,</w:t>
      </w:r>
      <w:r w:rsidR="00021B33" w:rsidRPr="00450F26">
        <w:rPr>
          <w:rFonts w:ascii="Arial" w:hAnsi="Arial" w:cs="Arial"/>
          <w:sz w:val="22"/>
          <w:szCs w:val="22"/>
        </w:rPr>
        <w:t xml:space="preserve"> and solid products. An attractive alternative to conventional plastic press-in</w:t>
      </w:r>
      <w:r w:rsidR="00F95079">
        <w:rPr>
          <w:rFonts w:ascii="Arial" w:hAnsi="Arial" w:cs="Arial"/>
          <w:sz w:val="22"/>
          <w:szCs w:val="22"/>
        </w:rPr>
        <w:t xml:space="preserve"> orifice reducers, </w:t>
      </w:r>
      <w:proofErr w:type="spellStart"/>
      <w:r w:rsidR="00F95079">
        <w:rPr>
          <w:rFonts w:ascii="Arial" w:hAnsi="Arial" w:cs="Arial"/>
          <w:sz w:val="22"/>
          <w:szCs w:val="22"/>
        </w:rPr>
        <w:t>TekniPlex</w:t>
      </w:r>
      <w:proofErr w:type="spellEnd"/>
      <w:r w:rsidR="00F95079">
        <w:rPr>
          <w:rFonts w:ascii="Arial" w:hAnsi="Arial" w:cs="Arial"/>
          <w:sz w:val="22"/>
          <w:szCs w:val="22"/>
        </w:rPr>
        <w:t xml:space="preserve"> Consumer Products’ new line of</w:t>
      </w:r>
      <w:r w:rsidR="00021B33" w:rsidRPr="00450F26">
        <w:rPr>
          <w:rFonts w:ascii="Arial" w:hAnsi="Arial" w:cs="Arial"/>
          <w:sz w:val="22"/>
          <w:szCs w:val="22"/>
        </w:rPr>
        <w:t xml:space="preserve"> </w:t>
      </w:r>
      <w:r w:rsidR="00021B33" w:rsidRPr="00450F26">
        <w:rPr>
          <w:rFonts w:ascii="Arial" w:hAnsi="Arial" w:cs="Arial"/>
          <w:b/>
          <w:bCs/>
          <w:sz w:val="22"/>
          <w:szCs w:val="22"/>
        </w:rPr>
        <w:t>Peel n Pour™</w:t>
      </w:r>
      <w:r w:rsidR="00021B33" w:rsidRPr="00450F26">
        <w:rPr>
          <w:rFonts w:ascii="Arial" w:hAnsi="Arial" w:cs="Arial"/>
          <w:sz w:val="22"/>
          <w:szCs w:val="22"/>
        </w:rPr>
        <w:t xml:space="preserve"> solutions offer strong induction seals to prevent product leaks</w:t>
      </w:r>
      <w:r w:rsidR="00021B33" w:rsidRPr="00450F26">
        <w:rPr>
          <w:rFonts w:ascii="Arial" w:hAnsi="Arial" w:cs="Arial"/>
          <w:b/>
          <w:bCs/>
          <w:sz w:val="22"/>
          <w:szCs w:val="22"/>
        </w:rPr>
        <w:t>,</w:t>
      </w:r>
      <w:r w:rsidR="00F95079">
        <w:rPr>
          <w:rFonts w:ascii="Arial" w:hAnsi="Arial" w:cs="Arial"/>
          <w:b/>
          <w:bCs/>
          <w:sz w:val="22"/>
          <w:szCs w:val="22"/>
        </w:rPr>
        <w:t xml:space="preserve"> </w:t>
      </w:r>
      <w:r w:rsidR="00F95079">
        <w:rPr>
          <w:rFonts w:ascii="Arial" w:hAnsi="Arial" w:cs="Arial"/>
          <w:bCs/>
          <w:sz w:val="22"/>
          <w:szCs w:val="22"/>
        </w:rPr>
        <w:t xml:space="preserve">with custom orifice sizes </w:t>
      </w:r>
      <w:r w:rsidR="00021B33" w:rsidRPr="00450F26">
        <w:rPr>
          <w:rFonts w:ascii="Arial" w:hAnsi="Arial" w:cs="Arial"/>
          <w:sz w:val="22"/>
          <w:szCs w:val="22"/>
        </w:rPr>
        <w:t>to reduce product flow by as much or as little</w:t>
      </w:r>
      <w:r w:rsidR="00F50EB0">
        <w:rPr>
          <w:rFonts w:ascii="Arial" w:hAnsi="Arial" w:cs="Arial"/>
          <w:sz w:val="22"/>
          <w:szCs w:val="22"/>
        </w:rPr>
        <w:t xml:space="preserve"> as a brand owner specifies.</w:t>
      </w:r>
      <w:r w:rsidR="00021B33" w:rsidRPr="00450F26">
        <w:rPr>
          <w:rFonts w:ascii="Arial" w:hAnsi="Arial" w:cs="Arial"/>
          <w:sz w:val="22"/>
          <w:szCs w:val="22"/>
        </w:rPr>
        <w:t xml:space="preserve"> </w:t>
      </w:r>
      <w:r w:rsidR="00F95079" w:rsidRPr="00F95079">
        <w:rPr>
          <w:rFonts w:ascii="Arial" w:hAnsi="Arial" w:cs="Arial"/>
          <w:sz w:val="22"/>
          <w:szCs w:val="22"/>
        </w:rPr>
        <w:t>The fully customizable peel-tabs allow for easy removal while maintaining tamper-evidence and product spoilage.</w:t>
      </w:r>
    </w:p>
    <w:p w14:paraId="3DE5244C" w14:textId="015E287B" w:rsidR="00021B33" w:rsidRPr="00450F26" w:rsidRDefault="00021B33" w:rsidP="003A4C7C">
      <w:pPr>
        <w:spacing w:line="300" w:lineRule="auto"/>
        <w:rPr>
          <w:rFonts w:ascii="Arial" w:hAnsi="Arial" w:cs="Arial"/>
          <w:sz w:val="22"/>
          <w:szCs w:val="22"/>
        </w:rPr>
      </w:pPr>
    </w:p>
    <w:p w14:paraId="6B3AD7B3" w14:textId="7DBE20ED" w:rsidR="00F50EB0" w:rsidRDefault="009A3A81" w:rsidP="00F50EB0">
      <w:pPr>
        <w:spacing w:line="300" w:lineRule="auto"/>
        <w:rPr>
          <w:rFonts w:ascii="Arial" w:hAnsi="Arial" w:cs="Arial"/>
          <w:sz w:val="22"/>
          <w:szCs w:val="22"/>
        </w:rPr>
      </w:pPr>
      <w:proofErr w:type="spellStart"/>
      <w:r w:rsidRPr="00450F26">
        <w:rPr>
          <w:rFonts w:ascii="Arial" w:hAnsi="Arial" w:cs="Arial"/>
          <w:sz w:val="22"/>
          <w:szCs w:val="22"/>
        </w:rPr>
        <w:t>TekniPlex</w:t>
      </w:r>
      <w:proofErr w:type="spellEnd"/>
      <w:r w:rsidRPr="00450F26">
        <w:rPr>
          <w:rFonts w:ascii="Arial" w:hAnsi="Arial" w:cs="Arial"/>
          <w:sz w:val="22"/>
          <w:szCs w:val="22"/>
        </w:rPr>
        <w:t xml:space="preserve"> Consumer Products’ new Peel n Pour</w:t>
      </w:r>
      <w:r w:rsidR="00F50EB0">
        <w:rPr>
          <w:rFonts w:ascii="Arial" w:hAnsi="Arial" w:cs="Arial"/>
          <w:sz w:val="22"/>
          <w:szCs w:val="22"/>
        </w:rPr>
        <w:t>™</w:t>
      </w:r>
      <w:r w:rsidRPr="00450F26">
        <w:rPr>
          <w:rFonts w:ascii="Arial" w:hAnsi="Arial" w:cs="Arial"/>
          <w:sz w:val="22"/>
          <w:szCs w:val="22"/>
        </w:rPr>
        <w:t xml:space="preserve"> solutions are ideal for a broad array of products in which product flow control is useful – everything from baby oils and personal care products to cosmetics, household items</w:t>
      </w:r>
      <w:r w:rsidR="008158EB">
        <w:rPr>
          <w:rFonts w:ascii="Arial" w:hAnsi="Arial" w:cs="Arial"/>
          <w:sz w:val="22"/>
          <w:szCs w:val="22"/>
        </w:rPr>
        <w:t>,</w:t>
      </w:r>
      <w:r w:rsidR="00F95079">
        <w:rPr>
          <w:rFonts w:ascii="Arial" w:hAnsi="Arial" w:cs="Arial"/>
          <w:sz w:val="22"/>
          <w:szCs w:val="22"/>
        </w:rPr>
        <w:t xml:space="preserve"> automotive,</w:t>
      </w:r>
      <w:r w:rsidRPr="00450F26">
        <w:rPr>
          <w:rFonts w:ascii="Arial" w:hAnsi="Arial" w:cs="Arial"/>
          <w:sz w:val="22"/>
          <w:szCs w:val="22"/>
        </w:rPr>
        <w:t xml:space="preserve"> and even pharmaceutical applications. </w:t>
      </w:r>
      <w:r w:rsidR="00450F26" w:rsidRPr="00450F26">
        <w:rPr>
          <w:rFonts w:ascii="Arial" w:hAnsi="Arial" w:cs="Arial"/>
          <w:sz w:val="22"/>
          <w:szCs w:val="22"/>
        </w:rPr>
        <w:t xml:space="preserve"> Liquids, powders, flaky goods such as spices, and oral solid dose items like pills or gummy vitamins can all benefit from both fl</w:t>
      </w:r>
      <w:r w:rsidR="002E613A">
        <w:rPr>
          <w:rFonts w:ascii="Arial" w:hAnsi="Arial" w:cs="Arial"/>
          <w:sz w:val="22"/>
          <w:szCs w:val="22"/>
        </w:rPr>
        <w:t>ow control and leak prevention with the added benefit of a hermetic seal.</w:t>
      </w:r>
    </w:p>
    <w:p w14:paraId="69F30007" w14:textId="77777777" w:rsidR="00F50EB0" w:rsidRDefault="00F50EB0" w:rsidP="00F50EB0">
      <w:pPr>
        <w:spacing w:line="300" w:lineRule="auto"/>
        <w:rPr>
          <w:rFonts w:ascii="Arial" w:hAnsi="Arial" w:cs="Arial"/>
          <w:sz w:val="22"/>
          <w:szCs w:val="22"/>
        </w:rPr>
      </w:pPr>
    </w:p>
    <w:p w14:paraId="36EA1ABE" w14:textId="1A679307" w:rsidR="00021B33" w:rsidRPr="00450F26" w:rsidRDefault="00450F26" w:rsidP="00F50EB0">
      <w:pPr>
        <w:spacing w:line="300" w:lineRule="auto"/>
        <w:rPr>
          <w:rFonts w:ascii="Arial" w:hAnsi="Arial" w:cs="Arial"/>
          <w:sz w:val="22"/>
          <w:szCs w:val="22"/>
        </w:rPr>
      </w:pPr>
      <w:r w:rsidRPr="00450F26">
        <w:rPr>
          <w:rFonts w:ascii="Arial" w:hAnsi="Arial" w:cs="Arial"/>
          <w:sz w:val="22"/>
          <w:szCs w:val="22"/>
        </w:rPr>
        <w:t>Peel n Pour</w:t>
      </w:r>
      <w:r w:rsidR="00F50EB0">
        <w:rPr>
          <w:rFonts w:ascii="Arial" w:hAnsi="Arial" w:cs="Arial"/>
          <w:sz w:val="22"/>
          <w:szCs w:val="22"/>
        </w:rPr>
        <w:t>™ enjoys</w:t>
      </w:r>
      <w:r w:rsidRPr="00450F26">
        <w:rPr>
          <w:rFonts w:ascii="Arial" w:hAnsi="Arial" w:cs="Arial"/>
          <w:sz w:val="22"/>
          <w:szCs w:val="22"/>
        </w:rPr>
        <w:t xml:space="preserve"> exemplary sealing capabilities for all bottle types and substrates – including HDPE, PP</w:t>
      </w:r>
      <w:r w:rsidR="00BC7BF1">
        <w:rPr>
          <w:rFonts w:ascii="Arial" w:hAnsi="Arial" w:cs="Arial"/>
          <w:sz w:val="22"/>
          <w:szCs w:val="22"/>
        </w:rPr>
        <w:t>,</w:t>
      </w:r>
      <w:r w:rsidRPr="00450F26">
        <w:rPr>
          <w:rFonts w:ascii="Arial" w:hAnsi="Arial" w:cs="Arial"/>
          <w:sz w:val="22"/>
          <w:szCs w:val="22"/>
        </w:rPr>
        <w:t xml:space="preserve"> PET</w:t>
      </w:r>
      <w:r w:rsidR="008158EB">
        <w:rPr>
          <w:rFonts w:ascii="Arial" w:hAnsi="Arial" w:cs="Arial"/>
          <w:sz w:val="22"/>
          <w:szCs w:val="22"/>
        </w:rPr>
        <w:t>,</w:t>
      </w:r>
      <w:r w:rsidRPr="00450F26">
        <w:rPr>
          <w:rFonts w:ascii="Arial" w:hAnsi="Arial" w:cs="Arial"/>
          <w:sz w:val="22"/>
          <w:szCs w:val="22"/>
        </w:rPr>
        <w:t xml:space="preserve"> and glass constructions – and are printable for enhanced brand aesthetics.</w:t>
      </w:r>
      <w:r w:rsidR="00F50EB0">
        <w:rPr>
          <w:rFonts w:ascii="Arial" w:hAnsi="Arial" w:cs="Arial"/>
          <w:sz w:val="22"/>
          <w:szCs w:val="22"/>
        </w:rPr>
        <w:t xml:space="preserve"> </w:t>
      </w:r>
      <w:r w:rsidR="00021B33" w:rsidRPr="00450F26">
        <w:rPr>
          <w:rFonts w:ascii="Arial" w:hAnsi="Arial" w:cs="Arial"/>
          <w:sz w:val="22"/>
          <w:szCs w:val="22"/>
        </w:rPr>
        <w:t xml:space="preserve">Notably, eliminating the need for </w:t>
      </w:r>
      <w:r w:rsidR="00F50EB0">
        <w:rPr>
          <w:rFonts w:ascii="Arial" w:hAnsi="Arial" w:cs="Arial"/>
          <w:sz w:val="22"/>
          <w:szCs w:val="22"/>
        </w:rPr>
        <w:t xml:space="preserve">separate </w:t>
      </w:r>
      <w:r w:rsidR="00021B33" w:rsidRPr="00450F26">
        <w:rPr>
          <w:rFonts w:ascii="Arial" w:hAnsi="Arial" w:cs="Arial"/>
          <w:sz w:val="22"/>
          <w:szCs w:val="22"/>
        </w:rPr>
        <w:t>plastic orifice reducers also allows brand owners to reduce production costs and simplify sourcing demands</w:t>
      </w:r>
      <w:r w:rsidR="00F50EB0">
        <w:rPr>
          <w:rFonts w:ascii="Arial" w:hAnsi="Arial" w:cs="Arial"/>
          <w:sz w:val="22"/>
          <w:szCs w:val="22"/>
        </w:rPr>
        <w:t>,</w:t>
      </w:r>
      <w:r w:rsidR="00021B33" w:rsidRPr="00450F26">
        <w:rPr>
          <w:rFonts w:ascii="Arial" w:hAnsi="Arial" w:cs="Arial"/>
          <w:sz w:val="22"/>
          <w:szCs w:val="22"/>
        </w:rPr>
        <w:t xml:space="preserve"> an appealing “addition by subtraction” benefit.</w:t>
      </w:r>
    </w:p>
    <w:p w14:paraId="03AAA30C" w14:textId="443DAB85" w:rsidR="00021B33" w:rsidRDefault="00021B33" w:rsidP="00021B33">
      <w:pPr>
        <w:pStyle w:val="PlainText"/>
      </w:pPr>
    </w:p>
    <w:p w14:paraId="444C4F99" w14:textId="35FA445C" w:rsidR="00450F26" w:rsidRPr="00393137" w:rsidRDefault="00450F26" w:rsidP="00450F26">
      <w:pPr>
        <w:pStyle w:val="PlainText"/>
        <w:spacing w:line="300" w:lineRule="auto"/>
        <w:rPr>
          <w:rFonts w:asciiTheme="majorHAnsi" w:hAnsiTheme="majorHAnsi" w:cstheme="majorHAnsi"/>
          <w:szCs w:val="22"/>
        </w:rPr>
      </w:pPr>
      <w:r w:rsidRPr="00393137">
        <w:rPr>
          <w:rFonts w:asciiTheme="majorHAnsi" w:hAnsiTheme="majorHAnsi" w:cstheme="majorHAnsi"/>
          <w:szCs w:val="22"/>
        </w:rPr>
        <w:t>“</w:t>
      </w:r>
      <w:r>
        <w:rPr>
          <w:rFonts w:asciiTheme="majorHAnsi" w:hAnsiTheme="majorHAnsi" w:cstheme="majorHAnsi"/>
          <w:szCs w:val="22"/>
        </w:rPr>
        <w:t xml:space="preserve">Controlling product flow can be an overlooked benefit whose value is </w:t>
      </w:r>
      <w:r w:rsidR="00BC7BF1">
        <w:rPr>
          <w:rFonts w:asciiTheme="majorHAnsi" w:hAnsiTheme="majorHAnsi" w:cstheme="majorHAnsi"/>
          <w:szCs w:val="22"/>
        </w:rPr>
        <w:t>important</w:t>
      </w:r>
      <w:r>
        <w:rPr>
          <w:rFonts w:asciiTheme="majorHAnsi" w:hAnsiTheme="majorHAnsi" w:cstheme="majorHAnsi"/>
          <w:szCs w:val="22"/>
        </w:rPr>
        <w:t xml:space="preserve"> because it significantly impacts consumer product experiences</w:t>
      </w:r>
      <w:r w:rsidR="004D4CEA">
        <w:rPr>
          <w:rFonts w:asciiTheme="majorHAnsi" w:hAnsiTheme="majorHAnsi" w:cstheme="majorHAnsi"/>
          <w:szCs w:val="22"/>
        </w:rPr>
        <w:t xml:space="preserve">,” </w:t>
      </w:r>
      <w:proofErr w:type="spellStart"/>
      <w:r w:rsidR="004D4CEA">
        <w:rPr>
          <w:rFonts w:asciiTheme="majorHAnsi" w:hAnsiTheme="majorHAnsi" w:cstheme="majorHAnsi"/>
          <w:szCs w:val="22"/>
        </w:rPr>
        <w:t>DeAnn</w:t>
      </w:r>
      <w:proofErr w:type="spellEnd"/>
      <w:r w:rsidR="004D4CEA">
        <w:rPr>
          <w:rFonts w:asciiTheme="majorHAnsi" w:hAnsiTheme="majorHAnsi" w:cstheme="majorHAnsi"/>
          <w:szCs w:val="22"/>
        </w:rPr>
        <w:t xml:space="preserve"> Umland, Vice President &amp; General Manager, Integrated Performance Solutions, Americas, </w:t>
      </w:r>
      <w:proofErr w:type="spellStart"/>
      <w:r w:rsidR="004D4CEA">
        <w:rPr>
          <w:rFonts w:asciiTheme="majorHAnsi" w:hAnsiTheme="majorHAnsi" w:cstheme="majorHAnsi"/>
          <w:szCs w:val="22"/>
        </w:rPr>
        <w:t>TeknixPlex</w:t>
      </w:r>
      <w:proofErr w:type="spellEnd"/>
      <w:r w:rsidR="004D4CEA">
        <w:rPr>
          <w:rFonts w:asciiTheme="majorHAnsi" w:hAnsiTheme="majorHAnsi" w:cstheme="majorHAnsi"/>
          <w:szCs w:val="22"/>
        </w:rPr>
        <w:t xml:space="preserve"> Consumer Products</w:t>
      </w:r>
      <w:r w:rsidRPr="00393137">
        <w:rPr>
          <w:rFonts w:asciiTheme="majorHAnsi" w:hAnsiTheme="majorHAnsi" w:cstheme="majorHAnsi"/>
          <w:szCs w:val="22"/>
        </w:rPr>
        <w:t>. “</w:t>
      </w:r>
      <w:r>
        <w:rPr>
          <w:rFonts w:asciiTheme="majorHAnsi" w:hAnsiTheme="majorHAnsi" w:cstheme="majorHAnsi"/>
          <w:szCs w:val="22"/>
        </w:rPr>
        <w:t xml:space="preserve">The </w:t>
      </w:r>
      <w:r>
        <w:rPr>
          <w:rFonts w:asciiTheme="majorHAnsi" w:hAnsiTheme="majorHAnsi" w:cstheme="majorHAnsi"/>
          <w:szCs w:val="22"/>
        </w:rPr>
        <w:lastRenderedPageBreak/>
        <w:t xml:space="preserve">ability to dispense only the desired amount of high-leverage products reassures consumers that they are less likely to waste product and more likely to keep the remaining product free of contaminants. How consumers use </w:t>
      </w:r>
      <w:r w:rsidR="00F50EB0">
        <w:rPr>
          <w:rFonts w:asciiTheme="majorHAnsi" w:hAnsiTheme="majorHAnsi" w:cstheme="majorHAnsi"/>
          <w:szCs w:val="22"/>
        </w:rPr>
        <w:t>a product</w:t>
      </w:r>
      <w:r>
        <w:rPr>
          <w:rFonts w:asciiTheme="majorHAnsi" w:hAnsiTheme="majorHAnsi" w:cstheme="majorHAnsi"/>
          <w:szCs w:val="22"/>
        </w:rPr>
        <w:t xml:space="preserve"> is a crucial aspect </w:t>
      </w:r>
      <w:r w:rsidR="00F50EB0">
        <w:rPr>
          <w:rFonts w:asciiTheme="majorHAnsi" w:hAnsiTheme="majorHAnsi" w:cstheme="majorHAnsi"/>
          <w:szCs w:val="22"/>
        </w:rPr>
        <w:t>of</w:t>
      </w:r>
      <w:r>
        <w:rPr>
          <w:rFonts w:asciiTheme="majorHAnsi" w:hAnsiTheme="majorHAnsi" w:cstheme="majorHAnsi"/>
          <w:szCs w:val="22"/>
        </w:rPr>
        <w:t xml:space="preserve"> </w:t>
      </w:r>
      <w:r w:rsidR="00F50EB0">
        <w:rPr>
          <w:rFonts w:asciiTheme="majorHAnsi" w:hAnsiTheme="majorHAnsi" w:cstheme="majorHAnsi"/>
          <w:szCs w:val="22"/>
        </w:rPr>
        <w:t>it</w:t>
      </w:r>
      <w:r>
        <w:rPr>
          <w:rFonts w:asciiTheme="majorHAnsi" w:hAnsiTheme="majorHAnsi" w:cstheme="majorHAnsi"/>
          <w:szCs w:val="22"/>
        </w:rPr>
        <w:t xml:space="preserve">s </w:t>
      </w:r>
      <w:r w:rsidR="00F50EB0">
        <w:rPr>
          <w:rFonts w:asciiTheme="majorHAnsi" w:hAnsiTheme="majorHAnsi" w:cstheme="majorHAnsi"/>
          <w:szCs w:val="22"/>
        </w:rPr>
        <w:t xml:space="preserve">overall </w:t>
      </w:r>
      <w:r>
        <w:rPr>
          <w:rFonts w:asciiTheme="majorHAnsi" w:hAnsiTheme="majorHAnsi" w:cstheme="majorHAnsi"/>
          <w:szCs w:val="22"/>
        </w:rPr>
        <w:t xml:space="preserve">success, and Peel n Pour’s dual benefits of dosing and leak prevention </w:t>
      </w:r>
      <w:r w:rsidR="00855670">
        <w:rPr>
          <w:rFonts w:asciiTheme="majorHAnsi" w:hAnsiTheme="majorHAnsi" w:cstheme="majorHAnsi"/>
          <w:szCs w:val="22"/>
        </w:rPr>
        <w:t>can</w:t>
      </w:r>
      <w:r w:rsidR="00635705">
        <w:rPr>
          <w:rFonts w:asciiTheme="majorHAnsi" w:hAnsiTheme="majorHAnsi" w:cstheme="majorHAnsi"/>
          <w:szCs w:val="22"/>
        </w:rPr>
        <w:t xml:space="preserve"> tangibly </w:t>
      </w:r>
      <w:r w:rsidR="00855670">
        <w:rPr>
          <w:rFonts w:asciiTheme="majorHAnsi" w:hAnsiTheme="majorHAnsi" w:cstheme="majorHAnsi"/>
          <w:szCs w:val="22"/>
        </w:rPr>
        <w:t xml:space="preserve">heighten consumer experiences.” </w:t>
      </w:r>
    </w:p>
    <w:p w14:paraId="0CE9F4F2" w14:textId="04D396C9" w:rsidR="00021B33" w:rsidRDefault="00021B33" w:rsidP="00021B33">
      <w:pPr>
        <w:pStyle w:val="PlainText"/>
      </w:pPr>
    </w:p>
    <w:p w14:paraId="0924AF40" w14:textId="77777777" w:rsidR="00856C8E" w:rsidRPr="0013327A" w:rsidRDefault="00856C8E" w:rsidP="00856C8E">
      <w:pPr>
        <w:spacing w:line="259" w:lineRule="auto"/>
        <w:jc w:val="center"/>
        <w:rPr>
          <w:rFonts w:ascii="Arial" w:eastAsia="Calibri" w:hAnsi="Arial" w:cs="Arial"/>
          <w:sz w:val="22"/>
          <w:szCs w:val="22"/>
        </w:rPr>
      </w:pPr>
      <w:r w:rsidRPr="0013327A">
        <w:rPr>
          <w:rFonts w:ascii="Arial" w:eastAsia="Calibri" w:hAnsi="Arial" w:cs="Arial"/>
          <w:sz w:val="22"/>
          <w:szCs w:val="22"/>
        </w:rPr>
        <w:t xml:space="preserve"># # # </w:t>
      </w:r>
    </w:p>
    <w:p w14:paraId="4D736B76" w14:textId="77777777" w:rsidR="002C55A3" w:rsidRDefault="002C55A3" w:rsidP="00410BD8">
      <w:pPr>
        <w:spacing w:line="259" w:lineRule="auto"/>
        <w:rPr>
          <w:rFonts w:ascii="Arial" w:eastAsia="Calibri" w:hAnsi="Arial"/>
          <w:szCs w:val="22"/>
        </w:rPr>
      </w:pPr>
    </w:p>
    <w:p w14:paraId="5FEE5B0B" w14:textId="77777777" w:rsidR="007639BA" w:rsidRPr="00E821D1" w:rsidRDefault="007639BA" w:rsidP="00660722">
      <w:pPr>
        <w:spacing w:line="300" w:lineRule="auto"/>
        <w:rPr>
          <w:rFonts w:ascii="Arial" w:hAnsi="Arial" w:cs="Arial"/>
          <w:b/>
          <w:bCs/>
          <w:sz w:val="22"/>
          <w:szCs w:val="22"/>
        </w:rPr>
      </w:pPr>
      <w:r w:rsidRPr="00E821D1">
        <w:rPr>
          <w:rFonts w:ascii="Arial" w:hAnsi="Arial" w:cs="Arial"/>
          <w:b/>
          <w:bCs/>
          <w:sz w:val="22"/>
          <w:szCs w:val="22"/>
        </w:rPr>
        <w:t xml:space="preserve">About </w:t>
      </w:r>
      <w:proofErr w:type="spellStart"/>
      <w:r w:rsidRPr="00E821D1">
        <w:rPr>
          <w:rFonts w:ascii="Arial" w:hAnsi="Arial" w:cs="Arial"/>
          <w:b/>
          <w:bCs/>
          <w:sz w:val="22"/>
          <w:szCs w:val="22"/>
        </w:rPr>
        <w:t>TekniPlex</w:t>
      </w:r>
      <w:proofErr w:type="spellEnd"/>
      <w:r w:rsidRPr="00E821D1">
        <w:rPr>
          <w:rFonts w:ascii="Arial" w:hAnsi="Arial" w:cs="Arial"/>
          <w:b/>
          <w:bCs/>
          <w:sz w:val="22"/>
          <w:szCs w:val="22"/>
        </w:rPr>
        <w:t xml:space="preserve"> Consumer Products</w:t>
      </w:r>
    </w:p>
    <w:p w14:paraId="27610BF4" w14:textId="120C1FD0" w:rsidR="00B22025" w:rsidRPr="00B22025" w:rsidRDefault="00B22025" w:rsidP="00B22025">
      <w:pPr>
        <w:spacing w:after="120"/>
        <w:rPr>
          <w:rFonts w:ascii="Arial" w:hAnsi="Arial" w:cs="Arial"/>
          <w:bCs/>
          <w:sz w:val="22"/>
          <w:szCs w:val="22"/>
        </w:rPr>
      </w:pPr>
      <w:proofErr w:type="spellStart"/>
      <w:r w:rsidRPr="00B22025">
        <w:rPr>
          <w:rFonts w:ascii="Arial" w:hAnsi="Arial" w:cs="Arial"/>
          <w:sz w:val="22"/>
          <w:szCs w:val="22"/>
        </w:rPr>
        <w:t>TekniPlex</w:t>
      </w:r>
      <w:proofErr w:type="spellEnd"/>
      <w:r w:rsidRPr="00B22025">
        <w:rPr>
          <w:rFonts w:ascii="Arial" w:hAnsi="Arial" w:cs="Arial"/>
          <w:sz w:val="22"/>
          <w:szCs w:val="22"/>
        </w:rPr>
        <w:t xml:space="preserve"> Consumer Products specializes in advanced materials science solutions for companies in the food &amp; beverage and CPG industries with a focus on protecting products, strengthening brands, and innovating sustainably. </w:t>
      </w:r>
      <w:proofErr w:type="spellStart"/>
      <w:r w:rsidRPr="00B22025">
        <w:rPr>
          <w:rFonts w:ascii="Arial" w:hAnsi="Arial" w:cs="Arial"/>
          <w:bCs/>
          <w:sz w:val="22"/>
          <w:szCs w:val="22"/>
        </w:rPr>
        <w:t>TekniPlex</w:t>
      </w:r>
      <w:proofErr w:type="spellEnd"/>
      <w:r w:rsidRPr="00B22025">
        <w:rPr>
          <w:rFonts w:ascii="Arial" w:hAnsi="Arial" w:cs="Arial"/>
          <w:bCs/>
          <w:sz w:val="22"/>
          <w:szCs w:val="22"/>
        </w:rPr>
        <w:t xml:space="preserve"> Consumer Products serves companies around the world in sectors including beauty and personal care, household items, and food and beverage.</w:t>
      </w:r>
    </w:p>
    <w:p w14:paraId="300D8F9A" w14:textId="77777777" w:rsidR="00B22025" w:rsidRPr="00B22025" w:rsidRDefault="00B22025" w:rsidP="00B22025">
      <w:pPr>
        <w:spacing w:after="120"/>
        <w:rPr>
          <w:rFonts w:ascii="Arial" w:hAnsi="Arial" w:cs="Arial"/>
          <w:sz w:val="22"/>
          <w:szCs w:val="22"/>
        </w:rPr>
      </w:pPr>
      <w:r w:rsidRPr="00B22025">
        <w:rPr>
          <w:rFonts w:ascii="Arial" w:hAnsi="Arial" w:cs="Arial"/>
          <w:sz w:val="22"/>
          <w:szCs w:val="22"/>
        </w:rPr>
        <w:t xml:space="preserve">With an expanding selection of material-diverse solutions – bolstered in recent years, by a series of strategic acquisitions – </w:t>
      </w:r>
      <w:proofErr w:type="spellStart"/>
      <w:r w:rsidRPr="00B22025">
        <w:rPr>
          <w:rFonts w:ascii="Arial" w:hAnsi="Arial" w:cs="Arial"/>
          <w:sz w:val="22"/>
          <w:szCs w:val="22"/>
        </w:rPr>
        <w:t>TekniPlex</w:t>
      </w:r>
      <w:proofErr w:type="spellEnd"/>
      <w:r w:rsidRPr="00B22025">
        <w:rPr>
          <w:rFonts w:ascii="Arial" w:hAnsi="Arial" w:cs="Arial"/>
          <w:sz w:val="22"/>
          <w:szCs w:val="22"/>
        </w:rPr>
        <w:t xml:space="preserve">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2" w:history="1">
        <w:r w:rsidRPr="00B22025">
          <w:rPr>
            <w:rStyle w:val="Hyperlink"/>
            <w:rFonts w:ascii="Arial" w:hAnsi="Arial" w:cs="Arial"/>
            <w:sz w:val="22"/>
            <w:szCs w:val="22"/>
          </w:rPr>
          <w:t>www.tekni-plex.com/consumer</w:t>
        </w:r>
      </w:hyperlink>
    </w:p>
    <w:p w14:paraId="46A29F1B" w14:textId="77777777" w:rsidR="002F77D9" w:rsidRDefault="002F77D9" w:rsidP="007639BA">
      <w:pPr>
        <w:spacing w:after="120"/>
        <w:rPr>
          <w:rFonts w:cs="Arial"/>
          <w:b/>
          <w:sz w:val="22"/>
          <w:szCs w:val="22"/>
        </w:rPr>
      </w:pPr>
    </w:p>
    <w:sectPr w:rsidR="002F77D9" w:rsidSect="00ED120F">
      <w:pgSz w:w="12240" w:h="15840" w:code="1"/>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E2418D"/>
    <w:multiLevelType w:val="hybridMultilevel"/>
    <w:tmpl w:val="140C7A50"/>
    <w:lvl w:ilvl="0" w:tplc="DD5E0450">
      <w:start w:val="1"/>
      <w:numFmt w:val="bullet"/>
      <w:lvlText w:val="•"/>
      <w:lvlJc w:val="left"/>
      <w:pPr>
        <w:tabs>
          <w:tab w:val="num" w:pos="720"/>
        </w:tabs>
        <w:ind w:left="720" w:hanging="360"/>
      </w:pPr>
      <w:rPr>
        <w:rFonts w:ascii="Arial" w:hAnsi="Arial" w:hint="default"/>
      </w:rPr>
    </w:lvl>
    <w:lvl w:ilvl="1" w:tplc="CDB2A83E" w:tentative="1">
      <w:start w:val="1"/>
      <w:numFmt w:val="bullet"/>
      <w:lvlText w:val="•"/>
      <w:lvlJc w:val="left"/>
      <w:pPr>
        <w:tabs>
          <w:tab w:val="num" w:pos="1440"/>
        </w:tabs>
        <w:ind w:left="1440" w:hanging="360"/>
      </w:pPr>
      <w:rPr>
        <w:rFonts w:ascii="Arial" w:hAnsi="Arial" w:hint="default"/>
      </w:rPr>
    </w:lvl>
    <w:lvl w:ilvl="2" w:tplc="C4BACCA8" w:tentative="1">
      <w:start w:val="1"/>
      <w:numFmt w:val="bullet"/>
      <w:lvlText w:val="•"/>
      <w:lvlJc w:val="left"/>
      <w:pPr>
        <w:tabs>
          <w:tab w:val="num" w:pos="2160"/>
        </w:tabs>
        <w:ind w:left="2160" w:hanging="360"/>
      </w:pPr>
      <w:rPr>
        <w:rFonts w:ascii="Arial" w:hAnsi="Arial" w:hint="default"/>
      </w:rPr>
    </w:lvl>
    <w:lvl w:ilvl="3" w:tplc="EF145976" w:tentative="1">
      <w:start w:val="1"/>
      <w:numFmt w:val="bullet"/>
      <w:lvlText w:val="•"/>
      <w:lvlJc w:val="left"/>
      <w:pPr>
        <w:tabs>
          <w:tab w:val="num" w:pos="2880"/>
        </w:tabs>
        <w:ind w:left="2880" w:hanging="360"/>
      </w:pPr>
      <w:rPr>
        <w:rFonts w:ascii="Arial" w:hAnsi="Arial" w:hint="default"/>
      </w:rPr>
    </w:lvl>
    <w:lvl w:ilvl="4" w:tplc="6A0CA6FE" w:tentative="1">
      <w:start w:val="1"/>
      <w:numFmt w:val="bullet"/>
      <w:lvlText w:val="•"/>
      <w:lvlJc w:val="left"/>
      <w:pPr>
        <w:tabs>
          <w:tab w:val="num" w:pos="3600"/>
        </w:tabs>
        <w:ind w:left="3600" w:hanging="360"/>
      </w:pPr>
      <w:rPr>
        <w:rFonts w:ascii="Arial" w:hAnsi="Arial" w:hint="default"/>
      </w:rPr>
    </w:lvl>
    <w:lvl w:ilvl="5" w:tplc="F8EE5E52" w:tentative="1">
      <w:start w:val="1"/>
      <w:numFmt w:val="bullet"/>
      <w:lvlText w:val="•"/>
      <w:lvlJc w:val="left"/>
      <w:pPr>
        <w:tabs>
          <w:tab w:val="num" w:pos="4320"/>
        </w:tabs>
        <w:ind w:left="4320" w:hanging="360"/>
      </w:pPr>
      <w:rPr>
        <w:rFonts w:ascii="Arial" w:hAnsi="Arial" w:hint="default"/>
      </w:rPr>
    </w:lvl>
    <w:lvl w:ilvl="6" w:tplc="F5846740" w:tentative="1">
      <w:start w:val="1"/>
      <w:numFmt w:val="bullet"/>
      <w:lvlText w:val="•"/>
      <w:lvlJc w:val="left"/>
      <w:pPr>
        <w:tabs>
          <w:tab w:val="num" w:pos="5040"/>
        </w:tabs>
        <w:ind w:left="5040" w:hanging="360"/>
      </w:pPr>
      <w:rPr>
        <w:rFonts w:ascii="Arial" w:hAnsi="Arial" w:hint="default"/>
      </w:rPr>
    </w:lvl>
    <w:lvl w:ilvl="7" w:tplc="58EEF7B4" w:tentative="1">
      <w:start w:val="1"/>
      <w:numFmt w:val="bullet"/>
      <w:lvlText w:val="•"/>
      <w:lvlJc w:val="left"/>
      <w:pPr>
        <w:tabs>
          <w:tab w:val="num" w:pos="5760"/>
        </w:tabs>
        <w:ind w:left="5760" w:hanging="360"/>
      </w:pPr>
      <w:rPr>
        <w:rFonts w:ascii="Arial" w:hAnsi="Arial" w:hint="default"/>
      </w:rPr>
    </w:lvl>
    <w:lvl w:ilvl="8" w:tplc="5E7895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B3652"/>
    <w:multiLevelType w:val="hybridMultilevel"/>
    <w:tmpl w:val="281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30C03"/>
    <w:multiLevelType w:val="hybridMultilevel"/>
    <w:tmpl w:val="DCC03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A3429"/>
    <w:multiLevelType w:val="multilevel"/>
    <w:tmpl w:val="8D3A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113112"/>
    <w:multiLevelType w:val="hybridMultilevel"/>
    <w:tmpl w:val="790A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87436"/>
    <w:multiLevelType w:val="hybridMultilevel"/>
    <w:tmpl w:val="1FEACCAA"/>
    <w:lvl w:ilvl="0" w:tplc="1254A522">
      <w:start w:val="1"/>
      <w:numFmt w:val="bullet"/>
      <w:lvlText w:val="•"/>
      <w:lvlJc w:val="left"/>
      <w:pPr>
        <w:tabs>
          <w:tab w:val="num" w:pos="720"/>
        </w:tabs>
        <w:ind w:left="720" w:hanging="360"/>
      </w:pPr>
      <w:rPr>
        <w:rFonts w:ascii="Arial" w:hAnsi="Arial" w:hint="default"/>
      </w:rPr>
    </w:lvl>
    <w:lvl w:ilvl="1" w:tplc="7884C242" w:tentative="1">
      <w:start w:val="1"/>
      <w:numFmt w:val="bullet"/>
      <w:lvlText w:val="•"/>
      <w:lvlJc w:val="left"/>
      <w:pPr>
        <w:tabs>
          <w:tab w:val="num" w:pos="1440"/>
        </w:tabs>
        <w:ind w:left="1440" w:hanging="360"/>
      </w:pPr>
      <w:rPr>
        <w:rFonts w:ascii="Arial" w:hAnsi="Arial" w:hint="default"/>
      </w:rPr>
    </w:lvl>
    <w:lvl w:ilvl="2" w:tplc="E670F2B4" w:tentative="1">
      <w:start w:val="1"/>
      <w:numFmt w:val="bullet"/>
      <w:lvlText w:val="•"/>
      <w:lvlJc w:val="left"/>
      <w:pPr>
        <w:tabs>
          <w:tab w:val="num" w:pos="2160"/>
        </w:tabs>
        <w:ind w:left="2160" w:hanging="360"/>
      </w:pPr>
      <w:rPr>
        <w:rFonts w:ascii="Arial" w:hAnsi="Arial" w:hint="default"/>
      </w:rPr>
    </w:lvl>
    <w:lvl w:ilvl="3" w:tplc="9FF03B74" w:tentative="1">
      <w:start w:val="1"/>
      <w:numFmt w:val="bullet"/>
      <w:lvlText w:val="•"/>
      <w:lvlJc w:val="left"/>
      <w:pPr>
        <w:tabs>
          <w:tab w:val="num" w:pos="2880"/>
        </w:tabs>
        <w:ind w:left="2880" w:hanging="360"/>
      </w:pPr>
      <w:rPr>
        <w:rFonts w:ascii="Arial" w:hAnsi="Arial" w:hint="default"/>
      </w:rPr>
    </w:lvl>
    <w:lvl w:ilvl="4" w:tplc="423A0662" w:tentative="1">
      <w:start w:val="1"/>
      <w:numFmt w:val="bullet"/>
      <w:lvlText w:val="•"/>
      <w:lvlJc w:val="left"/>
      <w:pPr>
        <w:tabs>
          <w:tab w:val="num" w:pos="3600"/>
        </w:tabs>
        <w:ind w:left="3600" w:hanging="360"/>
      </w:pPr>
      <w:rPr>
        <w:rFonts w:ascii="Arial" w:hAnsi="Arial" w:hint="default"/>
      </w:rPr>
    </w:lvl>
    <w:lvl w:ilvl="5" w:tplc="1E26DE2E" w:tentative="1">
      <w:start w:val="1"/>
      <w:numFmt w:val="bullet"/>
      <w:lvlText w:val="•"/>
      <w:lvlJc w:val="left"/>
      <w:pPr>
        <w:tabs>
          <w:tab w:val="num" w:pos="4320"/>
        </w:tabs>
        <w:ind w:left="4320" w:hanging="360"/>
      </w:pPr>
      <w:rPr>
        <w:rFonts w:ascii="Arial" w:hAnsi="Arial" w:hint="default"/>
      </w:rPr>
    </w:lvl>
    <w:lvl w:ilvl="6" w:tplc="0AEC4BE0" w:tentative="1">
      <w:start w:val="1"/>
      <w:numFmt w:val="bullet"/>
      <w:lvlText w:val="•"/>
      <w:lvlJc w:val="left"/>
      <w:pPr>
        <w:tabs>
          <w:tab w:val="num" w:pos="5040"/>
        </w:tabs>
        <w:ind w:left="5040" w:hanging="360"/>
      </w:pPr>
      <w:rPr>
        <w:rFonts w:ascii="Arial" w:hAnsi="Arial" w:hint="default"/>
      </w:rPr>
    </w:lvl>
    <w:lvl w:ilvl="7" w:tplc="5900D5CA" w:tentative="1">
      <w:start w:val="1"/>
      <w:numFmt w:val="bullet"/>
      <w:lvlText w:val="•"/>
      <w:lvlJc w:val="left"/>
      <w:pPr>
        <w:tabs>
          <w:tab w:val="num" w:pos="5760"/>
        </w:tabs>
        <w:ind w:left="5760" w:hanging="360"/>
      </w:pPr>
      <w:rPr>
        <w:rFonts w:ascii="Arial" w:hAnsi="Arial" w:hint="default"/>
      </w:rPr>
    </w:lvl>
    <w:lvl w:ilvl="8" w:tplc="32569C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8"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0"/>
  </w:num>
  <w:num w:numId="4">
    <w:abstractNumId w:val="5"/>
  </w:num>
  <w:num w:numId="5">
    <w:abstractNumId w:val="7"/>
  </w:num>
  <w:num w:numId="6">
    <w:abstractNumId w:val="13"/>
  </w:num>
  <w:num w:numId="7">
    <w:abstractNumId w:val="6"/>
  </w:num>
  <w:num w:numId="8">
    <w:abstractNumId w:val="17"/>
  </w:num>
  <w:num w:numId="9">
    <w:abstractNumId w:val="14"/>
  </w:num>
  <w:num w:numId="10">
    <w:abstractNumId w:val="16"/>
  </w:num>
  <w:num w:numId="11">
    <w:abstractNumId w:val="12"/>
  </w:num>
  <w:num w:numId="12">
    <w:abstractNumId w:val="18"/>
  </w:num>
  <w:num w:numId="13">
    <w:abstractNumId w:val="19"/>
  </w:num>
  <w:num w:numId="14">
    <w:abstractNumId w:val="8"/>
  </w:num>
  <w:num w:numId="15">
    <w:abstractNumId w:val="1"/>
  </w:num>
  <w:num w:numId="16">
    <w:abstractNumId w:val="10"/>
  </w:num>
  <w:num w:numId="17">
    <w:abstractNumId w:val="11"/>
  </w:num>
  <w:num w:numId="18">
    <w:abstractNumId w:val="9"/>
  </w:num>
  <w:num w:numId="19">
    <w:abstractNumId w:val="15"/>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501"/>
    <w:rsid w:val="00012792"/>
    <w:rsid w:val="00012827"/>
    <w:rsid w:val="0001296B"/>
    <w:rsid w:val="00012EF4"/>
    <w:rsid w:val="00013988"/>
    <w:rsid w:val="00014765"/>
    <w:rsid w:val="000147B5"/>
    <w:rsid w:val="000150FD"/>
    <w:rsid w:val="00016316"/>
    <w:rsid w:val="00016D46"/>
    <w:rsid w:val="000176D8"/>
    <w:rsid w:val="000204A6"/>
    <w:rsid w:val="00021B33"/>
    <w:rsid w:val="0002223E"/>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2E2F"/>
    <w:rsid w:val="00063DC3"/>
    <w:rsid w:val="00063EE2"/>
    <w:rsid w:val="000661CA"/>
    <w:rsid w:val="00067B15"/>
    <w:rsid w:val="00070177"/>
    <w:rsid w:val="00070FCB"/>
    <w:rsid w:val="00073971"/>
    <w:rsid w:val="00074F23"/>
    <w:rsid w:val="00075436"/>
    <w:rsid w:val="00076855"/>
    <w:rsid w:val="00077F0D"/>
    <w:rsid w:val="00081AE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33CB"/>
    <w:rsid w:val="000B6A91"/>
    <w:rsid w:val="000C0548"/>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4AE"/>
    <w:rsid w:val="000E583F"/>
    <w:rsid w:val="000E5D68"/>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895"/>
    <w:rsid w:val="00112D71"/>
    <w:rsid w:val="001135F5"/>
    <w:rsid w:val="001159AF"/>
    <w:rsid w:val="00115F7A"/>
    <w:rsid w:val="0011608D"/>
    <w:rsid w:val="00120AC2"/>
    <w:rsid w:val="00121B48"/>
    <w:rsid w:val="00123A6A"/>
    <w:rsid w:val="00124EE7"/>
    <w:rsid w:val="00127768"/>
    <w:rsid w:val="00127DEA"/>
    <w:rsid w:val="00130476"/>
    <w:rsid w:val="00131941"/>
    <w:rsid w:val="0013327A"/>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207F"/>
    <w:rsid w:val="00162EAD"/>
    <w:rsid w:val="00164C8A"/>
    <w:rsid w:val="001657C2"/>
    <w:rsid w:val="00165BB4"/>
    <w:rsid w:val="00167886"/>
    <w:rsid w:val="00167DBC"/>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7C98"/>
    <w:rsid w:val="001C13A9"/>
    <w:rsid w:val="001C167C"/>
    <w:rsid w:val="001C25C5"/>
    <w:rsid w:val="001C3330"/>
    <w:rsid w:val="001D09B2"/>
    <w:rsid w:val="001D30B5"/>
    <w:rsid w:val="001D3B5A"/>
    <w:rsid w:val="001D6ACB"/>
    <w:rsid w:val="001E0A8F"/>
    <w:rsid w:val="001E1741"/>
    <w:rsid w:val="001E1E69"/>
    <w:rsid w:val="001E1EFA"/>
    <w:rsid w:val="001E4451"/>
    <w:rsid w:val="001E4F87"/>
    <w:rsid w:val="001E5CCD"/>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54E"/>
    <w:rsid w:val="0020706A"/>
    <w:rsid w:val="0020723F"/>
    <w:rsid w:val="00207B28"/>
    <w:rsid w:val="002129F1"/>
    <w:rsid w:val="00212A73"/>
    <w:rsid w:val="002137DB"/>
    <w:rsid w:val="00216BC5"/>
    <w:rsid w:val="00216C6C"/>
    <w:rsid w:val="00216F5C"/>
    <w:rsid w:val="002233E5"/>
    <w:rsid w:val="00223833"/>
    <w:rsid w:val="00224B52"/>
    <w:rsid w:val="00225012"/>
    <w:rsid w:val="00231528"/>
    <w:rsid w:val="00231ACA"/>
    <w:rsid w:val="00231B06"/>
    <w:rsid w:val="00232DC9"/>
    <w:rsid w:val="00233A91"/>
    <w:rsid w:val="00234B6A"/>
    <w:rsid w:val="00235012"/>
    <w:rsid w:val="00235402"/>
    <w:rsid w:val="00235477"/>
    <w:rsid w:val="00236829"/>
    <w:rsid w:val="00236833"/>
    <w:rsid w:val="00236B57"/>
    <w:rsid w:val="002376D3"/>
    <w:rsid w:val="00241AD3"/>
    <w:rsid w:val="00241C16"/>
    <w:rsid w:val="002436E8"/>
    <w:rsid w:val="00243F8F"/>
    <w:rsid w:val="002442A5"/>
    <w:rsid w:val="002463F0"/>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674D"/>
    <w:rsid w:val="0026711C"/>
    <w:rsid w:val="002720D8"/>
    <w:rsid w:val="00272240"/>
    <w:rsid w:val="00274F9F"/>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4DA4"/>
    <w:rsid w:val="002A5ACA"/>
    <w:rsid w:val="002A5DBE"/>
    <w:rsid w:val="002A5FEF"/>
    <w:rsid w:val="002A62D9"/>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A56"/>
    <w:rsid w:val="002D32BA"/>
    <w:rsid w:val="002D44E7"/>
    <w:rsid w:val="002D590B"/>
    <w:rsid w:val="002D635C"/>
    <w:rsid w:val="002D7183"/>
    <w:rsid w:val="002D7520"/>
    <w:rsid w:val="002E1E3A"/>
    <w:rsid w:val="002E1EEB"/>
    <w:rsid w:val="002E2640"/>
    <w:rsid w:val="002E33FB"/>
    <w:rsid w:val="002E3C6C"/>
    <w:rsid w:val="002E3D21"/>
    <w:rsid w:val="002E48FD"/>
    <w:rsid w:val="002E5DEC"/>
    <w:rsid w:val="002E613A"/>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63E"/>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862"/>
    <w:rsid w:val="00323EAE"/>
    <w:rsid w:val="003256FD"/>
    <w:rsid w:val="0032715C"/>
    <w:rsid w:val="00327E83"/>
    <w:rsid w:val="00331F3C"/>
    <w:rsid w:val="00332FF7"/>
    <w:rsid w:val="003354A4"/>
    <w:rsid w:val="00337C2D"/>
    <w:rsid w:val="00340C9F"/>
    <w:rsid w:val="003415A4"/>
    <w:rsid w:val="00341C49"/>
    <w:rsid w:val="003446E2"/>
    <w:rsid w:val="00346826"/>
    <w:rsid w:val="00350637"/>
    <w:rsid w:val="00351195"/>
    <w:rsid w:val="00351B3F"/>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D89"/>
    <w:rsid w:val="0039114E"/>
    <w:rsid w:val="003915F9"/>
    <w:rsid w:val="00392FDA"/>
    <w:rsid w:val="003947A1"/>
    <w:rsid w:val="003956B1"/>
    <w:rsid w:val="003960AC"/>
    <w:rsid w:val="00396567"/>
    <w:rsid w:val="00397851"/>
    <w:rsid w:val="00397EA2"/>
    <w:rsid w:val="003A2111"/>
    <w:rsid w:val="003A42C4"/>
    <w:rsid w:val="003A4408"/>
    <w:rsid w:val="003A4C7C"/>
    <w:rsid w:val="003A5349"/>
    <w:rsid w:val="003A5B7E"/>
    <w:rsid w:val="003A5CF1"/>
    <w:rsid w:val="003B0994"/>
    <w:rsid w:val="003B20C3"/>
    <w:rsid w:val="003B4AB3"/>
    <w:rsid w:val="003B4E22"/>
    <w:rsid w:val="003B6DB2"/>
    <w:rsid w:val="003B71EE"/>
    <w:rsid w:val="003B7220"/>
    <w:rsid w:val="003B7F38"/>
    <w:rsid w:val="003C123E"/>
    <w:rsid w:val="003C159B"/>
    <w:rsid w:val="003C1A6F"/>
    <w:rsid w:val="003C1EEC"/>
    <w:rsid w:val="003C23F9"/>
    <w:rsid w:val="003C2677"/>
    <w:rsid w:val="003C62F8"/>
    <w:rsid w:val="003D105D"/>
    <w:rsid w:val="003D21C6"/>
    <w:rsid w:val="003D4802"/>
    <w:rsid w:val="003D4AEF"/>
    <w:rsid w:val="003D5937"/>
    <w:rsid w:val="003D5F1C"/>
    <w:rsid w:val="003D6043"/>
    <w:rsid w:val="003D6966"/>
    <w:rsid w:val="003D6F09"/>
    <w:rsid w:val="003D7375"/>
    <w:rsid w:val="003E04C2"/>
    <w:rsid w:val="003E08EB"/>
    <w:rsid w:val="003E1F2B"/>
    <w:rsid w:val="003E363D"/>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69D4"/>
    <w:rsid w:val="0042748C"/>
    <w:rsid w:val="00427B2A"/>
    <w:rsid w:val="00430611"/>
    <w:rsid w:val="0043322F"/>
    <w:rsid w:val="00433725"/>
    <w:rsid w:val="00433809"/>
    <w:rsid w:val="00433CB9"/>
    <w:rsid w:val="00434B57"/>
    <w:rsid w:val="00437CC1"/>
    <w:rsid w:val="00442B09"/>
    <w:rsid w:val="00444A92"/>
    <w:rsid w:val="00445B07"/>
    <w:rsid w:val="00446443"/>
    <w:rsid w:val="0044657D"/>
    <w:rsid w:val="00450B10"/>
    <w:rsid w:val="00450EF6"/>
    <w:rsid w:val="00450F26"/>
    <w:rsid w:val="00456E7C"/>
    <w:rsid w:val="00456F45"/>
    <w:rsid w:val="00460C9A"/>
    <w:rsid w:val="004650B2"/>
    <w:rsid w:val="00465548"/>
    <w:rsid w:val="00467D79"/>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2694"/>
    <w:rsid w:val="00493FBB"/>
    <w:rsid w:val="004940B3"/>
    <w:rsid w:val="00496AB7"/>
    <w:rsid w:val="004A0404"/>
    <w:rsid w:val="004A14CA"/>
    <w:rsid w:val="004A26BE"/>
    <w:rsid w:val="004A3318"/>
    <w:rsid w:val="004A376A"/>
    <w:rsid w:val="004A3CBA"/>
    <w:rsid w:val="004A44F0"/>
    <w:rsid w:val="004A594F"/>
    <w:rsid w:val="004A59C3"/>
    <w:rsid w:val="004A5CD4"/>
    <w:rsid w:val="004A5E21"/>
    <w:rsid w:val="004A5F6A"/>
    <w:rsid w:val="004A6363"/>
    <w:rsid w:val="004A6BF7"/>
    <w:rsid w:val="004A77D9"/>
    <w:rsid w:val="004B0CFF"/>
    <w:rsid w:val="004B1A25"/>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4CEA"/>
    <w:rsid w:val="004D5328"/>
    <w:rsid w:val="004D548F"/>
    <w:rsid w:val="004D6753"/>
    <w:rsid w:val="004D70D1"/>
    <w:rsid w:val="004E16FD"/>
    <w:rsid w:val="004E180A"/>
    <w:rsid w:val="004E5628"/>
    <w:rsid w:val="004E6119"/>
    <w:rsid w:val="004E63E6"/>
    <w:rsid w:val="004E6D04"/>
    <w:rsid w:val="004E6DD4"/>
    <w:rsid w:val="004E7D26"/>
    <w:rsid w:val="004F0D62"/>
    <w:rsid w:val="004F2EA5"/>
    <w:rsid w:val="004F336F"/>
    <w:rsid w:val="004F400B"/>
    <w:rsid w:val="004F434D"/>
    <w:rsid w:val="004F4FBF"/>
    <w:rsid w:val="004F51DA"/>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3008"/>
    <w:rsid w:val="00525969"/>
    <w:rsid w:val="00526A43"/>
    <w:rsid w:val="00526F1F"/>
    <w:rsid w:val="00531654"/>
    <w:rsid w:val="00533725"/>
    <w:rsid w:val="005339C9"/>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E7"/>
    <w:rsid w:val="00583652"/>
    <w:rsid w:val="00584C6F"/>
    <w:rsid w:val="00585FF5"/>
    <w:rsid w:val="00586718"/>
    <w:rsid w:val="0058690D"/>
    <w:rsid w:val="00586CAE"/>
    <w:rsid w:val="00587DDF"/>
    <w:rsid w:val="00590F05"/>
    <w:rsid w:val="00591B07"/>
    <w:rsid w:val="00591F09"/>
    <w:rsid w:val="00594609"/>
    <w:rsid w:val="00594775"/>
    <w:rsid w:val="00596BF2"/>
    <w:rsid w:val="005A0182"/>
    <w:rsid w:val="005A052C"/>
    <w:rsid w:val="005A0712"/>
    <w:rsid w:val="005A2E12"/>
    <w:rsid w:val="005A7B7B"/>
    <w:rsid w:val="005B151D"/>
    <w:rsid w:val="005B4FAD"/>
    <w:rsid w:val="005B5471"/>
    <w:rsid w:val="005B63E7"/>
    <w:rsid w:val="005B6BF2"/>
    <w:rsid w:val="005B73F3"/>
    <w:rsid w:val="005C009E"/>
    <w:rsid w:val="005C3576"/>
    <w:rsid w:val="005C36AC"/>
    <w:rsid w:val="005C3C3B"/>
    <w:rsid w:val="005C3EE4"/>
    <w:rsid w:val="005C495F"/>
    <w:rsid w:val="005C52E6"/>
    <w:rsid w:val="005C6591"/>
    <w:rsid w:val="005D01E6"/>
    <w:rsid w:val="005D0464"/>
    <w:rsid w:val="005D124C"/>
    <w:rsid w:val="005D1674"/>
    <w:rsid w:val="005D22F6"/>
    <w:rsid w:val="005D28C2"/>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035D"/>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705"/>
    <w:rsid w:val="00635BED"/>
    <w:rsid w:val="006364F4"/>
    <w:rsid w:val="00636F0F"/>
    <w:rsid w:val="006371D6"/>
    <w:rsid w:val="00640430"/>
    <w:rsid w:val="00640EEC"/>
    <w:rsid w:val="00641E28"/>
    <w:rsid w:val="0064262E"/>
    <w:rsid w:val="006434DC"/>
    <w:rsid w:val="00643552"/>
    <w:rsid w:val="0064393D"/>
    <w:rsid w:val="006441B4"/>
    <w:rsid w:val="0065153D"/>
    <w:rsid w:val="00651AAB"/>
    <w:rsid w:val="00652420"/>
    <w:rsid w:val="006534FD"/>
    <w:rsid w:val="006540CB"/>
    <w:rsid w:val="0065572F"/>
    <w:rsid w:val="00655B9E"/>
    <w:rsid w:val="00656374"/>
    <w:rsid w:val="006604D4"/>
    <w:rsid w:val="00660722"/>
    <w:rsid w:val="00661CAE"/>
    <w:rsid w:val="006626C6"/>
    <w:rsid w:val="00663F0C"/>
    <w:rsid w:val="006642E0"/>
    <w:rsid w:val="00665465"/>
    <w:rsid w:val="00666635"/>
    <w:rsid w:val="00670337"/>
    <w:rsid w:val="00671CE7"/>
    <w:rsid w:val="00671D71"/>
    <w:rsid w:val="0067224A"/>
    <w:rsid w:val="006726DB"/>
    <w:rsid w:val="00676BC1"/>
    <w:rsid w:val="006801CB"/>
    <w:rsid w:val="00682343"/>
    <w:rsid w:val="00682561"/>
    <w:rsid w:val="00682DC2"/>
    <w:rsid w:val="00683317"/>
    <w:rsid w:val="00683CDC"/>
    <w:rsid w:val="00683D08"/>
    <w:rsid w:val="006851E5"/>
    <w:rsid w:val="00685620"/>
    <w:rsid w:val="00686ED7"/>
    <w:rsid w:val="00693D6F"/>
    <w:rsid w:val="00694074"/>
    <w:rsid w:val="00694696"/>
    <w:rsid w:val="00694C02"/>
    <w:rsid w:val="006971B0"/>
    <w:rsid w:val="00697C49"/>
    <w:rsid w:val="006A03B7"/>
    <w:rsid w:val="006A07A0"/>
    <w:rsid w:val="006A138D"/>
    <w:rsid w:val="006A14C9"/>
    <w:rsid w:val="006A17CF"/>
    <w:rsid w:val="006A560C"/>
    <w:rsid w:val="006A6598"/>
    <w:rsid w:val="006A6F33"/>
    <w:rsid w:val="006B0406"/>
    <w:rsid w:val="006B1747"/>
    <w:rsid w:val="006B18EE"/>
    <w:rsid w:val="006B1DB3"/>
    <w:rsid w:val="006B203C"/>
    <w:rsid w:val="006B2A14"/>
    <w:rsid w:val="006B395B"/>
    <w:rsid w:val="006B3A23"/>
    <w:rsid w:val="006B4B2C"/>
    <w:rsid w:val="006C0909"/>
    <w:rsid w:val="006C0A49"/>
    <w:rsid w:val="006C0FC1"/>
    <w:rsid w:val="006C5169"/>
    <w:rsid w:val="006C786C"/>
    <w:rsid w:val="006D05AC"/>
    <w:rsid w:val="006D07DD"/>
    <w:rsid w:val="006D5027"/>
    <w:rsid w:val="006D5E37"/>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171CF"/>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34E9"/>
    <w:rsid w:val="0075431E"/>
    <w:rsid w:val="007560A6"/>
    <w:rsid w:val="0075652C"/>
    <w:rsid w:val="00756E35"/>
    <w:rsid w:val="007615C4"/>
    <w:rsid w:val="0076254C"/>
    <w:rsid w:val="007639BA"/>
    <w:rsid w:val="0077079C"/>
    <w:rsid w:val="00774158"/>
    <w:rsid w:val="007752D9"/>
    <w:rsid w:val="00775DA0"/>
    <w:rsid w:val="00780B5E"/>
    <w:rsid w:val="007852FF"/>
    <w:rsid w:val="00785846"/>
    <w:rsid w:val="00787214"/>
    <w:rsid w:val="00790179"/>
    <w:rsid w:val="007908B8"/>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09D"/>
    <w:rsid w:val="0080686C"/>
    <w:rsid w:val="008112A4"/>
    <w:rsid w:val="008128A4"/>
    <w:rsid w:val="008130AF"/>
    <w:rsid w:val="00813388"/>
    <w:rsid w:val="0081354D"/>
    <w:rsid w:val="00813B6F"/>
    <w:rsid w:val="008149FA"/>
    <w:rsid w:val="008158EB"/>
    <w:rsid w:val="008174C5"/>
    <w:rsid w:val="0082140E"/>
    <w:rsid w:val="00822A4C"/>
    <w:rsid w:val="00831EA1"/>
    <w:rsid w:val="00832A8E"/>
    <w:rsid w:val="00833546"/>
    <w:rsid w:val="00833784"/>
    <w:rsid w:val="00834B00"/>
    <w:rsid w:val="00835968"/>
    <w:rsid w:val="008376CB"/>
    <w:rsid w:val="008408EB"/>
    <w:rsid w:val="008418D6"/>
    <w:rsid w:val="00841A4D"/>
    <w:rsid w:val="0084349C"/>
    <w:rsid w:val="00843E90"/>
    <w:rsid w:val="00844517"/>
    <w:rsid w:val="008457DE"/>
    <w:rsid w:val="00846371"/>
    <w:rsid w:val="00846900"/>
    <w:rsid w:val="00852C5F"/>
    <w:rsid w:val="00852E4E"/>
    <w:rsid w:val="00855234"/>
    <w:rsid w:val="00855670"/>
    <w:rsid w:val="00856C8E"/>
    <w:rsid w:val="00862C07"/>
    <w:rsid w:val="008646C1"/>
    <w:rsid w:val="00864EFE"/>
    <w:rsid w:val="008664C0"/>
    <w:rsid w:val="008672C8"/>
    <w:rsid w:val="008674A9"/>
    <w:rsid w:val="00870893"/>
    <w:rsid w:val="00872CA4"/>
    <w:rsid w:val="00874BAC"/>
    <w:rsid w:val="0087655F"/>
    <w:rsid w:val="008772C3"/>
    <w:rsid w:val="008805A7"/>
    <w:rsid w:val="008821BF"/>
    <w:rsid w:val="0088239A"/>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3ECF"/>
    <w:rsid w:val="008D59E8"/>
    <w:rsid w:val="008D72A3"/>
    <w:rsid w:val="008E1118"/>
    <w:rsid w:val="008E660D"/>
    <w:rsid w:val="008F1349"/>
    <w:rsid w:val="008F1B5F"/>
    <w:rsid w:val="008F3742"/>
    <w:rsid w:val="008F68AF"/>
    <w:rsid w:val="008F6D79"/>
    <w:rsid w:val="008F7471"/>
    <w:rsid w:val="009007F6"/>
    <w:rsid w:val="0090098D"/>
    <w:rsid w:val="00901236"/>
    <w:rsid w:val="00902099"/>
    <w:rsid w:val="00902116"/>
    <w:rsid w:val="00903BAF"/>
    <w:rsid w:val="00904AEB"/>
    <w:rsid w:val="00907A10"/>
    <w:rsid w:val="0091003C"/>
    <w:rsid w:val="00911700"/>
    <w:rsid w:val="009148EA"/>
    <w:rsid w:val="00915F09"/>
    <w:rsid w:val="009166DE"/>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4D04"/>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A09B3"/>
    <w:rsid w:val="009A137C"/>
    <w:rsid w:val="009A30EA"/>
    <w:rsid w:val="009A3A81"/>
    <w:rsid w:val="009A4E53"/>
    <w:rsid w:val="009A6044"/>
    <w:rsid w:val="009A6F77"/>
    <w:rsid w:val="009B1FFC"/>
    <w:rsid w:val="009B67B4"/>
    <w:rsid w:val="009B6FBC"/>
    <w:rsid w:val="009B7189"/>
    <w:rsid w:val="009B784A"/>
    <w:rsid w:val="009C08B7"/>
    <w:rsid w:val="009C1169"/>
    <w:rsid w:val="009C3FB6"/>
    <w:rsid w:val="009C51C8"/>
    <w:rsid w:val="009C546E"/>
    <w:rsid w:val="009C6B7B"/>
    <w:rsid w:val="009C7855"/>
    <w:rsid w:val="009D2517"/>
    <w:rsid w:val="009D30D0"/>
    <w:rsid w:val="009D4E1D"/>
    <w:rsid w:val="009D6017"/>
    <w:rsid w:val="009D7CD7"/>
    <w:rsid w:val="009E0C81"/>
    <w:rsid w:val="009E0D91"/>
    <w:rsid w:val="009E1224"/>
    <w:rsid w:val="009E12DA"/>
    <w:rsid w:val="009E1BF7"/>
    <w:rsid w:val="009E515F"/>
    <w:rsid w:val="009E51D2"/>
    <w:rsid w:val="009F0496"/>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5210"/>
    <w:rsid w:val="00A65FEE"/>
    <w:rsid w:val="00A703CE"/>
    <w:rsid w:val="00A71B02"/>
    <w:rsid w:val="00A744FE"/>
    <w:rsid w:val="00A76E92"/>
    <w:rsid w:val="00A81885"/>
    <w:rsid w:val="00A843B4"/>
    <w:rsid w:val="00A84E68"/>
    <w:rsid w:val="00A90136"/>
    <w:rsid w:val="00A9147D"/>
    <w:rsid w:val="00A91B10"/>
    <w:rsid w:val="00A91ECF"/>
    <w:rsid w:val="00A92831"/>
    <w:rsid w:val="00A93AE1"/>
    <w:rsid w:val="00A94083"/>
    <w:rsid w:val="00A961BA"/>
    <w:rsid w:val="00A973A6"/>
    <w:rsid w:val="00A97581"/>
    <w:rsid w:val="00A97861"/>
    <w:rsid w:val="00A97A77"/>
    <w:rsid w:val="00AA2F62"/>
    <w:rsid w:val="00AA3D2C"/>
    <w:rsid w:val="00AA42C0"/>
    <w:rsid w:val="00AA5A81"/>
    <w:rsid w:val="00AA6D79"/>
    <w:rsid w:val="00AA7415"/>
    <w:rsid w:val="00AB0827"/>
    <w:rsid w:val="00AB1549"/>
    <w:rsid w:val="00AB2784"/>
    <w:rsid w:val="00AB27E5"/>
    <w:rsid w:val="00AB362E"/>
    <w:rsid w:val="00AB4724"/>
    <w:rsid w:val="00AB4C79"/>
    <w:rsid w:val="00AB5263"/>
    <w:rsid w:val="00AB5525"/>
    <w:rsid w:val="00AC0198"/>
    <w:rsid w:val="00AC074A"/>
    <w:rsid w:val="00AC1AEA"/>
    <w:rsid w:val="00AC3AD3"/>
    <w:rsid w:val="00AC4EB7"/>
    <w:rsid w:val="00AD0DD2"/>
    <w:rsid w:val="00AD18D9"/>
    <w:rsid w:val="00AD215A"/>
    <w:rsid w:val="00AD50A8"/>
    <w:rsid w:val="00AD5117"/>
    <w:rsid w:val="00AD5879"/>
    <w:rsid w:val="00AD5C51"/>
    <w:rsid w:val="00AD5FBA"/>
    <w:rsid w:val="00AE0C92"/>
    <w:rsid w:val="00AE3D17"/>
    <w:rsid w:val="00AE41D1"/>
    <w:rsid w:val="00AE4BE3"/>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025"/>
    <w:rsid w:val="00B229B1"/>
    <w:rsid w:val="00B23670"/>
    <w:rsid w:val="00B26198"/>
    <w:rsid w:val="00B26443"/>
    <w:rsid w:val="00B26DE9"/>
    <w:rsid w:val="00B32FC7"/>
    <w:rsid w:val="00B3348D"/>
    <w:rsid w:val="00B3572C"/>
    <w:rsid w:val="00B37F6E"/>
    <w:rsid w:val="00B40ED8"/>
    <w:rsid w:val="00B41DEC"/>
    <w:rsid w:val="00B46D0A"/>
    <w:rsid w:val="00B50537"/>
    <w:rsid w:val="00B511F5"/>
    <w:rsid w:val="00B51D10"/>
    <w:rsid w:val="00B530A5"/>
    <w:rsid w:val="00B53627"/>
    <w:rsid w:val="00B53B6E"/>
    <w:rsid w:val="00B55F6F"/>
    <w:rsid w:val="00B561F4"/>
    <w:rsid w:val="00B57036"/>
    <w:rsid w:val="00B57C7C"/>
    <w:rsid w:val="00B60062"/>
    <w:rsid w:val="00B624EF"/>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1C9"/>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C7BF1"/>
    <w:rsid w:val="00BD0379"/>
    <w:rsid w:val="00BD1C91"/>
    <w:rsid w:val="00BD33E4"/>
    <w:rsid w:val="00BD53EC"/>
    <w:rsid w:val="00BE06F8"/>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1EDB"/>
    <w:rsid w:val="00C044A9"/>
    <w:rsid w:val="00C07CCC"/>
    <w:rsid w:val="00C07E0E"/>
    <w:rsid w:val="00C12A49"/>
    <w:rsid w:val="00C13580"/>
    <w:rsid w:val="00C1463F"/>
    <w:rsid w:val="00C166E1"/>
    <w:rsid w:val="00C16D5C"/>
    <w:rsid w:val="00C21D23"/>
    <w:rsid w:val="00C22307"/>
    <w:rsid w:val="00C22360"/>
    <w:rsid w:val="00C238C2"/>
    <w:rsid w:val="00C25667"/>
    <w:rsid w:val="00C2592E"/>
    <w:rsid w:val="00C25E49"/>
    <w:rsid w:val="00C27B30"/>
    <w:rsid w:val="00C3067D"/>
    <w:rsid w:val="00C30849"/>
    <w:rsid w:val="00C30AA8"/>
    <w:rsid w:val="00C347BA"/>
    <w:rsid w:val="00C34F39"/>
    <w:rsid w:val="00C3656A"/>
    <w:rsid w:val="00C3754B"/>
    <w:rsid w:val="00C376AA"/>
    <w:rsid w:val="00C377C5"/>
    <w:rsid w:val="00C41D4F"/>
    <w:rsid w:val="00C43037"/>
    <w:rsid w:val="00C4422D"/>
    <w:rsid w:val="00C47DEC"/>
    <w:rsid w:val="00C47DFC"/>
    <w:rsid w:val="00C504D6"/>
    <w:rsid w:val="00C506B1"/>
    <w:rsid w:val="00C50913"/>
    <w:rsid w:val="00C5111F"/>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77AE0"/>
    <w:rsid w:val="00C82FB3"/>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C14AC"/>
    <w:rsid w:val="00CC192D"/>
    <w:rsid w:val="00CC4896"/>
    <w:rsid w:val="00CC7069"/>
    <w:rsid w:val="00CD0F22"/>
    <w:rsid w:val="00CD46E0"/>
    <w:rsid w:val="00CE38F5"/>
    <w:rsid w:val="00CE657F"/>
    <w:rsid w:val="00CE66A0"/>
    <w:rsid w:val="00CE6EFF"/>
    <w:rsid w:val="00CF2A51"/>
    <w:rsid w:val="00CF5DCC"/>
    <w:rsid w:val="00CF6B45"/>
    <w:rsid w:val="00D00AB8"/>
    <w:rsid w:val="00D00CEC"/>
    <w:rsid w:val="00D0144D"/>
    <w:rsid w:val="00D026D8"/>
    <w:rsid w:val="00D02F4E"/>
    <w:rsid w:val="00D034E0"/>
    <w:rsid w:val="00D045A5"/>
    <w:rsid w:val="00D05A18"/>
    <w:rsid w:val="00D05AD4"/>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215BE"/>
    <w:rsid w:val="00D21BDA"/>
    <w:rsid w:val="00D223FC"/>
    <w:rsid w:val="00D2351D"/>
    <w:rsid w:val="00D27D37"/>
    <w:rsid w:val="00D310B7"/>
    <w:rsid w:val="00D31B82"/>
    <w:rsid w:val="00D33230"/>
    <w:rsid w:val="00D34404"/>
    <w:rsid w:val="00D348F9"/>
    <w:rsid w:val="00D34944"/>
    <w:rsid w:val="00D34CDF"/>
    <w:rsid w:val="00D36442"/>
    <w:rsid w:val="00D36901"/>
    <w:rsid w:val="00D36E86"/>
    <w:rsid w:val="00D37222"/>
    <w:rsid w:val="00D4096C"/>
    <w:rsid w:val="00D40A12"/>
    <w:rsid w:val="00D425C8"/>
    <w:rsid w:val="00D43FD9"/>
    <w:rsid w:val="00D44F6F"/>
    <w:rsid w:val="00D46068"/>
    <w:rsid w:val="00D476C0"/>
    <w:rsid w:val="00D47DAE"/>
    <w:rsid w:val="00D47DBF"/>
    <w:rsid w:val="00D5161C"/>
    <w:rsid w:val="00D532BE"/>
    <w:rsid w:val="00D53E59"/>
    <w:rsid w:val="00D54B8F"/>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B4"/>
    <w:rsid w:val="00D8160D"/>
    <w:rsid w:val="00D83DE5"/>
    <w:rsid w:val="00D83E4B"/>
    <w:rsid w:val="00D84C30"/>
    <w:rsid w:val="00D853D2"/>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C000A"/>
    <w:rsid w:val="00DC2E63"/>
    <w:rsid w:val="00DC34C9"/>
    <w:rsid w:val="00DC3DBC"/>
    <w:rsid w:val="00DC4BEC"/>
    <w:rsid w:val="00DC5DB8"/>
    <w:rsid w:val="00DC6BBA"/>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6EFD"/>
    <w:rsid w:val="00DF72CE"/>
    <w:rsid w:val="00E01810"/>
    <w:rsid w:val="00E023AF"/>
    <w:rsid w:val="00E02CB5"/>
    <w:rsid w:val="00E03D59"/>
    <w:rsid w:val="00E0430E"/>
    <w:rsid w:val="00E06A43"/>
    <w:rsid w:val="00E10DC7"/>
    <w:rsid w:val="00E14DAA"/>
    <w:rsid w:val="00E14E86"/>
    <w:rsid w:val="00E174F7"/>
    <w:rsid w:val="00E20A14"/>
    <w:rsid w:val="00E20E28"/>
    <w:rsid w:val="00E22957"/>
    <w:rsid w:val="00E23CF4"/>
    <w:rsid w:val="00E24FD0"/>
    <w:rsid w:val="00E32084"/>
    <w:rsid w:val="00E32E1E"/>
    <w:rsid w:val="00E335F3"/>
    <w:rsid w:val="00E336A2"/>
    <w:rsid w:val="00E33815"/>
    <w:rsid w:val="00E3409F"/>
    <w:rsid w:val="00E35FD2"/>
    <w:rsid w:val="00E379CE"/>
    <w:rsid w:val="00E37CA8"/>
    <w:rsid w:val="00E41B35"/>
    <w:rsid w:val="00E424DD"/>
    <w:rsid w:val="00E43EE0"/>
    <w:rsid w:val="00E443C1"/>
    <w:rsid w:val="00E5008A"/>
    <w:rsid w:val="00E5228F"/>
    <w:rsid w:val="00E52547"/>
    <w:rsid w:val="00E54ED9"/>
    <w:rsid w:val="00E561CD"/>
    <w:rsid w:val="00E615ED"/>
    <w:rsid w:val="00E620A5"/>
    <w:rsid w:val="00E639DE"/>
    <w:rsid w:val="00E666FB"/>
    <w:rsid w:val="00E66739"/>
    <w:rsid w:val="00E673AF"/>
    <w:rsid w:val="00E67D47"/>
    <w:rsid w:val="00E71ECE"/>
    <w:rsid w:val="00E729A8"/>
    <w:rsid w:val="00E729DD"/>
    <w:rsid w:val="00E72B0C"/>
    <w:rsid w:val="00E73C27"/>
    <w:rsid w:val="00E7526A"/>
    <w:rsid w:val="00E75E85"/>
    <w:rsid w:val="00E84359"/>
    <w:rsid w:val="00E844F8"/>
    <w:rsid w:val="00E96DA7"/>
    <w:rsid w:val="00E96F5A"/>
    <w:rsid w:val="00E97036"/>
    <w:rsid w:val="00E9798C"/>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E4"/>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7668"/>
    <w:rsid w:val="00F01E0F"/>
    <w:rsid w:val="00F068DA"/>
    <w:rsid w:val="00F113BB"/>
    <w:rsid w:val="00F135B3"/>
    <w:rsid w:val="00F13C1E"/>
    <w:rsid w:val="00F14005"/>
    <w:rsid w:val="00F151F8"/>
    <w:rsid w:val="00F1551A"/>
    <w:rsid w:val="00F16141"/>
    <w:rsid w:val="00F16610"/>
    <w:rsid w:val="00F16882"/>
    <w:rsid w:val="00F17FF8"/>
    <w:rsid w:val="00F2081B"/>
    <w:rsid w:val="00F20976"/>
    <w:rsid w:val="00F20B2E"/>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1F50"/>
    <w:rsid w:val="00F44963"/>
    <w:rsid w:val="00F50EB0"/>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038"/>
    <w:rsid w:val="00F75D79"/>
    <w:rsid w:val="00F76841"/>
    <w:rsid w:val="00F77748"/>
    <w:rsid w:val="00F77CC0"/>
    <w:rsid w:val="00F80279"/>
    <w:rsid w:val="00F82458"/>
    <w:rsid w:val="00F8252E"/>
    <w:rsid w:val="00F83049"/>
    <w:rsid w:val="00F85D8F"/>
    <w:rsid w:val="00F87326"/>
    <w:rsid w:val="00F914D4"/>
    <w:rsid w:val="00F91704"/>
    <w:rsid w:val="00F932CE"/>
    <w:rsid w:val="00F95079"/>
    <w:rsid w:val="00F965E5"/>
    <w:rsid w:val="00F972CE"/>
    <w:rsid w:val="00FA2642"/>
    <w:rsid w:val="00FA4497"/>
    <w:rsid w:val="00FA4DFC"/>
    <w:rsid w:val="00FA65AD"/>
    <w:rsid w:val="00FA6870"/>
    <w:rsid w:val="00FB1B0D"/>
    <w:rsid w:val="00FB3E0A"/>
    <w:rsid w:val="00FB4578"/>
    <w:rsid w:val="00FC535F"/>
    <w:rsid w:val="00FD2826"/>
    <w:rsid w:val="00FD33BF"/>
    <w:rsid w:val="00FD4484"/>
    <w:rsid w:val="00FD78AD"/>
    <w:rsid w:val="00FD7914"/>
    <w:rsid w:val="00FE0637"/>
    <w:rsid w:val="00FE0BC6"/>
    <w:rsid w:val="00FE1AA7"/>
    <w:rsid w:val="00FE2CC2"/>
    <w:rsid w:val="00FE30B1"/>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6F57B7"/>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UnresolvedMention4">
    <w:name w:val="Unresolved Mention4"/>
    <w:basedOn w:val="DefaultParagraphFont"/>
    <w:uiPriority w:val="99"/>
    <w:semiHidden/>
    <w:unhideWhenUsed/>
    <w:rsid w:val="00C01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53134">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330792653">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11736316">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12274">
      <w:bodyDiv w:val="1"/>
      <w:marLeft w:val="0"/>
      <w:marRight w:val="0"/>
      <w:marTop w:val="0"/>
      <w:marBottom w:val="0"/>
      <w:divBdr>
        <w:top w:val="none" w:sz="0" w:space="0" w:color="auto"/>
        <w:left w:val="none" w:sz="0" w:space="0" w:color="auto"/>
        <w:bottom w:val="none" w:sz="0" w:space="0" w:color="auto"/>
        <w:right w:val="none" w:sz="0" w:space="0" w:color="auto"/>
      </w:divBdr>
      <w:divsChild>
        <w:div w:id="836074382">
          <w:marLeft w:val="360"/>
          <w:marRight w:val="0"/>
          <w:marTop w:val="200"/>
          <w:marBottom w:val="0"/>
          <w:divBdr>
            <w:top w:val="none" w:sz="0" w:space="0" w:color="auto"/>
            <w:left w:val="none" w:sz="0" w:space="0" w:color="auto"/>
            <w:bottom w:val="none" w:sz="0" w:space="0" w:color="auto"/>
            <w:right w:val="none" w:sz="0" w:space="0" w:color="auto"/>
          </w:divBdr>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858385">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1972515878">
      <w:bodyDiv w:val="1"/>
      <w:marLeft w:val="0"/>
      <w:marRight w:val="0"/>
      <w:marTop w:val="0"/>
      <w:marBottom w:val="0"/>
      <w:divBdr>
        <w:top w:val="none" w:sz="0" w:space="0" w:color="auto"/>
        <w:left w:val="none" w:sz="0" w:space="0" w:color="auto"/>
        <w:bottom w:val="none" w:sz="0" w:space="0" w:color="auto"/>
        <w:right w:val="none" w:sz="0" w:space="0" w:color="auto"/>
      </w:divBdr>
      <w:divsChild>
        <w:div w:id="532503498">
          <w:marLeft w:val="360"/>
          <w:marRight w:val="0"/>
          <w:marTop w:val="200"/>
          <w:marBottom w:val="0"/>
          <w:divBdr>
            <w:top w:val="none" w:sz="0" w:space="0" w:color="auto"/>
            <w:left w:val="none" w:sz="0" w:space="0" w:color="auto"/>
            <w:bottom w:val="none" w:sz="0" w:space="0" w:color="auto"/>
            <w:right w:val="none" w:sz="0" w:space="0" w:color="auto"/>
          </w:divBdr>
        </w:div>
      </w:divsChild>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kni-plex.com/consum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0" Type="http://schemas.openxmlformats.org/officeDocument/2006/relationships/hyperlink" Target="mailto:Peter.Gavigan@tekni-plex.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4" ma:contentTypeDescription="Create a new document." ma:contentTypeScope="" ma:versionID="61bfc50dfc02d75f107fdd73fb31460d">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9a575313846fbd3cd4931b22611b2f8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347AB2-B5E9-4671-822B-C9709085D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4.xml><?xml version="1.0" encoding="utf-8"?>
<ds:datastoreItem xmlns:ds="http://schemas.openxmlformats.org/officeDocument/2006/customXml" ds:itemID="{1C06FDEA-DC84-42E6-AAD2-68033B6A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2</cp:revision>
  <cp:lastPrinted>2020-01-02T13:33:00Z</cp:lastPrinted>
  <dcterms:created xsi:type="dcterms:W3CDTF">2022-11-28T16:20:00Z</dcterms:created>
  <dcterms:modified xsi:type="dcterms:W3CDTF">2022-11-28T16:20:00Z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3f92e2b1d123b99058fbeb0d3d46d8d270807e4236d265c6a1c96d30af12ade2</vt:lpwstr>
  </property>
</Properties>
</file>