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1A56" w14:textId="77777777" w:rsidR="005F092A" w:rsidRPr="00DC7383" w:rsidRDefault="002618D3" w:rsidP="0076254C">
      <w:pPr>
        <w:rPr>
          <w:rFonts w:ascii="Arial" w:hAnsi="Arial" w:cs="Arial"/>
          <w:sz w:val="22"/>
          <w:szCs w:val="22"/>
          <w:lang w:val="nl-BE"/>
        </w:rPr>
      </w:pPr>
      <w:r w:rsidRPr="007D613C">
        <w:rPr>
          <w:noProof/>
        </w:rPr>
        <mc:AlternateContent>
          <mc:Choice Requires="wps">
            <w:drawing>
              <wp:anchor distT="0" distB="0" distL="114300" distR="114300" simplePos="0" relativeHeight="251658240" behindDoc="0" locked="0" layoutInCell="1" allowOverlap="1" wp14:anchorId="337A0EBE" wp14:editId="6C944CE9">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9CF9E03"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A0EBE"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">
                <v:textbox>
                  <w:txbxContent>
                    <w:p w14:paraId="49CF9E03"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DC7383">
        <w:rPr>
          <w:noProof/>
          <w:lang w:val="nl-BE"/>
        </w:rPr>
        <w:t xml:space="preserve"> </w:t>
      </w:r>
      <w:r w:rsidR="001601FB" w:rsidRPr="0088032F">
        <w:rPr>
          <w:noProof/>
        </w:rPr>
        <w:drawing>
          <wp:inline distT="0" distB="0" distL="0" distR="0" wp14:anchorId="10578833" wp14:editId="0910C241">
            <wp:extent cx="1773936" cy="534266"/>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8041" cy="544537"/>
                    </a:xfrm>
                    <a:prstGeom prst="rect">
                      <a:avLst/>
                    </a:prstGeom>
                    <a:noFill/>
                    <a:ln>
                      <a:noFill/>
                    </a:ln>
                  </pic:spPr>
                </pic:pic>
              </a:graphicData>
            </a:graphic>
          </wp:inline>
        </w:drawing>
      </w:r>
    </w:p>
    <w:p w14:paraId="4B602D95" w14:textId="77777777" w:rsidR="00D972C7" w:rsidRPr="00DC7383" w:rsidRDefault="00D972C7" w:rsidP="00975AC7">
      <w:pPr>
        <w:rPr>
          <w:rFonts w:ascii="Arial" w:hAnsi="Arial" w:cs="Arial"/>
          <w:b/>
          <w:sz w:val="22"/>
          <w:szCs w:val="22"/>
          <w:lang w:val="nl-BE"/>
        </w:rPr>
      </w:pPr>
    </w:p>
    <w:p w14:paraId="43C18CE3" w14:textId="77777777" w:rsidR="00975AC7" w:rsidRPr="00DC7383" w:rsidRDefault="00975AC7" w:rsidP="00975AC7">
      <w:pPr>
        <w:rPr>
          <w:rFonts w:ascii="Arial" w:hAnsi="Arial" w:cs="Arial"/>
          <w:sz w:val="22"/>
          <w:szCs w:val="22"/>
          <w:lang w:val="nl-BE"/>
        </w:rPr>
      </w:pPr>
      <w:r w:rsidRPr="00DC7383">
        <w:rPr>
          <w:rFonts w:ascii="Arial" w:hAnsi="Arial" w:cs="Arial"/>
          <w:b/>
          <w:sz w:val="22"/>
          <w:szCs w:val="22"/>
          <w:lang w:val="nl-BE"/>
        </w:rPr>
        <w:t xml:space="preserve">Media Contact: </w:t>
      </w:r>
      <w:r w:rsidRPr="00DC7383">
        <w:rPr>
          <w:rFonts w:ascii="Arial" w:hAnsi="Arial" w:cs="Arial"/>
          <w:b/>
          <w:sz w:val="22"/>
          <w:szCs w:val="22"/>
          <w:lang w:val="nl-BE"/>
        </w:rPr>
        <w:tab/>
      </w:r>
      <w:r w:rsidRPr="00DC7383">
        <w:rPr>
          <w:rFonts w:ascii="Arial" w:hAnsi="Arial" w:cs="Arial"/>
          <w:sz w:val="22"/>
          <w:szCs w:val="22"/>
          <w:lang w:val="nl-BE"/>
        </w:rPr>
        <w:t>Peter Gavigan</w:t>
      </w:r>
      <w:r w:rsidRPr="00DC7383">
        <w:rPr>
          <w:rFonts w:ascii="Arial" w:hAnsi="Arial" w:cs="Arial"/>
          <w:sz w:val="22"/>
          <w:szCs w:val="22"/>
          <w:lang w:val="nl-BE"/>
        </w:rPr>
        <w:tab/>
      </w:r>
      <w:r w:rsidRPr="00DC7383">
        <w:rPr>
          <w:rFonts w:ascii="Arial" w:hAnsi="Arial" w:cs="Arial"/>
          <w:b/>
          <w:sz w:val="22"/>
          <w:szCs w:val="22"/>
          <w:lang w:val="nl-BE"/>
        </w:rPr>
        <w:tab/>
      </w:r>
      <w:r w:rsidRPr="00DC7383">
        <w:rPr>
          <w:rFonts w:ascii="Arial" w:hAnsi="Arial" w:cs="Arial"/>
          <w:b/>
          <w:sz w:val="22"/>
          <w:szCs w:val="22"/>
          <w:lang w:val="nl-BE"/>
        </w:rPr>
        <w:tab/>
      </w:r>
      <w:r w:rsidRPr="00DC7383">
        <w:rPr>
          <w:rFonts w:ascii="Arial" w:hAnsi="Arial" w:cs="Arial"/>
          <w:b/>
          <w:sz w:val="22"/>
          <w:szCs w:val="22"/>
          <w:lang w:val="nl-BE"/>
        </w:rPr>
        <w:tab/>
      </w:r>
      <w:r w:rsidRPr="00DC7383">
        <w:rPr>
          <w:rFonts w:ascii="Arial" w:hAnsi="Arial" w:cs="Arial"/>
          <w:b/>
          <w:sz w:val="22"/>
          <w:szCs w:val="22"/>
          <w:lang w:val="nl-BE"/>
        </w:rPr>
        <w:tab/>
      </w:r>
      <w:r w:rsidRPr="00DC7383">
        <w:rPr>
          <w:rFonts w:ascii="Arial" w:hAnsi="Arial" w:cs="Arial"/>
          <w:sz w:val="22"/>
          <w:szCs w:val="22"/>
          <w:lang w:val="nl-BE"/>
        </w:rPr>
        <w:tab/>
      </w:r>
    </w:p>
    <w:p w14:paraId="7346BF8C" w14:textId="77777777" w:rsidR="00975AC7" w:rsidRPr="00DC7383" w:rsidRDefault="00975AC7" w:rsidP="00975AC7">
      <w:pPr>
        <w:rPr>
          <w:rFonts w:ascii="Arial" w:hAnsi="Arial" w:cs="Arial"/>
          <w:sz w:val="22"/>
          <w:szCs w:val="22"/>
          <w:lang w:val="nl-BE"/>
        </w:rPr>
      </w:pP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t>TekniPlex</w:t>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p>
    <w:p w14:paraId="7C2F4AF4" w14:textId="77777777" w:rsidR="00975AC7" w:rsidRPr="00633F9E" w:rsidRDefault="00975AC7" w:rsidP="00975AC7">
      <w:pPr>
        <w:jc w:val="both"/>
        <w:rPr>
          <w:rFonts w:ascii="Arial" w:hAnsi="Arial" w:cs="Arial"/>
          <w:sz w:val="22"/>
          <w:szCs w:val="22"/>
        </w:rPr>
      </w:pP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r w:rsidRPr="00633F9E">
        <w:rPr>
          <w:rFonts w:ascii="Arial" w:hAnsi="Arial" w:cs="Arial"/>
          <w:sz w:val="22"/>
          <w:szCs w:val="22"/>
        </w:rPr>
        <w:t>+1 (908) 720-5391</w:t>
      </w:r>
      <w:r w:rsidRPr="00633F9E">
        <w:rPr>
          <w:rFonts w:ascii="Arial" w:hAnsi="Arial" w:cs="Arial"/>
          <w:sz w:val="22"/>
          <w:szCs w:val="22"/>
        </w:rPr>
        <w:tab/>
      </w:r>
      <w:r w:rsidRPr="00633F9E">
        <w:rPr>
          <w:rFonts w:ascii="Arial" w:hAnsi="Arial" w:cs="Arial"/>
          <w:sz w:val="22"/>
          <w:szCs w:val="22"/>
        </w:rPr>
        <w:tab/>
      </w:r>
      <w:r w:rsidRPr="00633F9E">
        <w:rPr>
          <w:rFonts w:ascii="Arial" w:hAnsi="Arial" w:cs="Arial"/>
          <w:sz w:val="22"/>
          <w:szCs w:val="22"/>
        </w:rPr>
        <w:tab/>
      </w:r>
      <w:r w:rsidRPr="00633F9E">
        <w:rPr>
          <w:rFonts w:ascii="Arial" w:hAnsi="Arial" w:cs="Arial"/>
          <w:sz w:val="22"/>
          <w:szCs w:val="22"/>
        </w:rPr>
        <w:tab/>
      </w:r>
    </w:p>
    <w:p w14:paraId="3D5B5E77" w14:textId="77777777" w:rsidR="0036279E" w:rsidRPr="00633F9E" w:rsidRDefault="00975AC7" w:rsidP="004E16FD">
      <w:pPr>
        <w:jc w:val="both"/>
        <w:rPr>
          <w:rFonts w:ascii="Arial" w:hAnsi="Arial" w:cs="Arial"/>
          <w:sz w:val="22"/>
          <w:szCs w:val="22"/>
        </w:rPr>
      </w:pPr>
      <w:r w:rsidRPr="00633F9E">
        <w:rPr>
          <w:rFonts w:ascii="Arial" w:hAnsi="Arial" w:cs="Arial"/>
          <w:sz w:val="22"/>
          <w:szCs w:val="22"/>
        </w:rPr>
        <w:tab/>
      </w:r>
      <w:r w:rsidRPr="00633F9E">
        <w:rPr>
          <w:rFonts w:ascii="Arial" w:hAnsi="Arial" w:cs="Arial"/>
          <w:sz w:val="22"/>
          <w:szCs w:val="22"/>
        </w:rPr>
        <w:tab/>
      </w:r>
      <w:r w:rsidRPr="00633F9E">
        <w:rPr>
          <w:rFonts w:ascii="Arial" w:hAnsi="Arial" w:cs="Arial"/>
          <w:sz w:val="22"/>
          <w:szCs w:val="22"/>
        </w:rPr>
        <w:tab/>
      </w:r>
      <w:hyperlink r:id="rId12" w:history="1">
        <w:r w:rsidRPr="00633F9E">
          <w:rPr>
            <w:rStyle w:val="Hyperlink"/>
            <w:rFonts w:ascii="Arial" w:hAnsi="Arial" w:cs="Arial"/>
            <w:sz w:val="22"/>
            <w:szCs w:val="22"/>
          </w:rPr>
          <w:t>Peter.Gavigan@tekni-plex.com</w:t>
        </w:r>
      </w:hyperlink>
      <w:r w:rsidRPr="00633F9E">
        <w:rPr>
          <w:rFonts w:ascii="Arial" w:hAnsi="Arial" w:cs="Arial"/>
          <w:sz w:val="22"/>
          <w:szCs w:val="22"/>
        </w:rPr>
        <w:t xml:space="preserve"> </w:t>
      </w:r>
    </w:p>
    <w:p w14:paraId="7543BD64" w14:textId="77777777" w:rsidR="0036279E" w:rsidRPr="00633F9E" w:rsidRDefault="0036279E" w:rsidP="004E16FD">
      <w:pPr>
        <w:jc w:val="both"/>
        <w:rPr>
          <w:rFonts w:ascii="Arial" w:hAnsi="Arial" w:cs="Arial"/>
          <w:sz w:val="22"/>
          <w:szCs w:val="22"/>
        </w:rPr>
      </w:pPr>
    </w:p>
    <w:p w14:paraId="42C58E14" w14:textId="77777777" w:rsidR="0036279E" w:rsidRPr="00DC7383" w:rsidRDefault="0036279E" w:rsidP="004E16FD">
      <w:pPr>
        <w:jc w:val="both"/>
        <w:rPr>
          <w:rFonts w:ascii="Arial" w:hAnsi="Arial" w:cs="Arial"/>
          <w:sz w:val="22"/>
          <w:szCs w:val="22"/>
        </w:rPr>
      </w:pPr>
      <w:r w:rsidRPr="00633F9E">
        <w:rPr>
          <w:rFonts w:ascii="Arial" w:hAnsi="Arial" w:cs="Arial"/>
          <w:sz w:val="22"/>
          <w:szCs w:val="22"/>
        </w:rPr>
        <w:tab/>
      </w:r>
      <w:r w:rsidRPr="00633F9E">
        <w:rPr>
          <w:rFonts w:ascii="Arial" w:hAnsi="Arial" w:cs="Arial"/>
          <w:sz w:val="22"/>
          <w:szCs w:val="22"/>
        </w:rPr>
        <w:tab/>
      </w:r>
      <w:r w:rsidRPr="00633F9E">
        <w:rPr>
          <w:rFonts w:ascii="Arial" w:hAnsi="Arial" w:cs="Arial"/>
          <w:sz w:val="22"/>
          <w:szCs w:val="22"/>
        </w:rPr>
        <w:tab/>
      </w:r>
      <w:r w:rsidRPr="00DC7383">
        <w:rPr>
          <w:rFonts w:ascii="Arial" w:hAnsi="Arial" w:cs="Arial"/>
          <w:sz w:val="22"/>
          <w:szCs w:val="22"/>
        </w:rPr>
        <w:t>Christopher Dale</w:t>
      </w:r>
    </w:p>
    <w:p w14:paraId="2FE86CB5"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Turchette Agency</w:t>
      </w:r>
    </w:p>
    <w:p w14:paraId="029F349F"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+1 (</w:t>
      </w:r>
      <w:r w:rsidR="00397295" w:rsidRPr="00DC7383">
        <w:rPr>
          <w:rFonts w:ascii="Arial" w:hAnsi="Arial" w:cs="Arial"/>
          <w:sz w:val="22"/>
          <w:szCs w:val="22"/>
        </w:rPr>
        <w:t>973</w:t>
      </w:r>
      <w:r w:rsidRPr="00DC7383">
        <w:rPr>
          <w:rFonts w:ascii="Arial" w:hAnsi="Arial" w:cs="Arial"/>
          <w:sz w:val="22"/>
          <w:szCs w:val="22"/>
        </w:rPr>
        <w:t xml:space="preserve">) </w:t>
      </w:r>
      <w:r w:rsidR="00397295" w:rsidRPr="00DC7383">
        <w:rPr>
          <w:rFonts w:ascii="Arial" w:hAnsi="Arial" w:cs="Arial"/>
          <w:sz w:val="22"/>
          <w:szCs w:val="22"/>
        </w:rPr>
        <w:t>227</w:t>
      </w:r>
      <w:r w:rsidRPr="00DC7383">
        <w:rPr>
          <w:rFonts w:ascii="Arial" w:hAnsi="Arial" w:cs="Arial"/>
          <w:sz w:val="22"/>
          <w:szCs w:val="22"/>
        </w:rPr>
        <w:t>-8080 ext. 116</w:t>
      </w:r>
    </w:p>
    <w:p w14:paraId="30B27B93" w14:textId="77777777" w:rsidR="009B1FFC"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hyperlink r:id="rId13" w:history="1">
        <w:r w:rsidRPr="00DC7383">
          <w:rPr>
            <w:rStyle w:val="Hyperlink"/>
            <w:rFonts w:ascii="Arial" w:hAnsi="Arial" w:cs="Arial"/>
            <w:sz w:val="22"/>
            <w:szCs w:val="22"/>
          </w:rPr>
          <w:t>cdale@turchette.com</w:t>
        </w:r>
      </w:hyperlink>
      <w:r w:rsidRPr="00DC7383">
        <w:rPr>
          <w:rFonts w:ascii="Arial" w:hAnsi="Arial" w:cs="Arial"/>
          <w:sz w:val="22"/>
          <w:szCs w:val="22"/>
        </w:rPr>
        <w:t xml:space="preserve"> </w:t>
      </w:r>
      <w:r w:rsidR="00975AC7" w:rsidRPr="00DC7383">
        <w:rPr>
          <w:rFonts w:ascii="Arial" w:hAnsi="Arial" w:cs="Arial"/>
          <w:sz w:val="22"/>
          <w:szCs w:val="22"/>
        </w:rPr>
        <w:tab/>
      </w:r>
      <w:r w:rsidR="00975AC7" w:rsidRPr="00DC7383">
        <w:rPr>
          <w:rFonts w:ascii="Arial" w:hAnsi="Arial" w:cs="Arial"/>
          <w:sz w:val="22"/>
          <w:szCs w:val="22"/>
        </w:rPr>
        <w:tab/>
      </w:r>
    </w:p>
    <w:p w14:paraId="4A3B78A4" w14:textId="77777777" w:rsidR="009C7855" w:rsidRPr="00DC7383" w:rsidRDefault="009C7855" w:rsidP="004E16FD">
      <w:pPr>
        <w:jc w:val="both"/>
        <w:rPr>
          <w:rFonts w:ascii="Arial" w:hAnsi="Arial" w:cs="Arial"/>
          <w:sz w:val="22"/>
          <w:szCs w:val="22"/>
        </w:rPr>
      </w:pPr>
    </w:p>
    <w:p w14:paraId="66900BEF" w14:textId="77777777" w:rsidR="006E5513" w:rsidRPr="00DC7383" w:rsidRDefault="006E5513" w:rsidP="002C55A3">
      <w:pPr>
        <w:jc w:val="center"/>
        <w:rPr>
          <w:rFonts w:cs="Arial"/>
          <w:b/>
          <w:sz w:val="22"/>
          <w:szCs w:val="22"/>
        </w:rPr>
      </w:pPr>
    </w:p>
    <w:p w14:paraId="6074EB0D" w14:textId="420AF921" w:rsidR="002C1927" w:rsidRPr="00A961EA" w:rsidRDefault="00633F9E" w:rsidP="00A961EA">
      <w:pPr>
        <w:spacing w:line="276" w:lineRule="auto"/>
        <w:jc w:val="center"/>
        <w:rPr>
          <w:rFonts w:asciiTheme="majorHAnsi" w:eastAsia="Calibri" w:hAnsiTheme="majorHAnsi" w:cstheme="majorHAnsi"/>
          <w:b/>
          <w:spacing w:val="-2"/>
          <w:sz w:val="30"/>
          <w:szCs w:val="30"/>
        </w:rPr>
      </w:pPr>
      <w:r w:rsidRPr="00A961EA">
        <w:rPr>
          <w:rFonts w:asciiTheme="majorHAnsi" w:eastAsia="Calibri" w:hAnsiTheme="majorHAnsi" w:cstheme="majorHAnsi"/>
          <w:b/>
          <w:spacing w:val="-2"/>
          <w:sz w:val="30"/>
          <w:szCs w:val="30"/>
        </w:rPr>
        <w:t xml:space="preserve">At Pharmapack Paris, </w:t>
      </w:r>
      <w:r w:rsidR="00613A29" w:rsidRPr="00A961EA">
        <w:rPr>
          <w:rFonts w:asciiTheme="majorHAnsi" w:eastAsia="Calibri" w:hAnsiTheme="majorHAnsi" w:cstheme="majorHAnsi"/>
          <w:b/>
          <w:spacing w:val="-2"/>
          <w:sz w:val="30"/>
          <w:szCs w:val="30"/>
        </w:rPr>
        <w:t xml:space="preserve">TekniPlex Healthcare </w:t>
      </w:r>
      <w:r w:rsidRPr="00A961EA">
        <w:rPr>
          <w:rFonts w:asciiTheme="majorHAnsi" w:eastAsia="Calibri" w:hAnsiTheme="majorHAnsi" w:cstheme="majorHAnsi"/>
          <w:b/>
          <w:spacing w:val="-2"/>
          <w:sz w:val="30"/>
          <w:szCs w:val="30"/>
        </w:rPr>
        <w:t>to Debut</w:t>
      </w:r>
      <w:r w:rsidR="00852FF8" w:rsidRPr="00A961EA">
        <w:rPr>
          <w:rFonts w:asciiTheme="majorHAnsi" w:eastAsia="Calibri" w:hAnsiTheme="majorHAnsi" w:cstheme="majorHAnsi"/>
          <w:b/>
          <w:spacing w:val="-2"/>
          <w:sz w:val="30"/>
          <w:szCs w:val="30"/>
        </w:rPr>
        <w:t xml:space="preserve"> World’s First Pharma-grade </w:t>
      </w:r>
      <w:r w:rsidR="003054B6" w:rsidRPr="00A961EA">
        <w:rPr>
          <w:rFonts w:asciiTheme="majorHAnsi" w:eastAsia="Calibri" w:hAnsiTheme="majorHAnsi" w:cstheme="majorHAnsi"/>
          <w:b/>
          <w:spacing w:val="-2"/>
          <w:sz w:val="30"/>
          <w:szCs w:val="30"/>
        </w:rPr>
        <w:t xml:space="preserve">PET </w:t>
      </w:r>
      <w:r w:rsidR="00852FF8" w:rsidRPr="00A961EA">
        <w:rPr>
          <w:rFonts w:asciiTheme="majorHAnsi" w:eastAsia="Calibri" w:hAnsiTheme="majorHAnsi" w:cstheme="majorHAnsi"/>
          <w:b/>
          <w:spacing w:val="-2"/>
          <w:sz w:val="30"/>
          <w:szCs w:val="30"/>
        </w:rPr>
        <w:t>Blister Film with Recycled Content</w:t>
      </w:r>
    </w:p>
    <w:p w14:paraId="46C86B34" w14:textId="77777777" w:rsidR="0064133B" w:rsidRDefault="0064133B" w:rsidP="00563B6A">
      <w:pPr>
        <w:spacing w:line="259" w:lineRule="auto"/>
        <w:jc w:val="center"/>
        <w:rPr>
          <w:rFonts w:ascii="Arial" w:eastAsia="Calibri" w:hAnsi="Arial"/>
          <w:b/>
          <w:sz w:val="28"/>
          <w:szCs w:val="28"/>
        </w:rPr>
      </w:pPr>
    </w:p>
    <w:p w14:paraId="7901FCC1" w14:textId="4A6A3E9F" w:rsidR="00471CFA" w:rsidRPr="00A961EA" w:rsidRDefault="00633F9E" w:rsidP="007808B9">
      <w:pPr>
        <w:spacing w:after="120" w:line="288" w:lineRule="auto"/>
        <w:jc w:val="center"/>
        <w:rPr>
          <w:rStyle w:val="Emphasis"/>
          <w:rFonts w:asciiTheme="majorHAnsi" w:hAnsiTheme="majorHAnsi" w:cstheme="majorHAnsi"/>
          <w:b/>
          <w:bCs/>
        </w:rPr>
      </w:pPr>
      <w:r w:rsidRPr="00A961EA">
        <w:rPr>
          <w:rStyle w:val="Emphasis"/>
          <w:rFonts w:asciiTheme="majorHAnsi" w:hAnsiTheme="majorHAnsi" w:cstheme="majorHAnsi"/>
          <w:b/>
          <w:bCs/>
        </w:rPr>
        <w:t xml:space="preserve">Developed in collaboration with Alpek Polyester, the film is </w:t>
      </w:r>
      <w:r w:rsidR="00437C3F" w:rsidRPr="00A961EA">
        <w:rPr>
          <w:rStyle w:val="Emphasis"/>
          <w:rFonts w:asciiTheme="majorHAnsi" w:hAnsiTheme="majorHAnsi" w:cstheme="majorHAnsi"/>
          <w:b/>
          <w:bCs/>
        </w:rPr>
        <w:t>s</w:t>
      </w:r>
      <w:r w:rsidR="007808B9" w:rsidRPr="00A961EA">
        <w:rPr>
          <w:rStyle w:val="Emphasis"/>
          <w:rFonts w:asciiTheme="majorHAnsi" w:hAnsiTheme="majorHAnsi" w:cstheme="majorHAnsi"/>
          <w:b/>
          <w:bCs/>
        </w:rPr>
        <w:t>uitable for a wide array of primary packaging applications,</w:t>
      </w:r>
      <w:r w:rsidRPr="00A961EA">
        <w:rPr>
          <w:rStyle w:val="Emphasis"/>
          <w:rFonts w:asciiTheme="majorHAnsi" w:hAnsiTheme="majorHAnsi" w:cstheme="majorHAnsi"/>
          <w:b/>
          <w:bCs/>
        </w:rPr>
        <w:t xml:space="preserve"> with</w:t>
      </w:r>
      <w:r w:rsidR="007808B9" w:rsidRPr="00A961EA">
        <w:rPr>
          <w:rStyle w:val="Emphasis"/>
          <w:rFonts w:asciiTheme="majorHAnsi" w:hAnsiTheme="majorHAnsi" w:cstheme="majorHAnsi"/>
          <w:b/>
          <w:bCs/>
        </w:rPr>
        <w:t xml:space="preserve"> 30%</w:t>
      </w:r>
      <w:r w:rsidR="00A961EA" w:rsidRPr="00A961EA">
        <w:rPr>
          <w:rStyle w:val="Emphasis"/>
          <w:rFonts w:asciiTheme="majorHAnsi" w:hAnsiTheme="majorHAnsi" w:cstheme="majorHAnsi"/>
          <w:b/>
          <w:bCs/>
        </w:rPr>
        <w:t xml:space="preserve"> of</w:t>
      </w:r>
      <w:r w:rsidR="007808B9" w:rsidRPr="00A961EA">
        <w:rPr>
          <w:rStyle w:val="Emphasis"/>
          <w:rFonts w:asciiTheme="majorHAnsi" w:hAnsiTheme="majorHAnsi" w:cstheme="majorHAnsi"/>
          <w:b/>
          <w:bCs/>
        </w:rPr>
        <w:t xml:space="preserve"> </w:t>
      </w:r>
      <w:r w:rsidRPr="00A961EA">
        <w:rPr>
          <w:rStyle w:val="Emphasis"/>
          <w:rFonts w:asciiTheme="majorHAnsi" w:hAnsiTheme="majorHAnsi" w:cstheme="majorHAnsi"/>
          <w:b/>
          <w:bCs/>
        </w:rPr>
        <w:t>its</w:t>
      </w:r>
      <w:r w:rsidR="007808B9" w:rsidRPr="00A961EA">
        <w:rPr>
          <w:rStyle w:val="Emphasis"/>
          <w:rFonts w:asciiTheme="majorHAnsi" w:hAnsiTheme="majorHAnsi" w:cstheme="majorHAnsi"/>
          <w:b/>
          <w:bCs/>
        </w:rPr>
        <w:t xml:space="preserve"> PET </w:t>
      </w:r>
      <w:r w:rsidR="00BB4582" w:rsidRPr="00A961EA">
        <w:rPr>
          <w:rStyle w:val="Emphasis"/>
          <w:rFonts w:asciiTheme="majorHAnsi" w:hAnsiTheme="majorHAnsi" w:cstheme="majorHAnsi"/>
          <w:b/>
          <w:bCs/>
        </w:rPr>
        <w:t xml:space="preserve">polymerized from </w:t>
      </w:r>
      <w:r w:rsidR="007808B9" w:rsidRPr="00A961EA">
        <w:rPr>
          <w:rStyle w:val="Emphasis"/>
          <w:rFonts w:asciiTheme="majorHAnsi" w:hAnsiTheme="majorHAnsi" w:cstheme="majorHAnsi"/>
          <w:b/>
          <w:bCs/>
        </w:rPr>
        <w:t>PCR</w:t>
      </w:r>
      <w:r w:rsidR="00A961EA" w:rsidRPr="00A961EA">
        <w:rPr>
          <w:rStyle w:val="Emphasis"/>
          <w:rFonts w:asciiTheme="majorHAnsi" w:hAnsiTheme="majorHAnsi" w:cstheme="majorHAnsi"/>
          <w:b/>
          <w:bCs/>
        </w:rPr>
        <w:t>-</w:t>
      </w:r>
      <w:r w:rsidR="00BB4582" w:rsidRPr="00A961EA">
        <w:rPr>
          <w:rStyle w:val="Emphasis"/>
          <w:rFonts w:asciiTheme="majorHAnsi" w:hAnsiTheme="majorHAnsi" w:cstheme="majorHAnsi"/>
          <w:b/>
          <w:bCs/>
        </w:rPr>
        <w:t>origin t</w:t>
      </w:r>
      <w:r w:rsidR="00BC4718">
        <w:rPr>
          <w:rStyle w:val="Emphasis"/>
          <w:rFonts w:asciiTheme="majorHAnsi" w:hAnsiTheme="majorHAnsi" w:cstheme="majorHAnsi"/>
          <w:b/>
          <w:bCs/>
        </w:rPr>
        <w:t>h</w:t>
      </w:r>
      <w:r w:rsidR="00BB4582" w:rsidRPr="00A961EA">
        <w:rPr>
          <w:rStyle w:val="Emphasis"/>
          <w:rFonts w:asciiTheme="majorHAnsi" w:hAnsiTheme="majorHAnsi" w:cstheme="majorHAnsi"/>
          <w:b/>
          <w:bCs/>
        </w:rPr>
        <w:t>rough chemical recycling</w:t>
      </w:r>
      <w:r w:rsidR="007808B9" w:rsidRPr="00A961EA">
        <w:rPr>
          <w:rStyle w:val="Emphasis"/>
          <w:rFonts w:asciiTheme="majorHAnsi" w:hAnsiTheme="majorHAnsi" w:cstheme="majorHAnsi"/>
          <w:b/>
          <w:bCs/>
        </w:rPr>
        <w:t>.</w:t>
      </w:r>
    </w:p>
    <w:p w14:paraId="10D11067" w14:textId="77777777" w:rsidR="007808B9" w:rsidRPr="00184881" w:rsidRDefault="007808B9" w:rsidP="006E032C">
      <w:pPr>
        <w:spacing w:line="300" w:lineRule="auto"/>
        <w:jc w:val="center"/>
        <w:rPr>
          <w:rFonts w:ascii="Arial" w:eastAsia="Calibri" w:hAnsi="Arial" w:cs="Arial"/>
          <w:b/>
          <w:i/>
          <w:iCs/>
        </w:rPr>
      </w:pPr>
    </w:p>
    <w:p w14:paraId="588B3336" w14:textId="4D87AE8C" w:rsidR="006E032C" w:rsidRPr="00A961EA" w:rsidRDefault="00410BD8" w:rsidP="009A26EF">
      <w:pPr>
        <w:spacing w:line="300" w:lineRule="auto"/>
        <w:rPr>
          <w:rFonts w:ascii="Arial" w:hAnsi="Arial" w:cs="Arial"/>
          <w:color w:val="000000" w:themeColor="text1"/>
          <w:sz w:val="22"/>
          <w:szCs w:val="22"/>
        </w:rPr>
      </w:pPr>
      <w:r w:rsidRPr="00A961EA">
        <w:rPr>
          <w:rFonts w:ascii="Arial" w:eastAsia="Calibri" w:hAnsi="Arial" w:cs="Arial"/>
          <w:bCs/>
          <w:i/>
          <w:iCs/>
          <w:color w:val="000000" w:themeColor="text1"/>
          <w:sz w:val="22"/>
          <w:szCs w:val="22"/>
        </w:rPr>
        <w:t xml:space="preserve">Wayne, PA </w:t>
      </w:r>
      <w:r w:rsidR="00986E28" w:rsidRPr="00A961EA">
        <w:rPr>
          <w:rFonts w:ascii="Arial" w:eastAsia="Calibri" w:hAnsi="Arial" w:cs="Arial"/>
          <w:bCs/>
          <w:i/>
          <w:iCs/>
          <w:color w:val="000000" w:themeColor="text1"/>
          <w:sz w:val="22"/>
          <w:szCs w:val="22"/>
        </w:rPr>
        <w:t>–</w:t>
      </w:r>
      <w:r w:rsidR="007E708D" w:rsidRPr="00A961EA">
        <w:rPr>
          <w:rFonts w:ascii="Arial" w:eastAsia="Calibri" w:hAnsi="Arial" w:cs="Arial"/>
          <w:bCs/>
          <w:i/>
          <w:iCs/>
          <w:color w:val="000000" w:themeColor="text1"/>
          <w:sz w:val="22"/>
          <w:szCs w:val="22"/>
        </w:rPr>
        <w:t xml:space="preserve"> </w:t>
      </w:r>
      <w:r w:rsidRPr="00A961EA">
        <w:rPr>
          <w:rFonts w:ascii="Arial" w:eastAsia="Calibri" w:hAnsi="Arial" w:cs="Arial"/>
          <w:b/>
          <w:bCs/>
          <w:color w:val="000000" w:themeColor="text1"/>
          <w:sz w:val="22"/>
          <w:szCs w:val="22"/>
        </w:rPr>
        <w:t>TekniPlex</w:t>
      </w:r>
      <w:r w:rsidR="00975164" w:rsidRPr="00A961EA">
        <w:rPr>
          <w:rFonts w:ascii="Arial" w:eastAsia="Calibri" w:hAnsi="Arial" w:cs="Arial"/>
          <w:b/>
          <w:bCs/>
          <w:color w:val="000000" w:themeColor="text1"/>
          <w:sz w:val="22"/>
          <w:szCs w:val="22"/>
        </w:rPr>
        <w:t xml:space="preserve"> Healthcare</w:t>
      </w:r>
      <w:r w:rsidR="007E708D" w:rsidRPr="00A961EA">
        <w:rPr>
          <w:rFonts w:ascii="Arial" w:eastAsia="Calibri" w:hAnsi="Arial" w:cs="Arial"/>
          <w:color w:val="000000" w:themeColor="text1"/>
          <w:sz w:val="22"/>
          <w:szCs w:val="22"/>
        </w:rPr>
        <w:t>,</w:t>
      </w:r>
      <w:r w:rsidR="00986E28" w:rsidRPr="00A961EA">
        <w:rPr>
          <w:rFonts w:ascii="Arial" w:eastAsia="Calibri" w:hAnsi="Arial" w:cs="Arial"/>
          <w:b/>
          <w:bCs/>
          <w:color w:val="000000" w:themeColor="text1"/>
          <w:sz w:val="22"/>
          <w:szCs w:val="22"/>
        </w:rPr>
        <w:t xml:space="preserve"> </w:t>
      </w:r>
      <w:r w:rsidR="00975164" w:rsidRPr="00A961EA">
        <w:rPr>
          <w:rFonts w:ascii="Arial" w:eastAsia="Calibri" w:hAnsi="Arial" w:cs="Arial"/>
          <w:color w:val="000000" w:themeColor="text1"/>
          <w:sz w:val="22"/>
          <w:szCs w:val="22"/>
        </w:rPr>
        <w:t>which</w:t>
      </w:r>
      <w:r w:rsidR="00975164" w:rsidRPr="00A961EA">
        <w:rPr>
          <w:rFonts w:ascii="Arial" w:eastAsia="Calibri" w:hAnsi="Arial" w:cs="Arial"/>
          <w:b/>
          <w:bCs/>
          <w:color w:val="000000" w:themeColor="text1"/>
          <w:sz w:val="22"/>
          <w:szCs w:val="22"/>
        </w:rPr>
        <w:t xml:space="preserve"> </w:t>
      </w:r>
      <w:r w:rsidR="00975164" w:rsidRPr="00A961EA">
        <w:rPr>
          <w:rFonts w:ascii="Arial" w:hAnsi="Arial" w:cs="Arial"/>
          <w:color w:val="000000" w:themeColor="text1"/>
          <w:sz w:val="22"/>
          <w:szCs w:val="22"/>
        </w:rPr>
        <w:t xml:space="preserve">utilizes advanced materials science expertise to </w:t>
      </w:r>
      <w:r w:rsidR="00B2746A" w:rsidRPr="00A961EA">
        <w:rPr>
          <w:rFonts w:ascii="Arial" w:hAnsi="Arial" w:cs="Arial"/>
          <w:color w:val="000000" w:themeColor="text1"/>
          <w:sz w:val="22"/>
          <w:szCs w:val="22"/>
        </w:rPr>
        <w:t>help deliver</w:t>
      </w:r>
      <w:r w:rsidR="00975164" w:rsidRPr="00A961EA">
        <w:rPr>
          <w:rFonts w:ascii="Arial" w:hAnsi="Arial" w:cs="Arial"/>
          <w:color w:val="000000" w:themeColor="text1"/>
          <w:sz w:val="22"/>
          <w:szCs w:val="22"/>
        </w:rPr>
        <w:t xml:space="preserve"> </w:t>
      </w:r>
      <w:r w:rsidR="008A7368" w:rsidRPr="00A961EA">
        <w:rPr>
          <w:rFonts w:ascii="Arial" w:hAnsi="Arial" w:cs="Arial"/>
          <w:color w:val="000000" w:themeColor="text1"/>
          <w:sz w:val="22"/>
          <w:szCs w:val="22"/>
        </w:rPr>
        <w:t>better patient outcomes</w:t>
      </w:r>
      <w:r w:rsidR="007E708D" w:rsidRPr="00A961EA">
        <w:rPr>
          <w:rFonts w:ascii="Arial" w:hAnsi="Arial" w:cs="Arial"/>
          <w:color w:val="000000" w:themeColor="text1"/>
          <w:sz w:val="22"/>
          <w:szCs w:val="22"/>
        </w:rPr>
        <w:t>,</w:t>
      </w:r>
      <w:r w:rsidR="00852FF8" w:rsidRPr="00A961EA">
        <w:rPr>
          <w:rFonts w:ascii="Arial" w:hAnsi="Arial" w:cs="Arial"/>
          <w:color w:val="000000" w:themeColor="text1"/>
          <w:sz w:val="22"/>
          <w:szCs w:val="22"/>
        </w:rPr>
        <w:t xml:space="preserve"> has partnered with </w:t>
      </w:r>
      <w:r w:rsidR="00852FF8" w:rsidRPr="00A961EA">
        <w:rPr>
          <w:rFonts w:ascii="Arial" w:hAnsi="Arial" w:cs="Arial"/>
          <w:color w:val="1C1E43"/>
          <w:sz w:val="22"/>
          <w:szCs w:val="22"/>
        </w:rPr>
        <w:t xml:space="preserve">petrochemical leader </w:t>
      </w:r>
      <w:r w:rsidR="00852FF8" w:rsidRPr="00A961EA">
        <w:rPr>
          <w:rFonts w:ascii="Arial" w:hAnsi="Arial" w:cs="Arial"/>
          <w:b/>
          <w:bCs/>
          <w:color w:val="1C1E43"/>
          <w:sz w:val="22"/>
          <w:szCs w:val="22"/>
        </w:rPr>
        <w:t>Alpek Polyester</w:t>
      </w:r>
      <w:r w:rsidR="00852FF8" w:rsidRPr="00A961EA">
        <w:rPr>
          <w:rFonts w:ascii="Arial" w:hAnsi="Arial" w:cs="Arial"/>
          <w:color w:val="1C1E43"/>
          <w:sz w:val="22"/>
          <w:szCs w:val="22"/>
        </w:rPr>
        <w:t xml:space="preserve"> to introduce the world’s</w:t>
      </w:r>
      <w:r w:rsidR="00852FF8" w:rsidRPr="00A961EA">
        <w:rPr>
          <w:rFonts w:ascii="Arial" w:hAnsi="Arial" w:cs="Arial"/>
          <w:b/>
          <w:bCs/>
          <w:color w:val="1C1E43"/>
          <w:sz w:val="22"/>
          <w:szCs w:val="22"/>
        </w:rPr>
        <w:t xml:space="preserve"> first</w:t>
      </w:r>
      <w:r w:rsidR="00437C3F" w:rsidRPr="00A961EA">
        <w:rPr>
          <w:rFonts w:ascii="Arial" w:hAnsi="Arial" w:cs="Arial"/>
          <w:b/>
          <w:bCs/>
          <w:color w:val="1C1E43"/>
          <w:sz w:val="22"/>
          <w:szCs w:val="22"/>
        </w:rPr>
        <w:t xml:space="preserve"> </w:t>
      </w:r>
      <w:r w:rsidR="00852FF8" w:rsidRPr="00A961EA">
        <w:rPr>
          <w:rFonts w:ascii="Arial" w:hAnsi="Arial" w:cs="Arial"/>
          <w:b/>
          <w:bCs/>
          <w:color w:val="1C1E43"/>
          <w:sz w:val="22"/>
          <w:szCs w:val="22"/>
        </w:rPr>
        <w:t xml:space="preserve">pharmaceutical-grade </w:t>
      </w:r>
      <w:r w:rsidR="003054B6" w:rsidRPr="00A961EA">
        <w:rPr>
          <w:rFonts w:ascii="Arial" w:hAnsi="Arial" w:cs="Arial"/>
          <w:b/>
          <w:bCs/>
          <w:color w:val="1C1E43"/>
          <w:sz w:val="22"/>
          <w:szCs w:val="22"/>
        </w:rPr>
        <w:t>p</w:t>
      </w:r>
      <w:r w:rsidR="003054B6" w:rsidRPr="00A961EA">
        <w:rPr>
          <w:rStyle w:val="Emphasis"/>
          <w:rFonts w:ascii="Arial" w:hAnsi="Arial" w:cs="Arial"/>
          <w:b/>
          <w:bCs/>
          <w:i w:val="0"/>
          <w:iCs w:val="0"/>
          <w:sz w:val="22"/>
          <w:szCs w:val="22"/>
        </w:rPr>
        <w:t>olyethylene terephthalate (</w:t>
      </w:r>
      <w:r w:rsidR="003054B6" w:rsidRPr="00A961EA">
        <w:rPr>
          <w:rFonts w:ascii="Arial" w:hAnsi="Arial" w:cs="Arial"/>
          <w:b/>
          <w:bCs/>
          <w:color w:val="1C1E43"/>
          <w:sz w:val="22"/>
          <w:szCs w:val="22"/>
        </w:rPr>
        <w:t xml:space="preserve">PET) </w:t>
      </w:r>
      <w:r w:rsidR="00852FF8" w:rsidRPr="00A961EA">
        <w:rPr>
          <w:rFonts w:ascii="Arial" w:hAnsi="Arial" w:cs="Arial"/>
          <w:b/>
          <w:bCs/>
          <w:color w:val="1C1E43"/>
          <w:sz w:val="22"/>
          <w:szCs w:val="22"/>
        </w:rPr>
        <w:t xml:space="preserve">blister film containing </w:t>
      </w:r>
      <w:r w:rsidR="003054B6" w:rsidRPr="00A961EA">
        <w:rPr>
          <w:rFonts w:ascii="Arial" w:hAnsi="Arial" w:cs="Arial"/>
          <w:b/>
          <w:bCs/>
          <w:color w:val="1C1E43"/>
          <w:sz w:val="22"/>
          <w:szCs w:val="22"/>
        </w:rPr>
        <w:t>significant recycled content</w:t>
      </w:r>
      <w:r w:rsidR="00852FF8" w:rsidRPr="00A961EA">
        <w:rPr>
          <w:rStyle w:val="Emphasis"/>
          <w:rFonts w:ascii="Arial" w:hAnsi="Arial" w:cs="Arial"/>
          <w:i w:val="0"/>
          <w:iCs w:val="0"/>
          <w:sz w:val="22"/>
          <w:szCs w:val="22"/>
        </w:rPr>
        <w:t>.</w:t>
      </w:r>
      <w:r w:rsidR="006E032C" w:rsidRPr="00A961EA">
        <w:rPr>
          <w:rStyle w:val="Emphasis"/>
          <w:rFonts w:ascii="Arial" w:hAnsi="Arial" w:cs="Arial"/>
          <w:i w:val="0"/>
          <w:iCs w:val="0"/>
          <w:sz w:val="22"/>
          <w:szCs w:val="22"/>
        </w:rPr>
        <w:t xml:space="preserve"> Suitable for a wide array of primary packaging applications, 30% of the PET blister film </w:t>
      </w:r>
      <w:proofErr w:type="gramStart"/>
      <w:r w:rsidR="006E032C" w:rsidRPr="00A961EA">
        <w:rPr>
          <w:rStyle w:val="Emphasis"/>
          <w:rFonts w:ascii="Arial" w:hAnsi="Arial" w:cs="Arial"/>
          <w:i w:val="0"/>
          <w:iCs w:val="0"/>
          <w:sz w:val="22"/>
          <w:szCs w:val="22"/>
        </w:rPr>
        <w:t>is manufactured</w:t>
      </w:r>
      <w:proofErr w:type="gramEnd"/>
      <w:r w:rsidR="006E032C" w:rsidRPr="00A961EA">
        <w:rPr>
          <w:rStyle w:val="Emphasis"/>
          <w:rFonts w:ascii="Arial" w:hAnsi="Arial" w:cs="Arial"/>
          <w:i w:val="0"/>
          <w:iCs w:val="0"/>
          <w:sz w:val="22"/>
          <w:szCs w:val="22"/>
        </w:rPr>
        <w:t xml:space="preserve"> using post-consumer recycled (PCR) monomers. </w:t>
      </w:r>
      <w:r w:rsidR="0020424D">
        <w:rPr>
          <w:rFonts w:ascii="Arial" w:hAnsi="Arial" w:cs="Arial"/>
          <w:color w:val="000000" w:themeColor="text1"/>
          <w:sz w:val="22"/>
          <w:szCs w:val="22"/>
        </w:rPr>
        <w:t>When combined with TekniPlex’s polyester lidding, Teknilid® Push, the film plus lidding blister system is also fully recyclable in the polyester recycling stream where recycling infrastructure exists.</w:t>
      </w:r>
      <w:r w:rsidR="00F45684">
        <w:rPr>
          <w:rFonts w:ascii="Arial" w:hAnsi="Arial" w:cs="Arial"/>
          <w:color w:val="000000" w:themeColor="text1"/>
          <w:sz w:val="22"/>
          <w:szCs w:val="22"/>
        </w:rPr>
        <w:t xml:space="preserve"> </w:t>
      </w:r>
      <w:r w:rsidR="006E032C" w:rsidRPr="00A961EA">
        <w:rPr>
          <w:rStyle w:val="Emphasis"/>
          <w:rFonts w:ascii="Arial" w:hAnsi="Arial" w:cs="Arial"/>
          <w:i w:val="0"/>
          <w:iCs w:val="0"/>
          <w:sz w:val="22"/>
          <w:szCs w:val="22"/>
        </w:rPr>
        <w:t xml:space="preserve">TekniPlex Healthcare will debut the promising new solution at </w:t>
      </w:r>
      <w:r w:rsidR="006E032C" w:rsidRPr="00A961EA">
        <w:rPr>
          <w:rFonts w:ascii="Arial" w:hAnsi="Arial" w:cs="Arial"/>
          <w:b/>
          <w:bCs/>
          <w:color w:val="000000" w:themeColor="text1"/>
          <w:sz w:val="22"/>
          <w:szCs w:val="22"/>
        </w:rPr>
        <w:t>Pharmapack Paris</w:t>
      </w:r>
      <w:r w:rsidR="006E032C" w:rsidRPr="00A961EA">
        <w:rPr>
          <w:rFonts w:ascii="Arial" w:hAnsi="Arial" w:cs="Arial"/>
          <w:color w:val="000000" w:themeColor="text1"/>
          <w:sz w:val="22"/>
          <w:szCs w:val="22"/>
        </w:rPr>
        <w:t xml:space="preserve">, </w:t>
      </w:r>
      <w:r w:rsidR="006E032C" w:rsidRPr="00A961EA">
        <w:rPr>
          <w:rFonts w:ascii="Arial" w:hAnsi="Arial" w:cs="Arial"/>
          <w:b/>
          <w:bCs/>
          <w:color w:val="000000" w:themeColor="text1"/>
          <w:sz w:val="22"/>
          <w:szCs w:val="22"/>
        </w:rPr>
        <w:t xml:space="preserve">Stands C48 &amp; C49, </w:t>
      </w:r>
      <w:r w:rsidR="006E032C" w:rsidRPr="00A961EA">
        <w:rPr>
          <w:rFonts w:ascii="Arial" w:hAnsi="Arial" w:cs="Arial"/>
          <w:color w:val="000000" w:themeColor="text1"/>
          <w:sz w:val="22"/>
          <w:szCs w:val="22"/>
        </w:rPr>
        <w:t xml:space="preserve">January 24-25. </w:t>
      </w:r>
    </w:p>
    <w:p w14:paraId="5355F99F" w14:textId="1663B495" w:rsidR="00037915" w:rsidRPr="00A961EA" w:rsidRDefault="00037915" w:rsidP="00D16103">
      <w:pPr>
        <w:spacing w:line="300" w:lineRule="auto"/>
        <w:rPr>
          <w:rFonts w:ascii="Arial" w:hAnsi="Arial" w:cs="Arial"/>
          <w:sz w:val="22"/>
          <w:szCs w:val="22"/>
        </w:rPr>
      </w:pPr>
    </w:p>
    <w:p w14:paraId="6F2C4629" w14:textId="57CB1A87" w:rsidR="00955695" w:rsidRPr="00A961EA" w:rsidRDefault="00955695" w:rsidP="00955695">
      <w:pPr>
        <w:spacing w:line="300" w:lineRule="auto"/>
        <w:rPr>
          <w:rFonts w:ascii="Arial" w:eastAsia="Times New Roman" w:hAnsi="Arial" w:cs="Arial"/>
          <w:sz w:val="22"/>
          <w:szCs w:val="22"/>
        </w:rPr>
      </w:pPr>
      <w:r w:rsidRPr="00A961EA">
        <w:rPr>
          <w:rFonts w:ascii="Arial" w:eastAsia="Times New Roman" w:hAnsi="Arial" w:cs="Arial"/>
          <w:sz w:val="22"/>
          <w:szCs w:val="22"/>
        </w:rPr>
        <w:t>To create the next-generation film, post-consumer</w:t>
      </w:r>
      <w:r w:rsidR="00437C3F" w:rsidRPr="00A961EA">
        <w:rPr>
          <w:rFonts w:ascii="Arial" w:eastAsia="Times New Roman" w:hAnsi="Arial" w:cs="Arial"/>
          <w:sz w:val="22"/>
          <w:szCs w:val="22"/>
        </w:rPr>
        <w:t xml:space="preserve"> plastic</w:t>
      </w:r>
      <w:r w:rsidRPr="00A961EA">
        <w:rPr>
          <w:rFonts w:ascii="Arial" w:eastAsia="Times New Roman" w:hAnsi="Arial" w:cs="Arial"/>
          <w:sz w:val="22"/>
          <w:szCs w:val="22"/>
        </w:rPr>
        <w:t xml:space="preserve"> waste undergoes a depolymerization process via chemical recycling,</w:t>
      </w:r>
      <w:r w:rsidR="0089486B" w:rsidRPr="00A961EA">
        <w:rPr>
          <w:rFonts w:ascii="Arial" w:eastAsia="Times New Roman" w:hAnsi="Arial" w:cs="Arial"/>
          <w:sz w:val="22"/>
          <w:szCs w:val="22"/>
        </w:rPr>
        <w:t xml:space="preserve"> </w:t>
      </w:r>
      <w:r w:rsidR="006E032C" w:rsidRPr="00A961EA">
        <w:rPr>
          <w:rFonts w:ascii="Arial" w:eastAsia="Times New Roman" w:hAnsi="Arial" w:cs="Arial"/>
          <w:sz w:val="22"/>
          <w:szCs w:val="22"/>
        </w:rPr>
        <w:t xml:space="preserve">which reduces it </w:t>
      </w:r>
      <w:r w:rsidR="0089486B" w:rsidRPr="00A961EA">
        <w:rPr>
          <w:rFonts w:ascii="Arial" w:eastAsia="Times New Roman" w:hAnsi="Arial" w:cs="Arial"/>
          <w:sz w:val="22"/>
          <w:szCs w:val="22"/>
        </w:rPr>
        <w:t>back to monomers.</w:t>
      </w:r>
      <w:r w:rsidR="006E032C" w:rsidRPr="00A961EA">
        <w:rPr>
          <w:rFonts w:ascii="Arial" w:eastAsia="Times New Roman" w:hAnsi="Arial" w:cs="Arial"/>
          <w:sz w:val="22"/>
          <w:szCs w:val="22"/>
        </w:rPr>
        <w:t xml:space="preserve"> </w:t>
      </w:r>
      <w:r w:rsidR="0089486B" w:rsidRPr="00A961EA">
        <w:rPr>
          <w:rFonts w:ascii="Arial" w:eastAsia="Times New Roman" w:hAnsi="Arial" w:cs="Arial"/>
          <w:sz w:val="22"/>
          <w:szCs w:val="22"/>
        </w:rPr>
        <w:t>A</w:t>
      </w:r>
      <w:r w:rsidR="00BB4582" w:rsidRPr="00A961EA">
        <w:rPr>
          <w:rFonts w:ascii="Arial" w:eastAsia="Times New Roman" w:hAnsi="Arial" w:cs="Arial"/>
          <w:sz w:val="22"/>
          <w:szCs w:val="22"/>
        </w:rPr>
        <w:t xml:space="preserve">fter </w:t>
      </w:r>
      <w:r w:rsidR="0089486B" w:rsidRPr="00A961EA">
        <w:rPr>
          <w:rFonts w:ascii="Arial" w:eastAsia="Times New Roman" w:hAnsi="Arial" w:cs="Arial"/>
          <w:sz w:val="22"/>
          <w:szCs w:val="22"/>
        </w:rPr>
        <w:t xml:space="preserve">repolymerization to PET, </w:t>
      </w:r>
      <w:r w:rsidR="006E032C" w:rsidRPr="00A961EA">
        <w:rPr>
          <w:rFonts w:ascii="Arial" w:eastAsia="Times New Roman" w:hAnsi="Arial" w:cs="Arial"/>
          <w:sz w:val="22"/>
          <w:szCs w:val="22"/>
        </w:rPr>
        <w:t xml:space="preserve">the result is </w:t>
      </w:r>
      <w:r w:rsidRPr="00A961EA">
        <w:rPr>
          <w:rFonts w:ascii="Arial" w:eastAsia="Times New Roman" w:hAnsi="Arial" w:cs="Arial"/>
          <w:sz w:val="22"/>
          <w:szCs w:val="22"/>
        </w:rPr>
        <w:t>a recycled resin that</w:t>
      </w:r>
      <w:r w:rsidR="003D3DA7">
        <w:rPr>
          <w:rFonts w:ascii="Arial" w:eastAsia="Times New Roman" w:hAnsi="Arial" w:cs="Arial"/>
          <w:sz w:val="22"/>
          <w:szCs w:val="22"/>
        </w:rPr>
        <w:t xml:space="preserve"> </w:t>
      </w:r>
      <w:r w:rsidRPr="00A961EA">
        <w:rPr>
          <w:rFonts w:ascii="Arial" w:eastAsia="Times New Roman" w:hAnsi="Arial" w:cs="Arial"/>
          <w:sz w:val="22"/>
          <w:szCs w:val="22"/>
        </w:rPr>
        <w:t xml:space="preserve">is </w:t>
      </w:r>
      <w:proofErr w:type="gramStart"/>
      <w:r w:rsidRPr="00A961EA">
        <w:rPr>
          <w:rFonts w:ascii="Arial" w:eastAsia="Times New Roman" w:hAnsi="Arial" w:cs="Arial"/>
          <w:sz w:val="22"/>
          <w:szCs w:val="22"/>
        </w:rPr>
        <w:t>essentially virgin</w:t>
      </w:r>
      <w:proofErr w:type="gramEnd"/>
      <w:r w:rsidRPr="00A961EA">
        <w:rPr>
          <w:rFonts w:ascii="Arial" w:eastAsia="Times New Roman" w:hAnsi="Arial" w:cs="Arial"/>
          <w:sz w:val="22"/>
          <w:szCs w:val="22"/>
        </w:rPr>
        <w:t xml:space="preserve"> material. Notably, such monomer-level deconstruction and </w:t>
      </w:r>
      <w:r w:rsidR="0089486B" w:rsidRPr="00A961EA">
        <w:rPr>
          <w:rFonts w:ascii="Arial" w:eastAsia="Times New Roman" w:hAnsi="Arial" w:cs="Arial"/>
          <w:sz w:val="22"/>
          <w:szCs w:val="22"/>
        </w:rPr>
        <w:t xml:space="preserve">repolymerization </w:t>
      </w:r>
      <w:r w:rsidRPr="00A961EA">
        <w:rPr>
          <w:rFonts w:ascii="Arial" w:eastAsia="Times New Roman" w:hAnsi="Arial" w:cs="Arial"/>
          <w:sz w:val="22"/>
          <w:szCs w:val="22"/>
        </w:rPr>
        <w:t xml:space="preserve">is impossible to achieve via traditional mechanical recycling methods. </w:t>
      </w:r>
      <w:r w:rsidR="006E032C" w:rsidRPr="00A961EA">
        <w:rPr>
          <w:rFonts w:ascii="Arial" w:eastAsia="Times New Roman" w:hAnsi="Arial" w:cs="Arial"/>
          <w:sz w:val="22"/>
          <w:szCs w:val="22"/>
        </w:rPr>
        <w:t>T</w:t>
      </w:r>
      <w:r w:rsidR="006C379B" w:rsidRPr="00A961EA">
        <w:rPr>
          <w:rFonts w:ascii="Arial" w:eastAsia="Times New Roman" w:hAnsi="Arial" w:cs="Arial"/>
          <w:sz w:val="22"/>
          <w:szCs w:val="22"/>
        </w:rPr>
        <w:t xml:space="preserve">he </w:t>
      </w:r>
      <w:proofErr w:type="gramStart"/>
      <w:r w:rsidR="006C379B" w:rsidRPr="00A961EA">
        <w:rPr>
          <w:rFonts w:ascii="Arial" w:eastAsia="Times New Roman" w:hAnsi="Arial" w:cs="Arial"/>
          <w:sz w:val="22"/>
          <w:szCs w:val="22"/>
        </w:rPr>
        <w:t>end</w:t>
      </w:r>
      <w:r w:rsidR="006E032C" w:rsidRPr="00A961EA">
        <w:rPr>
          <w:rFonts w:ascii="Arial" w:eastAsia="Times New Roman" w:hAnsi="Arial" w:cs="Arial"/>
          <w:sz w:val="22"/>
          <w:szCs w:val="22"/>
        </w:rPr>
        <w:t xml:space="preserve"> </w:t>
      </w:r>
      <w:r w:rsidR="006C379B" w:rsidRPr="00A961EA">
        <w:rPr>
          <w:rFonts w:ascii="Arial" w:eastAsia="Times New Roman" w:hAnsi="Arial" w:cs="Arial"/>
          <w:sz w:val="22"/>
          <w:szCs w:val="22"/>
        </w:rPr>
        <w:t>product</w:t>
      </w:r>
      <w:proofErr w:type="gramEnd"/>
      <w:r w:rsidR="006C379B" w:rsidRPr="00A961EA">
        <w:rPr>
          <w:rFonts w:ascii="Arial" w:eastAsia="Times New Roman" w:hAnsi="Arial" w:cs="Arial"/>
          <w:sz w:val="22"/>
          <w:szCs w:val="22"/>
        </w:rPr>
        <w:t xml:space="preserve"> from </w:t>
      </w:r>
      <w:r w:rsidR="006656C4" w:rsidRPr="00A961EA">
        <w:rPr>
          <w:rFonts w:ascii="Arial" w:eastAsia="Times New Roman" w:hAnsi="Arial" w:cs="Arial"/>
          <w:sz w:val="22"/>
          <w:szCs w:val="22"/>
        </w:rPr>
        <w:t>Alpek’s</w:t>
      </w:r>
      <w:r w:rsidR="006C379B" w:rsidRPr="00A961EA">
        <w:rPr>
          <w:rFonts w:ascii="Arial" w:eastAsia="Times New Roman" w:hAnsi="Arial" w:cs="Arial"/>
          <w:sz w:val="22"/>
          <w:szCs w:val="22"/>
        </w:rPr>
        <w:t xml:space="preserve"> polymer reactor is </w:t>
      </w:r>
      <w:r w:rsidR="006656C4" w:rsidRPr="00A961EA">
        <w:rPr>
          <w:rFonts w:ascii="Arial" w:eastAsia="Times New Roman" w:hAnsi="Arial" w:cs="Arial"/>
          <w:sz w:val="22"/>
          <w:szCs w:val="22"/>
        </w:rPr>
        <w:t>a sheet in master reel made according to the melt-to-sheet process.</w:t>
      </w:r>
    </w:p>
    <w:p w14:paraId="0A136E61" w14:textId="76C4A90D" w:rsidR="00852FF8" w:rsidRPr="00A961EA" w:rsidRDefault="00852FF8" w:rsidP="00D16103">
      <w:pPr>
        <w:spacing w:line="300" w:lineRule="auto"/>
        <w:rPr>
          <w:rFonts w:ascii="Arial" w:hAnsi="Arial" w:cs="Arial"/>
          <w:sz w:val="22"/>
          <w:szCs w:val="22"/>
        </w:rPr>
      </w:pPr>
    </w:p>
    <w:p w14:paraId="175CAA04" w14:textId="594A8505" w:rsidR="00955695" w:rsidRPr="00A961EA" w:rsidRDefault="00955695" w:rsidP="00955695">
      <w:pPr>
        <w:spacing w:line="300" w:lineRule="auto"/>
        <w:rPr>
          <w:rFonts w:ascii="Arial" w:eastAsia="Times New Roman" w:hAnsi="Arial" w:cs="Arial"/>
          <w:sz w:val="22"/>
          <w:szCs w:val="22"/>
        </w:rPr>
      </w:pPr>
      <w:r w:rsidRPr="00A961EA">
        <w:rPr>
          <w:rFonts w:ascii="Arial" w:eastAsia="Times New Roman" w:hAnsi="Arial" w:cs="Arial"/>
          <w:sz w:val="22"/>
          <w:szCs w:val="22"/>
        </w:rPr>
        <w:t xml:space="preserve">The benchmark-setting new blister film meets all pharmaceutical requirements for PET as outlined in the </w:t>
      </w:r>
      <w:r w:rsidR="0089486B" w:rsidRPr="00A961EA">
        <w:rPr>
          <w:rFonts w:ascii="Arial" w:eastAsia="Times New Roman" w:hAnsi="Arial" w:cs="Arial"/>
          <w:sz w:val="22"/>
          <w:szCs w:val="22"/>
        </w:rPr>
        <w:t xml:space="preserve">European </w:t>
      </w:r>
      <w:r w:rsidRPr="00A961EA">
        <w:rPr>
          <w:rFonts w:ascii="Arial" w:eastAsia="Times New Roman" w:hAnsi="Arial" w:cs="Arial"/>
          <w:sz w:val="22"/>
          <w:szCs w:val="22"/>
        </w:rPr>
        <w:t xml:space="preserve">Pharmacopoeia </w:t>
      </w:r>
      <w:r w:rsidR="0089486B" w:rsidRPr="00A961EA">
        <w:rPr>
          <w:rFonts w:ascii="Arial" w:eastAsia="Times New Roman" w:hAnsi="Arial" w:cs="Arial"/>
          <w:sz w:val="22"/>
          <w:szCs w:val="22"/>
        </w:rPr>
        <w:t>Section 3.1.15</w:t>
      </w:r>
      <w:r w:rsidR="003D3DA7">
        <w:rPr>
          <w:rFonts w:ascii="Arial" w:eastAsia="Times New Roman" w:hAnsi="Arial" w:cs="Arial"/>
          <w:sz w:val="22"/>
          <w:szCs w:val="22"/>
        </w:rPr>
        <w:t>,</w:t>
      </w:r>
      <w:r w:rsidR="0089486B" w:rsidRPr="00A961EA">
        <w:rPr>
          <w:rFonts w:ascii="Arial" w:eastAsia="Times New Roman" w:hAnsi="Arial" w:cs="Arial"/>
          <w:sz w:val="22"/>
          <w:szCs w:val="22"/>
        </w:rPr>
        <w:t xml:space="preserve"> and United States Pharmacopoeia Section 661.1</w:t>
      </w:r>
      <w:r w:rsidRPr="00A961EA">
        <w:rPr>
          <w:rFonts w:ascii="Arial" w:eastAsia="Times New Roman" w:hAnsi="Arial" w:cs="Arial"/>
          <w:sz w:val="22"/>
          <w:szCs w:val="22"/>
        </w:rPr>
        <w:t xml:space="preserve">. </w:t>
      </w:r>
      <w:proofErr w:type="gramStart"/>
      <w:r w:rsidR="00852FF8" w:rsidRPr="00A961EA">
        <w:rPr>
          <w:rFonts w:ascii="Arial" w:eastAsia="Times New Roman" w:hAnsi="Arial" w:cs="Arial"/>
          <w:sz w:val="22"/>
          <w:szCs w:val="22"/>
        </w:rPr>
        <w:t>The</w:t>
      </w:r>
      <w:proofErr w:type="gramEnd"/>
      <w:r w:rsidRPr="00A961EA">
        <w:rPr>
          <w:rFonts w:ascii="Arial" w:eastAsia="Times New Roman" w:hAnsi="Arial" w:cs="Arial"/>
          <w:sz w:val="22"/>
          <w:szCs w:val="22"/>
        </w:rPr>
        <w:t xml:space="preserve"> achievement was the latest in a longstanding relationship between </w:t>
      </w:r>
      <w:r w:rsidR="00852FF8" w:rsidRPr="00A961EA">
        <w:rPr>
          <w:rFonts w:ascii="Arial" w:eastAsia="Times New Roman" w:hAnsi="Arial" w:cs="Arial"/>
          <w:sz w:val="22"/>
          <w:szCs w:val="22"/>
        </w:rPr>
        <w:t>TekniPlex Healthcare and Alpek Polyester</w:t>
      </w:r>
      <w:r w:rsidRPr="00A961EA">
        <w:rPr>
          <w:rFonts w:ascii="Arial" w:eastAsia="Times New Roman" w:hAnsi="Arial" w:cs="Arial"/>
          <w:sz w:val="22"/>
          <w:szCs w:val="22"/>
        </w:rPr>
        <w:t xml:space="preserve">, who frequently collaborate on projects involving the </w:t>
      </w:r>
      <w:r w:rsidR="00852FF8" w:rsidRPr="00A961EA">
        <w:rPr>
          <w:rFonts w:ascii="Arial" w:eastAsia="Times New Roman" w:hAnsi="Arial" w:cs="Arial"/>
          <w:sz w:val="22"/>
          <w:szCs w:val="22"/>
        </w:rPr>
        <w:t>production and slitting of PET film for pharmaceutical and medical applications.</w:t>
      </w:r>
    </w:p>
    <w:p w14:paraId="7F7C7309" w14:textId="6B81FE50" w:rsidR="00955695" w:rsidRPr="00A961EA" w:rsidRDefault="00955695" w:rsidP="00955695">
      <w:pPr>
        <w:spacing w:line="300" w:lineRule="auto"/>
        <w:rPr>
          <w:rFonts w:ascii="Arial" w:eastAsia="Times New Roman" w:hAnsi="Arial" w:cs="Arial"/>
          <w:sz w:val="22"/>
          <w:szCs w:val="22"/>
        </w:rPr>
      </w:pPr>
    </w:p>
    <w:p w14:paraId="0966DAE0" w14:textId="77777777" w:rsidR="00D24130" w:rsidRPr="00A961EA" w:rsidRDefault="00D24130" w:rsidP="00D24130">
      <w:pPr>
        <w:spacing w:line="300" w:lineRule="auto"/>
        <w:rPr>
          <w:rFonts w:ascii="Arial" w:eastAsia="Times New Roman" w:hAnsi="Arial" w:cs="Arial"/>
          <w:sz w:val="22"/>
          <w:szCs w:val="22"/>
        </w:rPr>
      </w:pPr>
      <w:r w:rsidRPr="00A961EA">
        <w:rPr>
          <w:rFonts w:ascii="Arial" w:eastAsia="Times New Roman" w:hAnsi="Arial" w:cs="Arial"/>
          <w:sz w:val="22"/>
          <w:szCs w:val="22"/>
        </w:rPr>
        <w:t xml:space="preserve">Among other benefits, adopting the new PET blister film with PCR content allows pharma companies to stay ahead of pending sustainability legislation poised to affect packaging in all industries. </w:t>
      </w:r>
      <w:proofErr w:type="gramStart"/>
      <w:r w:rsidRPr="00A961EA">
        <w:rPr>
          <w:rFonts w:ascii="Arial" w:eastAsia="Times New Roman" w:hAnsi="Arial" w:cs="Arial"/>
          <w:sz w:val="22"/>
          <w:szCs w:val="22"/>
        </w:rPr>
        <w:t>Perhaps most</w:t>
      </w:r>
      <w:proofErr w:type="gramEnd"/>
      <w:r w:rsidRPr="00A961EA">
        <w:rPr>
          <w:rFonts w:ascii="Arial" w:eastAsia="Times New Roman" w:hAnsi="Arial" w:cs="Arial"/>
          <w:sz w:val="22"/>
          <w:szCs w:val="22"/>
        </w:rPr>
        <w:t xml:space="preserve"> notably, the EU’s forthcoming Packaging &amp; Packaging Waste Regulation likely will impose recyclability deadlines on all industries and PCR content baselines for various sectors. Similar movements are progressing elsewhere, leading to demand for more sustainable pharmaceutical packaging solutions that do not </w:t>
      </w:r>
      <w:proofErr w:type="gramStart"/>
      <w:r w:rsidRPr="00A961EA">
        <w:rPr>
          <w:rFonts w:ascii="Arial" w:eastAsia="Times New Roman" w:hAnsi="Arial" w:cs="Arial"/>
          <w:sz w:val="22"/>
          <w:szCs w:val="22"/>
        </w:rPr>
        <w:t>compromise on</w:t>
      </w:r>
      <w:proofErr w:type="gramEnd"/>
      <w:r w:rsidRPr="00A961EA">
        <w:rPr>
          <w:rFonts w:ascii="Arial" w:eastAsia="Times New Roman" w:hAnsi="Arial" w:cs="Arial"/>
          <w:sz w:val="22"/>
          <w:szCs w:val="22"/>
        </w:rPr>
        <w:t xml:space="preserve"> material quality, product protection or patient health. </w:t>
      </w:r>
    </w:p>
    <w:p w14:paraId="75062FDB" w14:textId="77777777" w:rsidR="00D24130" w:rsidRPr="00A961EA" w:rsidRDefault="00D24130" w:rsidP="00955695">
      <w:pPr>
        <w:spacing w:line="300" w:lineRule="auto"/>
        <w:rPr>
          <w:rFonts w:ascii="Arial" w:eastAsia="Times New Roman" w:hAnsi="Arial" w:cs="Arial"/>
          <w:sz w:val="22"/>
          <w:szCs w:val="22"/>
        </w:rPr>
      </w:pPr>
    </w:p>
    <w:p w14:paraId="7BEB31A6" w14:textId="79F412F9" w:rsidR="00336BBA" w:rsidRPr="00A961EA" w:rsidRDefault="00852FF8" w:rsidP="00336BBA">
      <w:pPr>
        <w:spacing w:line="300" w:lineRule="auto"/>
        <w:textAlignment w:val="baseline"/>
        <w:rPr>
          <w:rFonts w:ascii="Arial" w:hAnsi="Arial" w:cs="Arial"/>
          <w:color w:val="1C1E43"/>
          <w:sz w:val="22"/>
          <w:szCs w:val="22"/>
        </w:rPr>
      </w:pPr>
      <w:r w:rsidRPr="00A961EA">
        <w:rPr>
          <w:rFonts w:ascii="Arial" w:eastAsia="Times New Roman" w:hAnsi="Arial" w:cs="Arial"/>
          <w:sz w:val="22"/>
          <w:szCs w:val="22"/>
        </w:rPr>
        <w:t xml:space="preserve">“This is the </w:t>
      </w:r>
      <w:proofErr w:type="gramStart"/>
      <w:r w:rsidRPr="00A961EA">
        <w:rPr>
          <w:rFonts w:ascii="Arial" w:eastAsia="Times New Roman" w:hAnsi="Arial" w:cs="Arial"/>
          <w:sz w:val="22"/>
          <w:szCs w:val="22"/>
        </w:rPr>
        <w:t>first time</w:t>
      </w:r>
      <w:proofErr w:type="gramEnd"/>
      <w:r w:rsidRPr="00A961EA">
        <w:rPr>
          <w:rFonts w:ascii="Arial" w:eastAsia="Times New Roman" w:hAnsi="Arial" w:cs="Arial"/>
          <w:sz w:val="22"/>
          <w:szCs w:val="22"/>
        </w:rPr>
        <w:t xml:space="preserve"> </w:t>
      </w:r>
      <w:r w:rsidR="00955695" w:rsidRPr="00A961EA">
        <w:rPr>
          <w:rFonts w:ascii="Arial" w:eastAsia="Times New Roman" w:hAnsi="Arial" w:cs="Arial"/>
          <w:sz w:val="22"/>
          <w:szCs w:val="22"/>
        </w:rPr>
        <w:t>p</w:t>
      </w:r>
      <w:r w:rsidRPr="00A961EA">
        <w:rPr>
          <w:rFonts w:ascii="Arial" w:eastAsia="Times New Roman" w:hAnsi="Arial" w:cs="Arial"/>
          <w:sz w:val="22"/>
          <w:szCs w:val="22"/>
        </w:rPr>
        <w:t xml:space="preserve">harmaceutical companies have the option to </w:t>
      </w:r>
      <w:r w:rsidR="00955695" w:rsidRPr="00A961EA">
        <w:rPr>
          <w:rFonts w:ascii="Arial" w:eastAsia="Times New Roman" w:hAnsi="Arial" w:cs="Arial"/>
          <w:sz w:val="22"/>
          <w:szCs w:val="22"/>
        </w:rPr>
        <w:t>incorporate</w:t>
      </w:r>
      <w:r w:rsidRPr="00A961EA">
        <w:rPr>
          <w:rFonts w:ascii="Arial" w:eastAsia="Times New Roman" w:hAnsi="Arial" w:cs="Arial"/>
          <w:sz w:val="22"/>
          <w:szCs w:val="22"/>
        </w:rPr>
        <w:t xml:space="preserve"> a blister pack that is fully recyclable and</w:t>
      </w:r>
      <w:r w:rsidR="00955695" w:rsidRPr="00A961EA">
        <w:rPr>
          <w:rFonts w:ascii="Arial" w:eastAsia="Times New Roman" w:hAnsi="Arial" w:cs="Arial"/>
          <w:sz w:val="22"/>
          <w:szCs w:val="22"/>
        </w:rPr>
        <w:t>,</w:t>
      </w:r>
      <w:r w:rsidRPr="00A961EA">
        <w:rPr>
          <w:rFonts w:ascii="Arial" w:eastAsia="Times New Roman" w:hAnsi="Arial" w:cs="Arial"/>
          <w:sz w:val="22"/>
          <w:szCs w:val="22"/>
        </w:rPr>
        <w:t xml:space="preserve"> at the same time</w:t>
      </w:r>
      <w:r w:rsidR="00955695" w:rsidRPr="00A961EA">
        <w:rPr>
          <w:rFonts w:ascii="Arial" w:eastAsia="Times New Roman" w:hAnsi="Arial" w:cs="Arial"/>
          <w:sz w:val="22"/>
          <w:szCs w:val="22"/>
        </w:rPr>
        <w:t>,</w:t>
      </w:r>
      <w:r w:rsidRPr="00A961EA">
        <w:rPr>
          <w:rFonts w:ascii="Arial" w:eastAsia="Times New Roman" w:hAnsi="Arial" w:cs="Arial"/>
          <w:sz w:val="22"/>
          <w:szCs w:val="22"/>
        </w:rPr>
        <w:t xml:space="preserve"> contains a significant portion of recycled material</w:t>
      </w:r>
      <w:r w:rsidR="00336BBA" w:rsidRPr="00A961EA">
        <w:rPr>
          <w:rFonts w:ascii="Arial" w:eastAsia="Times New Roman" w:hAnsi="Arial" w:cs="Arial"/>
          <w:sz w:val="22"/>
          <w:szCs w:val="22"/>
        </w:rPr>
        <w:t xml:space="preserve"> – all </w:t>
      </w:r>
      <w:r w:rsidRPr="00A961EA">
        <w:rPr>
          <w:rFonts w:ascii="Arial" w:eastAsia="Times New Roman" w:hAnsi="Arial" w:cs="Arial"/>
          <w:sz w:val="22"/>
          <w:szCs w:val="22"/>
        </w:rPr>
        <w:t>while still meeting</w:t>
      </w:r>
      <w:r w:rsidR="00336BBA" w:rsidRPr="00A961EA">
        <w:rPr>
          <w:rFonts w:ascii="Arial" w:eastAsia="Times New Roman" w:hAnsi="Arial" w:cs="Arial"/>
          <w:sz w:val="22"/>
          <w:szCs w:val="22"/>
        </w:rPr>
        <w:t xml:space="preserve"> stringent</w:t>
      </w:r>
      <w:r w:rsidRPr="00A961EA">
        <w:rPr>
          <w:rFonts w:ascii="Arial" w:eastAsia="Times New Roman" w:hAnsi="Arial" w:cs="Arial"/>
          <w:sz w:val="22"/>
          <w:szCs w:val="22"/>
        </w:rPr>
        <w:t xml:space="preserve"> </w:t>
      </w:r>
      <w:r w:rsidR="00336BBA" w:rsidRPr="00A961EA">
        <w:rPr>
          <w:rFonts w:ascii="Arial" w:eastAsia="Times New Roman" w:hAnsi="Arial" w:cs="Arial"/>
          <w:sz w:val="22"/>
          <w:szCs w:val="22"/>
        </w:rPr>
        <w:t>p</w:t>
      </w:r>
      <w:r w:rsidRPr="00A961EA">
        <w:rPr>
          <w:rFonts w:ascii="Arial" w:eastAsia="Times New Roman" w:hAnsi="Arial" w:cs="Arial"/>
          <w:sz w:val="22"/>
          <w:szCs w:val="22"/>
        </w:rPr>
        <w:t>harmaceutical quality standards</w:t>
      </w:r>
      <w:r w:rsidR="00336BBA" w:rsidRPr="00A961EA">
        <w:rPr>
          <w:rFonts w:ascii="Arial" w:eastAsia="Times New Roman" w:hAnsi="Arial" w:cs="Arial"/>
          <w:sz w:val="22"/>
          <w:szCs w:val="22"/>
        </w:rPr>
        <w:t xml:space="preserve"> for product protection and consumer safety,</w:t>
      </w:r>
      <w:r w:rsidRPr="00A961EA">
        <w:rPr>
          <w:rFonts w:ascii="Arial" w:eastAsia="Times New Roman" w:hAnsi="Arial" w:cs="Arial"/>
          <w:sz w:val="22"/>
          <w:szCs w:val="22"/>
        </w:rPr>
        <w:t xml:space="preserve">” </w:t>
      </w:r>
      <w:r w:rsidR="00336BBA" w:rsidRPr="00A961EA">
        <w:rPr>
          <w:rFonts w:ascii="Arial" w:eastAsia="Times New Roman" w:hAnsi="Arial" w:cs="Arial"/>
          <w:sz w:val="22"/>
          <w:szCs w:val="22"/>
        </w:rPr>
        <w:t>said</w:t>
      </w:r>
      <w:r w:rsidRPr="00A961EA">
        <w:rPr>
          <w:rFonts w:ascii="Arial" w:eastAsia="Times New Roman" w:hAnsi="Arial" w:cs="Arial"/>
          <w:sz w:val="22"/>
          <w:szCs w:val="22"/>
        </w:rPr>
        <w:t xml:space="preserve"> Melissa Green</w:t>
      </w:r>
      <w:r w:rsidR="00336BBA" w:rsidRPr="00A961EA">
        <w:rPr>
          <w:rFonts w:ascii="Arial" w:eastAsia="Times New Roman" w:hAnsi="Arial" w:cs="Arial"/>
          <w:sz w:val="22"/>
          <w:szCs w:val="22"/>
        </w:rPr>
        <w:t xml:space="preserve">, </w:t>
      </w:r>
      <w:r w:rsidR="00336BBA" w:rsidRPr="00A961EA">
        <w:rPr>
          <w:rFonts w:ascii="Arial" w:hAnsi="Arial" w:cs="Arial"/>
          <w:color w:val="1C1E43"/>
          <w:sz w:val="22"/>
          <w:szCs w:val="22"/>
        </w:rPr>
        <w:t xml:space="preserve">Head of Global Marketing for TekniPlex Healthcare. “We anticipate high demand for this new, more sustainable film, as it meets ever-growing calls for elevated eco-friendliness in packaging across all sectors, including pharma.” </w:t>
      </w:r>
    </w:p>
    <w:p w14:paraId="61AEA4CF" w14:textId="77777777" w:rsidR="00336BBA" w:rsidRPr="00A961EA" w:rsidRDefault="00336BBA" w:rsidP="00955695">
      <w:pPr>
        <w:spacing w:line="300" w:lineRule="auto"/>
        <w:rPr>
          <w:rFonts w:ascii="Arial" w:eastAsia="Times New Roman" w:hAnsi="Arial" w:cs="Arial"/>
          <w:sz w:val="22"/>
          <w:szCs w:val="22"/>
        </w:rPr>
      </w:pPr>
    </w:p>
    <w:p w14:paraId="4696D2B3" w14:textId="50182E57" w:rsidR="006E032C" w:rsidRPr="00A961EA" w:rsidRDefault="006E032C" w:rsidP="006E032C">
      <w:pPr>
        <w:spacing w:line="300" w:lineRule="auto"/>
        <w:rPr>
          <w:rFonts w:ascii="Arial" w:hAnsi="Arial" w:cs="Arial"/>
          <w:color w:val="000000" w:themeColor="text1"/>
          <w:spacing w:val="-2"/>
          <w:sz w:val="22"/>
          <w:szCs w:val="22"/>
        </w:rPr>
      </w:pPr>
      <w:r w:rsidRPr="00A961EA">
        <w:rPr>
          <w:rFonts w:ascii="Arial" w:eastAsia="Times New Roman" w:hAnsi="Arial" w:cs="Arial"/>
          <w:sz w:val="22"/>
          <w:szCs w:val="22"/>
        </w:rPr>
        <w:t>Also at Pharmapack, TekniP</w:t>
      </w:r>
      <w:r w:rsidR="003D3DA7">
        <w:rPr>
          <w:rFonts w:ascii="Arial" w:eastAsia="Times New Roman" w:hAnsi="Arial" w:cs="Arial"/>
          <w:sz w:val="22"/>
          <w:szCs w:val="22"/>
        </w:rPr>
        <w:t>l</w:t>
      </w:r>
      <w:r w:rsidRPr="00A961EA">
        <w:rPr>
          <w:rFonts w:ascii="Arial" w:eastAsia="Times New Roman" w:hAnsi="Arial" w:cs="Arial"/>
          <w:sz w:val="22"/>
          <w:szCs w:val="22"/>
        </w:rPr>
        <w:t xml:space="preserve">ex Healthcare will </w:t>
      </w:r>
      <w:proofErr w:type="gramStart"/>
      <w:r w:rsidRPr="00A961EA">
        <w:rPr>
          <w:rFonts w:ascii="Arial" w:eastAsia="Times New Roman" w:hAnsi="Arial" w:cs="Arial"/>
          <w:sz w:val="22"/>
          <w:szCs w:val="22"/>
        </w:rPr>
        <w:t>showcase</w:t>
      </w:r>
      <w:proofErr w:type="gramEnd"/>
      <w:r w:rsidRPr="00A961EA">
        <w:rPr>
          <w:rFonts w:ascii="Arial" w:eastAsia="Times New Roman" w:hAnsi="Arial" w:cs="Arial"/>
          <w:sz w:val="22"/>
          <w:szCs w:val="22"/>
        </w:rPr>
        <w:t xml:space="preserve"> </w:t>
      </w:r>
      <w:r w:rsidRPr="00A961EA">
        <w:rPr>
          <w:rFonts w:ascii="Arial" w:hAnsi="Arial" w:cs="Arial"/>
          <w:color w:val="000000" w:themeColor="text1"/>
          <w:sz w:val="22"/>
          <w:szCs w:val="22"/>
        </w:rPr>
        <w:t xml:space="preserve">its recently incorporated next-generation filling and sealing machine for plastic containers. The </w:t>
      </w:r>
      <w:r w:rsidRPr="00A961EA">
        <w:rPr>
          <w:rFonts w:ascii="Arial" w:hAnsi="Arial" w:cs="Arial"/>
          <w:b/>
          <w:bCs/>
          <w:color w:val="000000" w:themeColor="text1"/>
          <w:sz w:val="22"/>
          <w:szCs w:val="22"/>
        </w:rPr>
        <w:t>Pentafill® A25 Filling &amp; Sealing Machine</w:t>
      </w:r>
      <w:r w:rsidRPr="00A961EA">
        <w:rPr>
          <w:rFonts w:ascii="Arial" w:hAnsi="Arial" w:cs="Arial"/>
          <w:color w:val="000000" w:themeColor="text1"/>
          <w:sz w:val="22"/>
          <w:szCs w:val="22"/>
        </w:rPr>
        <w:t xml:space="preserve"> offers several improvements over previous models, including improved sterility and a smaller footprint. </w:t>
      </w:r>
      <w:r w:rsidRPr="00A961EA">
        <w:rPr>
          <w:rFonts w:ascii="Arial" w:hAnsi="Arial" w:cs="Arial"/>
          <w:color w:val="000000" w:themeColor="text1"/>
          <w:spacing w:val="-2"/>
          <w:sz w:val="22"/>
          <w:szCs w:val="22"/>
        </w:rPr>
        <w:t xml:space="preserve">Capable of producing up to </w:t>
      </w:r>
      <w:proofErr w:type="gramStart"/>
      <w:r w:rsidRPr="00A961EA">
        <w:rPr>
          <w:rFonts w:ascii="Arial" w:hAnsi="Arial" w:cs="Arial"/>
          <w:color w:val="000000" w:themeColor="text1"/>
          <w:spacing w:val="-2"/>
          <w:sz w:val="22"/>
          <w:szCs w:val="22"/>
        </w:rPr>
        <w:t>25</w:t>
      </w:r>
      <w:proofErr w:type="gramEnd"/>
      <w:r w:rsidRPr="00A961EA">
        <w:rPr>
          <w:rFonts w:ascii="Arial" w:hAnsi="Arial" w:cs="Arial"/>
          <w:color w:val="000000" w:themeColor="text1"/>
          <w:spacing w:val="-2"/>
          <w:sz w:val="22"/>
          <w:szCs w:val="22"/>
        </w:rPr>
        <w:t xml:space="preserve"> five-vial strips (125 vials total) per minute, the PentafIll® A25 filling and sealing machine is suitable for filling a wide range of viscosities for applications serving the pharmaceutical, diagnostics, nutraceuticals and animal health markets. </w:t>
      </w:r>
    </w:p>
    <w:p w14:paraId="266547C1" w14:textId="77777777" w:rsidR="00A961EA" w:rsidRPr="00A961EA" w:rsidRDefault="00A961EA" w:rsidP="006E032C">
      <w:pPr>
        <w:spacing w:line="300" w:lineRule="auto"/>
        <w:rPr>
          <w:rFonts w:ascii="Arial" w:hAnsi="Arial" w:cs="Arial"/>
          <w:color w:val="000000" w:themeColor="text1"/>
          <w:spacing w:val="-2"/>
          <w:sz w:val="22"/>
          <w:szCs w:val="22"/>
        </w:rPr>
      </w:pPr>
    </w:p>
    <w:p w14:paraId="0F1D87F5" w14:textId="77777777" w:rsidR="00A961EA" w:rsidRPr="00A961EA" w:rsidRDefault="00A961EA" w:rsidP="00A961EA">
      <w:pPr>
        <w:spacing w:line="300" w:lineRule="auto"/>
        <w:rPr>
          <w:rFonts w:ascii="Arial" w:hAnsi="Arial" w:cs="Arial"/>
          <w:color w:val="000000" w:themeColor="text1"/>
          <w:sz w:val="22"/>
          <w:szCs w:val="22"/>
        </w:rPr>
      </w:pPr>
      <w:r w:rsidRPr="00A961EA">
        <w:rPr>
          <w:rFonts w:ascii="Arial" w:hAnsi="Arial" w:cs="Arial"/>
          <w:color w:val="000000" w:themeColor="text1"/>
          <w:spacing w:val="-2"/>
          <w:sz w:val="22"/>
          <w:szCs w:val="22"/>
        </w:rPr>
        <w:t xml:space="preserve">Finally, </w:t>
      </w:r>
      <w:bookmarkStart w:id="0" w:name="_Hlk146789416"/>
      <w:r w:rsidRPr="00A961EA">
        <w:rPr>
          <w:rFonts w:ascii="Arial" w:hAnsi="Arial" w:cs="Arial"/>
          <w:color w:val="000000" w:themeColor="text1"/>
          <w:spacing w:val="-2"/>
          <w:sz w:val="22"/>
          <w:szCs w:val="22"/>
        </w:rPr>
        <w:t xml:space="preserve">TekniPlex Healthcare will exhibit examples of its pharma rubber compounding and manufacturing solutions for healthcare applications, including gaskets and closures. Manufactured to </w:t>
      </w:r>
      <w:r w:rsidRPr="00A961EA">
        <w:rPr>
          <w:rFonts w:ascii="Arial" w:hAnsi="Arial" w:cs="Arial"/>
          <w:color w:val="000000" w:themeColor="text1"/>
          <w:sz w:val="22"/>
          <w:szCs w:val="22"/>
        </w:rPr>
        <w:t>precise dimensional tolerances to ensure proper fit and function within packaging or medical devices, t</w:t>
      </w:r>
      <w:r w:rsidRPr="00A961EA">
        <w:rPr>
          <w:rFonts w:ascii="Arial" w:hAnsi="Arial" w:cs="Arial"/>
          <w:color w:val="000000" w:themeColor="text1"/>
          <w:spacing w:val="-2"/>
          <w:sz w:val="22"/>
          <w:szCs w:val="22"/>
        </w:rPr>
        <w:t xml:space="preserve">he company’s pharma-grade rubber </w:t>
      </w:r>
      <w:proofErr w:type="gramStart"/>
      <w:r w:rsidRPr="00A961EA">
        <w:rPr>
          <w:rFonts w:ascii="Arial" w:hAnsi="Arial" w:cs="Arial"/>
          <w:color w:val="000000" w:themeColor="text1"/>
          <w:spacing w:val="-2"/>
          <w:sz w:val="22"/>
          <w:szCs w:val="22"/>
        </w:rPr>
        <w:t>substantially minimizes</w:t>
      </w:r>
      <w:proofErr w:type="gramEnd"/>
      <w:r w:rsidRPr="00A961EA">
        <w:rPr>
          <w:rFonts w:ascii="Arial" w:hAnsi="Arial" w:cs="Arial"/>
          <w:color w:val="000000" w:themeColor="text1"/>
          <w:spacing w:val="-2"/>
          <w:sz w:val="22"/>
          <w:szCs w:val="22"/>
        </w:rPr>
        <w:t xml:space="preserve"> the risk of migration-associated impurities like extractables and leachables. In addition, TekniPlex’s modern</w:t>
      </w:r>
      <w:r w:rsidRPr="00A961EA">
        <w:rPr>
          <w:rFonts w:ascii="Arial" w:hAnsi="Arial" w:cs="Arial"/>
          <w:color w:val="000000" w:themeColor="text1"/>
          <w:sz w:val="22"/>
          <w:szCs w:val="22"/>
        </w:rPr>
        <w:t xml:space="preserve"> laboratories enable development and testing of unique rubber solutions for customer-specific applications. </w:t>
      </w:r>
      <w:bookmarkEnd w:id="0"/>
    </w:p>
    <w:p w14:paraId="38BF054B" w14:textId="1262A54C" w:rsidR="002C55A3" w:rsidRPr="00184881" w:rsidRDefault="002C55A3" w:rsidP="0036279E">
      <w:pPr>
        <w:spacing w:line="259" w:lineRule="auto"/>
        <w:jc w:val="center"/>
        <w:rPr>
          <w:rFonts w:ascii="Arial" w:eastAsia="Calibri" w:hAnsi="Arial" w:cs="Arial"/>
        </w:rPr>
      </w:pPr>
      <w:r w:rsidRPr="00184881">
        <w:rPr>
          <w:rFonts w:ascii="Arial" w:eastAsia="Calibri" w:hAnsi="Arial" w:cs="Arial"/>
        </w:rPr>
        <w:t xml:space="preserve"># # # </w:t>
      </w:r>
    </w:p>
    <w:p w14:paraId="133AE039" w14:textId="77777777" w:rsidR="002C55A3" w:rsidRPr="00184881" w:rsidRDefault="002C55A3" w:rsidP="00410BD8">
      <w:pPr>
        <w:spacing w:line="259" w:lineRule="auto"/>
        <w:rPr>
          <w:rFonts w:ascii="Arial" w:eastAsia="Calibri" w:hAnsi="Arial" w:cs="Arial"/>
        </w:rPr>
      </w:pPr>
    </w:p>
    <w:p w14:paraId="54B8933E" w14:textId="77777777" w:rsidR="00613A29" w:rsidRPr="00AF3833" w:rsidRDefault="005E0F49" w:rsidP="0072635B">
      <w:pPr>
        <w:spacing w:after="120"/>
        <w:rPr>
          <w:rFonts w:ascii="Arial" w:hAnsi="Arial" w:cs="Arial"/>
          <w:b/>
          <w:bCs/>
          <w:sz w:val="22"/>
          <w:szCs w:val="22"/>
        </w:rPr>
      </w:pPr>
      <w:r w:rsidRPr="00AF3833">
        <w:rPr>
          <w:rFonts w:ascii="Arial" w:hAnsi="Arial" w:cs="Arial"/>
          <w:b/>
          <w:bCs/>
          <w:sz w:val="22"/>
          <w:szCs w:val="22"/>
        </w:rPr>
        <w:t>About Tekni</w:t>
      </w:r>
      <w:r w:rsidR="00613A29" w:rsidRPr="00AF3833">
        <w:rPr>
          <w:rFonts w:ascii="Arial" w:hAnsi="Arial" w:cs="Arial"/>
          <w:b/>
          <w:bCs/>
          <w:sz w:val="22"/>
          <w:szCs w:val="22"/>
        </w:rPr>
        <w:t>Plex Healthcare</w:t>
      </w:r>
    </w:p>
    <w:p w14:paraId="7FF4A61E" w14:textId="77777777" w:rsidR="008569C0" w:rsidRDefault="00365982" w:rsidP="00365982">
      <w:pPr>
        <w:spacing w:line="264" w:lineRule="auto"/>
        <w:rPr>
          <w:rFonts w:ascii="Arial" w:hAnsi="Arial" w:cs="Arial"/>
          <w:sz w:val="22"/>
          <w:szCs w:val="22"/>
        </w:rPr>
      </w:pPr>
      <w:r w:rsidRPr="008569C0">
        <w:rPr>
          <w:rFonts w:ascii="Arial" w:hAnsi="Arial" w:cs="Arial"/>
          <w:sz w:val="22"/>
          <w:szCs w:val="22"/>
        </w:rPr>
        <w:t xml:space="preserve">TekniPlex Healthcare utilizes advanced materials science expertise and technologies to develop and deliver critical solutions for medical and diagnostic devices, drug delivery systems and healthcare packaging applications. With a global reach, the division’s deep understanding of the greater pharmaceuticals and medical landscape helps it produce exemplary barrier properties for drugs and precision medical devices for interventional and therapeutic procedures. </w:t>
      </w:r>
    </w:p>
    <w:p w14:paraId="1EAFF6AE" w14:textId="77777777" w:rsidR="008569C0" w:rsidRDefault="008569C0" w:rsidP="00365982">
      <w:pPr>
        <w:spacing w:line="264" w:lineRule="auto"/>
        <w:rPr>
          <w:rFonts w:ascii="Arial" w:hAnsi="Arial" w:cs="Arial"/>
          <w:sz w:val="22"/>
          <w:szCs w:val="22"/>
        </w:rPr>
      </w:pPr>
    </w:p>
    <w:p w14:paraId="2C8C1943" w14:textId="21038271" w:rsidR="00365982" w:rsidRPr="008569C0" w:rsidRDefault="00365982" w:rsidP="00365982">
      <w:pPr>
        <w:spacing w:line="264" w:lineRule="auto"/>
        <w:rPr>
          <w:rFonts w:ascii="Arial" w:eastAsia="Calibri" w:hAnsi="Arial" w:cs="Arial"/>
          <w:sz w:val="22"/>
          <w:szCs w:val="22"/>
        </w:rPr>
      </w:pPr>
      <w:r w:rsidRPr="008569C0">
        <w:rPr>
          <w:rFonts w:ascii="Arial" w:hAnsi="Arial" w:cs="Arial"/>
          <w:sz w:val="22"/>
          <w:szCs w:val="22"/>
        </w:rPr>
        <w:t>TekniPlex Healthcare’s ever-evolving portfolio includes CDMO capabilities, allowing the division to service every stage of the medical device product life cycle, from design and development through component manufacturing and final assembly. Its broad offering helps meet demands for high-leverage medicines and mission-critical healthcare products that benefit care providers and patients.</w:t>
      </w:r>
      <w:r w:rsidRPr="008569C0">
        <w:rPr>
          <w:rFonts w:ascii="Arial" w:eastAsia="Calibri" w:hAnsi="Arial" w:cs="Arial"/>
          <w:color w:val="666666"/>
          <w:sz w:val="22"/>
          <w:szCs w:val="22"/>
          <w:shd w:val="clear" w:color="auto" w:fill="FFFFFF"/>
        </w:rPr>
        <w:t xml:space="preserve"> </w:t>
      </w:r>
      <w:r w:rsidRPr="008569C0">
        <w:rPr>
          <w:rFonts w:ascii="Arial" w:eastAsia="Calibri" w:hAnsi="Arial" w:cs="Arial"/>
          <w:sz w:val="22"/>
          <w:szCs w:val="22"/>
        </w:rPr>
        <w:t xml:space="preserve">For more information visit </w:t>
      </w:r>
      <w:hyperlink r:id="rId14" w:history="1">
        <w:r w:rsidRPr="008569C0">
          <w:rPr>
            <w:rStyle w:val="Hyperlink"/>
            <w:rFonts w:ascii="Arial" w:eastAsia="Calibri" w:hAnsi="Arial" w:cs="Arial"/>
            <w:sz w:val="22"/>
            <w:szCs w:val="22"/>
          </w:rPr>
          <w:t>www.tekni-plex.com/healthcare</w:t>
        </w:r>
      </w:hyperlink>
      <w:r w:rsidRPr="008569C0">
        <w:rPr>
          <w:rFonts w:ascii="Arial" w:eastAsia="Calibri" w:hAnsi="Arial" w:cs="Arial"/>
          <w:sz w:val="22"/>
          <w:szCs w:val="22"/>
        </w:rPr>
        <w:t xml:space="preserve">. </w:t>
      </w:r>
    </w:p>
    <w:p w14:paraId="10A80ADE" w14:textId="19B5B3C1" w:rsidR="00852FF8" w:rsidRDefault="00852FF8" w:rsidP="00852FF8">
      <w:pPr>
        <w:spacing w:line="360" w:lineRule="auto"/>
        <w:rPr>
          <w:rFonts w:ascii="Arial" w:eastAsia="Calibri" w:hAnsi="Arial" w:cs="Arial"/>
        </w:rPr>
      </w:pPr>
    </w:p>
    <w:p w14:paraId="4EA86EDB" w14:textId="77777777" w:rsidR="00852FF8" w:rsidRPr="00852FF8" w:rsidRDefault="00852FF8" w:rsidP="00852FF8">
      <w:pPr>
        <w:spacing w:after="120"/>
        <w:rPr>
          <w:rFonts w:asciiTheme="majorHAnsi" w:hAnsiTheme="majorHAnsi" w:cstheme="majorHAnsi"/>
          <w:b/>
          <w:bCs/>
          <w:color w:val="1C1E43"/>
        </w:rPr>
      </w:pPr>
      <w:r w:rsidRPr="00852FF8">
        <w:rPr>
          <w:rFonts w:asciiTheme="majorHAnsi" w:hAnsiTheme="majorHAnsi" w:cstheme="majorHAnsi"/>
          <w:b/>
          <w:bCs/>
          <w:color w:val="1C1E43"/>
        </w:rPr>
        <w:t>About Alpek</w:t>
      </w:r>
    </w:p>
    <w:p w14:paraId="11392527" w14:textId="2EB19449" w:rsidR="00852FF8" w:rsidRPr="00AF3833" w:rsidRDefault="00852FF8" w:rsidP="00AF3833">
      <w:pPr>
        <w:spacing w:line="264" w:lineRule="auto"/>
        <w:rPr>
          <w:rFonts w:asciiTheme="majorHAnsi" w:hAnsiTheme="majorHAnsi" w:cstheme="majorHAnsi"/>
        </w:rPr>
      </w:pPr>
      <w:r w:rsidRPr="00AF3833">
        <w:rPr>
          <w:rFonts w:asciiTheme="majorHAnsi" w:hAnsiTheme="majorHAnsi" w:cstheme="majorHAnsi"/>
          <w:color w:val="1C1E43"/>
          <w:sz w:val="22"/>
          <w:szCs w:val="22"/>
        </w:rPr>
        <w:t xml:space="preserve">Alpek is a leading petrochemical company operating two business segments: “Polyester” (PTA, PET, rPET, and polyester fibers), and “Plastics &amp; Chemicals” (polypropylene, expandable styrenics, and other specialty &amp; industrial chemicals). Alpek is a leading producer of PTA, PET resin and PET sheet worldwide, one of the largest rPET producers in the Americas, the third largest expandable polystyrene manufacturer worldwide, and the only producer of polypropylene in Mexico. In 2022, Alpek reported revenues of U.S. $10.6 billion and Comparable EBITDA of U.S. $1.4 billion. The Company operates </w:t>
      </w:r>
      <w:proofErr w:type="gramStart"/>
      <w:r w:rsidRPr="00AF3833">
        <w:rPr>
          <w:rFonts w:asciiTheme="majorHAnsi" w:hAnsiTheme="majorHAnsi" w:cstheme="majorHAnsi"/>
          <w:color w:val="1C1E43"/>
          <w:sz w:val="22"/>
          <w:szCs w:val="22"/>
        </w:rPr>
        <w:t>35</w:t>
      </w:r>
      <w:proofErr w:type="gramEnd"/>
      <w:r w:rsidRPr="00AF3833">
        <w:rPr>
          <w:rFonts w:asciiTheme="majorHAnsi" w:hAnsiTheme="majorHAnsi" w:cstheme="majorHAnsi"/>
          <w:color w:val="1C1E43"/>
          <w:sz w:val="22"/>
          <w:szCs w:val="22"/>
        </w:rPr>
        <w:t xml:space="preserve"> plants across the United States, Mexico, Canada, Brazil, Argentina, Chile, Oman, Saudi Arabia, and the United Kingdom, and employs over 7,000 people. Alpek is a publicly traded company listed on the Mexican Stock Exchange</w:t>
      </w:r>
      <w:proofErr w:type="gramStart"/>
      <w:r w:rsidRPr="00AF3833">
        <w:rPr>
          <w:rFonts w:asciiTheme="majorHAnsi" w:hAnsiTheme="majorHAnsi" w:cstheme="majorHAnsi"/>
          <w:color w:val="1C1E43"/>
          <w:sz w:val="22"/>
          <w:szCs w:val="22"/>
        </w:rPr>
        <w:t xml:space="preserve">.  </w:t>
      </w:r>
      <w:proofErr w:type="gramEnd"/>
    </w:p>
    <w:p w14:paraId="6ABDBA11" w14:textId="77777777" w:rsidR="00852FF8" w:rsidRPr="00184881" w:rsidRDefault="00852FF8" w:rsidP="00ED55AD">
      <w:pPr>
        <w:spacing w:line="264" w:lineRule="auto"/>
        <w:rPr>
          <w:rFonts w:ascii="Arial" w:hAnsi="Arial" w:cs="Arial"/>
          <w:b/>
        </w:rPr>
      </w:pPr>
    </w:p>
    <w:sectPr w:rsidR="00852FF8" w:rsidRPr="00184881" w:rsidSect="00ED120F">
      <w:pgSz w:w="12240" w:h="15840" w:code="1"/>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B389" w14:textId="77777777" w:rsidR="00C343E4" w:rsidRDefault="00C343E4" w:rsidP="00C433BF">
      <w:r>
        <w:separator/>
      </w:r>
    </w:p>
  </w:endnote>
  <w:endnote w:type="continuationSeparator" w:id="0">
    <w:p w14:paraId="37BF4C23" w14:textId="77777777" w:rsidR="00C343E4" w:rsidRDefault="00C343E4" w:rsidP="00C4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7B73F" w14:textId="77777777" w:rsidR="00C343E4" w:rsidRDefault="00C343E4" w:rsidP="00C433BF">
      <w:r>
        <w:separator/>
      </w:r>
    </w:p>
  </w:footnote>
  <w:footnote w:type="continuationSeparator" w:id="0">
    <w:p w14:paraId="2AAEF9A7" w14:textId="77777777" w:rsidR="00C343E4" w:rsidRDefault="00C343E4" w:rsidP="00C43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3B2"/>
    <w:multiLevelType w:val="hybridMultilevel"/>
    <w:tmpl w:val="6E60DD88"/>
    <w:lvl w:ilvl="0" w:tplc="6BF29AD6">
      <w:start w:val="1"/>
      <w:numFmt w:val="bullet"/>
      <w:lvlText w:val=""/>
      <w:lvlJc w:val="left"/>
      <w:pPr>
        <w:ind w:left="420" w:hanging="420"/>
      </w:pPr>
      <w:rPr>
        <w:rFonts w:ascii="Symbol" w:hAnsi="Symbol" w:hint="default"/>
        <w:color w:val="0070C0"/>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D16F91"/>
    <w:multiLevelType w:val="hybridMultilevel"/>
    <w:tmpl w:val="C8E8FBA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6"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6E7201"/>
    <w:multiLevelType w:val="multilevel"/>
    <w:tmpl w:val="DA928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5B2B48"/>
    <w:multiLevelType w:val="hybridMultilevel"/>
    <w:tmpl w:val="384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6" w15:restartNumberingAfterBreak="0">
    <w:nsid w:val="6B265781"/>
    <w:multiLevelType w:val="hybridMultilevel"/>
    <w:tmpl w:val="342844B8"/>
    <w:lvl w:ilvl="0" w:tplc="B2247C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4802852">
    <w:abstractNumId w:val="19"/>
  </w:num>
  <w:num w:numId="2" w16cid:durableId="1499227880">
    <w:abstractNumId w:val="3"/>
  </w:num>
  <w:num w:numId="3" w16cid:durableId="251278946">
    <w:abstractNumId w:val="1"/>
  </w:num>
  <w:num w:numId="4" w16cid:durableId="1247496458">
    <w:abstractNumId w:val="4"/>
  </w:num>
  <w:num w:numId="5" w16cid:durableId="1327248466">
    <w:abstractNumId w:val="7"/>
  </w:num>
  <w:num w:numId="6" w16cid:durableId="147676526">
    <w:abstractNumId w:val="12"/>
  </w:num>
  <w:num w:numId="7" w16cid:durableId="158473333">
    <w:abstractNumId w:val="6"/>
  </w:num>
  <w:num w:numId="8" w16cid:durableId="507867503">
    <w:abstractNumId w:val="15"/>
  </w:num>
  <w:num w:numId="9" w16cid:durableId="463699271">
    <w:abstractNumId w:val="13"/>
  </w:num>
  <w:num w:numId="10" w16cid:durableId="2029092362">
    <w:abstractNumId w:val="14"/>
  </w:num>
  <w:num w:numId="11" w16cid:durableId="819734233">
    <w:abstractNumId w:val="11"/>
  </w:num>
  <w:num w:numId="12" w16cid:durableId="155456740">
    <w:abstractNumId w:val="17"/>
  </w:num>
  <w:num w:numId="13" w16cid:durableId="417023449">
    <w:abstractNumId w:val="18"/>
  </w:num>
  <w:num w:numId="14" w16cid:durableId="2058620390">
    <w:abstractNumId w:val="8"/>
  </w:num>
  <w:num w:numId="15" w16cid:durableId="1556815276">
    <w:abstractNumId w:val="2"/>
  </w:num>
  <w:num w:numId="16" w16cid:durableId="72166468">
    <w:abstractNumId w:val="16"/>
  </w:num>
  <w:num w:numId="17" w16cid:durableId="1085419943">
    <w:abstractNumId w:val="9"/>
  </w:num>
  <w:num w:numId="18" w16cid:durableId="1500342627">
    <w:abstractNumId w:val="0"/>
  </w:num>
  <w:num w:numId="19" w16cid:durableId="1900020041">
    <w:abstractNumId w:val="5"/>
  </w:num>
  <w:num w:numId="20" w16cid:durableId="3290686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3040"/>
    <w:rsid w:val="00003091"/>
    <w:rsid w:val="00003C38"/>
    <w:rsid w:val="00004983"/>
    <w:rsid w:val="00006EF3"/>
    <w:rsid w:val="000102CF"/>
    <w:rsid w:val="00012792"/>
    <w:rsid w:val="00012827"/>
    <w:rsid w:val="0001296B"/>
    <w:rsid w:val="00012EF4"/>
    <w:rsid w:val="00013988"/>
    <w:rsid w:val="00014765"/>
    <w:rsid w:val="000147B5"/>
    <w:rsid w:val="00014F91"/>
    <w:rsid w:val="000150FD"/>
    <w:rsid w:val="00016316"/>
    <w:rsid w:val="00016D46"/>
    <w:rsid w:val="000176D8"/>
    <w:rsid w:val="000204A6"/>
    <w:rsid w:val="0002223E"/>
    <w:rsid w:val="00022C1C"/>
    <w:rsid w:val="00022DB6"/>
    <w:rsid w:val="00024C33"/>
    <w:rsid w:val="00024EA4"/>
    <w:rsid w:val="000277AF"/>
    <w:rsid w:val="00027A71"/>
    <w:rsid w:val="00030109"/>
    <w:rsid w:val="00030121"/>
    <w:rsid w:val="000301D8"/>
    <w:rsid w:val="0003032B"/>
    <w:rsid w:val="00030452"/>
    <w:rsid w:val="000315D9"/>
    <w:rsid w:val="000317C5"/>
    <w:rsid w:val="000365D7"/>
    <w:rsid w:val="00037915"/>
    <w:rsid w:val="00037A9B"/>
    <w:rsid w:val="00041173"/>
    <w:rsid w:val="00044106"/>
    <w:rsid w:val="00044B7C"/>
    <w:rsid w:val="00045711"/>
    <w:rsid w:val="00046517"/>
    <w:rsid w:val="00046B50"/>
    <w:rsid w:val="000476B4"/>
    <w:rsid w:val="00047BBE"/>
    <w:rsid w:val="000539D1"/>
    <w:rsid w:val="00053C1D"/>
    <w:rsid w:val="000540A8"/>
    <w:rsid w:val="000544D7"/>
    <w:rsid w:val="00054841"/>
    <w:rsid w:val="0005620F"/>
    <w:rsid w:val="000563D3"/>
    <w:rsid w:val="00056EE7"/>
    <w:rsid w:val="00061967"/>
    <w:rsid w:val="00062C0B"/>
    <w:rsid w:val="00062D18"/>
    <w:rsid w:val="00063DC3"/>
    <w:rsid w:val="00063EE2"/>
    <w:rsid w:val="00063FE5"/>
    <w:rsid w:val="000661CA"/>
    <w:rsid w:val="00067B15"/>
    <w:rsid w:val="00070177"/>
    <w:rsid w:val="00070D46"/>
    <w:rsid w:val="00070FCB"/>
    <w:rsid w:val="00073089"/>
    <w:rsid w:val="00073971"/>
    <w:rsid w:val="00074F23"/>
    <w:rsid w:val="00076855"/>
    <w:rsid w:val="00077F0D"/>
    <w:rsid w:val="00081AE3"/>
    <w:rsid w:val="000841B7"/>
    <w:rsid w:val="0008487E"/>
    <w:rsid w:val="000863C3"/>
    <w:rsid w:val="000866CD"/>
    <w:rsid w:val="000869F4"/>
    <w:rsid w:val="0009244B"/>
    <w:rsid w:val="00094A4C"/>
    <w:rsid w:val="000958E6"/>
    <w:rsid w:val="00096A99"/>
    <w:rsid w:val="00096F0D"/>
    <w:rsid w:val="000973BC"/>
    <w:rsid w:val="00097BB0"/>
    <w:rsid w:val="000A208B"/>
    <w:rsid w:val="000A5BD3"/>
    <w:rsid w:val="000B0B70"/>
    <w:rsid w:val="000B0D62"/>
    <w:rsid w:val="000B0FE8"/>
    <w:rsid w:val="000B23CD"/>
    <w:rsid w:val="000B33CB"/>
    <w:rsid w:val="000B6A91"/>
    <w:rsid w:val="000B738D"/>
    <w:rsid w:val="000C09C9"/>
    <w:rsid w:val="000C21C7"/>
    <w:rsid w:val="000C3FFF"/>
    <w:rsid w:val="000C4BF6"/>
    <w:rsid w:val="000C7079"/>
    <w:rsid w:val="000D300A"/>
    <w:rsid w:val="000D38D5"/>
    <w:rsid w:val="000D5499"/>
    <w:rsid w:val="000D5F49"/>
    <w:rsid w:val="000D7EDB"/>
    <w:rsid w:val="000E0E09"/>
    <w:rsid w:val="000E0FDF"/>
    <w:rsid w:val="000E12DE"/>
    <w:rsid w:val="000E15B5"/>
    <w:rsid w:val="000E2485"/>
    <w:rsid w:val="000E3BF1"/>
    <w:rsid w:val="000E3DDC"/>
    <w:rsid w:val="000E50BD"/>
    <w:rsid w:val="000E583F"/>
    <w:rsid w:val="000E6AFB"/>
    <w:rsid w:val="000F01A6"/>
    <w:rsid w:val="000F0635"/>
    <w:rsid w:val="000F3843"/>
    <w:rsid w:val="000F52CE"/>
    <w:rsid w:val="0010015C"/>
    <w:rsid w:val="00101E48"/>
    <w:rsid w:val="00101F89"/>
    <w:rsid w:val="0010346C"/>
    <w:rsid w:val="0010401D"/>
    <w:rsid w:val="0010473F"/>
    <w:rsid w:val="00105091"/>
    <w:rsid w:val="0010583F"/>
    <w:rsid w:val="00105D93"/>
    <w:rsid w:val="00106264"/>
    <w:rsid w:val="001072C6"/>
    <w:rsid w:val="0010733C"/>
    <w:rsid w:val="001112E4"/>
    <w:rsid w:val="001113F7"/>
    <w:rsid w:val="00111D8F"/>
    <w:rsid w:val="00112D71"/>
    <w:rsid w:val="001145E4"/>
    <w:rsid w:val="001159AF"/>
    <w:rsid w:val="00115F7A"/>
    <w:rsid w:val="0011608D"/>
    <w:rsid w:val="00120AC2"/>
    <w:rsid w:val="00121B48"/>
    <w:rsid w:val="00123A6A"/>
    <w:rsid w:val="00124EE7"/>
    <w:rsid w:val="00127768"/>
    <w:rsid w:val="00127DEA"/>
    <w:rsid w:val="00130476"/>
    <w:rsid w:val="00131941"/>
    <w:rsid w:val="001330CA"/>
    <w:rsid w:val="001351E8"/>
    <w:rsid w:val="00135AA3"/>
    <w:rsid w:val="00136CAC"/>
    <w:rsid w:val="00137BEB"/>
    <w:rsid w:val="00140410"/>
    <w:rsid w:val="00140B6C"/>
    <w:rsid w:val="00141A44"/>
    <w:rsid w:val="00144645"/>
    <w:rsid w:val="00145156"/>
    <w:rsid w:val="00147929"/>
    <w:rsid w:val="001508A2"/>
    <w:rsid w:val="00150B1A"/>
    <w:rsid w:val="0015190B"/>
    <w:rsid w:val="00153166"/>
    <w:rsid w:val="00153C30"/>
    <w:rsid w:val="001546BB"/>
    <w:rsid w:val="0015634A"/>
    <w:rsid w:val="0015685C"/>
    <w:rsid w:val="00156B64"/>
    <w:rsid w:val="001601FB"/>
    <w:rsid w:val="0016207F"/>
    <w:rsid w:val="00162A48"/>
    <w:rsid w:val="00162EAD"/>
    <w:rsid w:val="00164C8A"/>
    <w:rsid w:val="001657C2"/>
    <w:rsid w:val="00165BB4"/>
    <w:rsid w:val="00167886"/>
    <w:rsid w:val="00167DBC"/>
    <w:rsid w:val="00174FC8"/>
    <w:rsid w:val="0017655C"/>
    <w:rsid w:val="00176980"/>
    <w:rsid w:val="00177E56"/>
    <w:rsid w:val="00180F46"/>
    <w:rsid w:val="0018130C"/>
    <w:rsid w:val="00181C7C"/>
    <w:rsid w:val="00182E6E"/>
    <w:rsid w:val="00184881"/>
    <w:rsid w:val="00186AEF"/>
    <w:rsid w:val="00186DCE"/>
    <w:rsid w:val="0018747A"/>
    <w:rsid w:val="0019125D"/>
    <w:rsid w:val="00192539"/>
    <w:rsid w:val="00193FC9"/>
    <w:rsid w:val="00196157"/>
    <w:rsid w:val="001A01D8"/>
    <w:rsid w:val="001A09CA"/>
    <w:rsid w:val="001A0CBE"/>
    <w:rsid w:val="001A13E7"/>
    <w:rsid w:val="001A4CEE"/>
    <w:rsid w:val="001B179C"/>
    <w:rsid w:val="001B191F"/>
    <w:rsid w:val="001B4515"/>
    <w:rsid w:val="001B7C98"/>
    <w:rsid w:val="001C13A9"/>
    <w:rsid w:val="001C167C"/>
    <w:rsid w:val="001C25C5"/>
    <w:rsid w:val="001C3330"/>
    <w:rsid w:val="001D09B2"/>
    <w:rsid w:val="001D30B5"/>
    <w:rsid w:val="001D3B5A"/>
    <w:rsid w:val="001D6430"/>
    <w:rsid w:val="001D6ACB"/>
    <w:rsid w:val="001E0A8F"/>
    <w:rsid w:val="001E1741"/>
    <w:rsid w:val="001E1E69"/>
    <w:rsid w:val="001E1EFA"/>
    <w:rsid w:val="001E4451"/>
    <w:rsid w:val="001E4F87"/>
    <w:rsid w:val="001E5CCD"/>
    <w:rsid w:val="001E5CDA"/>
    <w:rsid w:val="001E67C6"/>
    <w:rsid w:val="001E70BB"/>
    <w:rsid w:val="001E75DF"/>
    <w:rsid w:val="001F0C67"/>
    <w:rsid w:val="001F13C4"/>
    <w:rsid w:val="001F1750"/>
    <w:rsid w:val="001F2DFF"/>
    <w:rsid w:val="001F2FE6"/>
    <w:rsid w:val="001F3073"/>
    <w:rsid w:val="001F3132"/>
    <w:rsid w:val="001F5BD5"/>
    <w:rsid w:val="001F6C91"/>
    <w:rsid w:val="001F7820"/>
    <w:rsid w:val="001F7BCB"/>
    <w:rsid w:val="00200C3A"/>
    <w:rsid w:val="00200C50"/>
    <w:rsid w:val="00202085"/>
    <w:rsid w:val="002023C2"/>
    <w:rsid w:val="002032C5"/>
    <w:rsid w:val="0020363C"/>
    <w:rsid w:val="0020424D"/>
    <w:rsid w:val="00204EBF"/>
    <w:rsid w:val="0020654E"/>
    <w:rsid w:val="0020706A"/>
    <w:rsid w:val="0020723F"/>
    <w:rsid w:val="00207B28"/>
    <w:rsid w:val="002129F1"/>
    <w:rsid w:val="00212A73"/>
    <w:rsid w:val="00216BC5"/>
    <w:rsid w:val="00216C6C"/>
    <w:rsid w:val="00216F5C"/>
    <w:rsid w:val="002233E5"/>
    <w:rsid w:val="00223833"/>
    <w:rsid w:val="00224B52"/>
    <w:rsid w:val="00225012"/>
    <w:rsid w:val="002304E2"/>
    <w:rsid w:val="00231528"/>
    <w:rsid w:val="00231ACA"/>
    <w:rsid w:val="00231B06"/>
    <w:rsid w:val="00232DC9"/>
    <w:rsid w:val="00233A91"/>
    <w:rsid w:val="00233FFB"/>
    <w:rsid w:val="002347EB"/>
    <w:rsid w:val="00234B6A"/>
    <w:rsid w:val="00235012"/>
    <w:rsid w:val="00235402"/>
    <w:rsid w:val="00236829"/>
    <w:rsid w:val="00236833"/>
    <w:rsid w:val="00236B57"/>
    <w:rsid w:val="002376D3"/>
    <w:rsid w:val="00241AD3"/>
    <w:rsid w:val="00241C16"/>
    <w:rsid w:val="002436E8"/>
    <w:rsid w:val="00243F8F"/>
    <w:rsid w:val="002442A5"/>
    <w:rsid w:val="002463F0"/>
    <w:rsid w:val="00246A6F"/>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6D57"/>
    <w:rsid w:val="0026711C"/>
    <w:rsid w:val="00270965"/>
    <w:rsid w:val="002720D8"/>
    <w:rsid w:val="00272240"/>
    <w:rsid w:val="00274F9F"/>
    <w:rsid w:val="00275119"/>
    <w:rsid w:val="0027561D"/>
    <w:rsid w:val="00275C1F"/>
    <w:rsid w:val="002828B5"/>
    <w:rsid w:val="00283155"/>
    <w:rsid w:val="00284E7F"/>
    <w:rsid w:val="00285644"/>
    <w:rsid w:val="00285E7A"/>
    <w:rsid w:val="00291DEF"/>
    <w:rsid w:val="00292381"/>
    <w:rsid w:val="00293007"/>
    <w:rsid w:val="0029341B"/>
    <w:rsid w:val="00295C00"/>
    <w:rsid w:val="0029711A"/>
    <w:rsid w:val="002972BA"/>
    <w:rsid w:val="002A00B4"/>
    <w:rsid w:val="002A0B91"/>
    <w:rsid w:val="002A1ECD"/>
    <w:rsid w:val="002A2E41"/>
    <w:rsid w:val="002A37E6"/>
    <w:rsid w:val="002A5ACA"/>
    <w:rsid w:val="002A5DBE"/>
    <w:rsid w:val="002A5FEF"/>
    <w:rsid w:val="002A62D9"/>
    <w:rsid w:val="002A6A83"/>
    <w:rsid w:val="002A7092"/>
    <w:rsid w:val="002A7331"/>
    <w:rsid w:val="002A747C"/>
    <w:rsid w:val="002B010A"/>
    <w:rsid w:val="002B2238"/>
    <w:rsid w:val="002B252A"/>
    <w:rsid w:val="002B2FED"/>
    <w:rsid w:val="002B3092"/>
    <w:rsid w:val="002B3737"/>
    <w:rsid w:val="002B3DBF"/>
    <w:rsid w:val="002B569A"/>
    <w:rsid w:val="002B69E1"/>
    <w:rsid w:val="002B7687"/>
    <w:rsid w:val="002B77E5"/>
    <w:rsid w:val="002C00BC"/>
    <w:rsid w:val="002C102D"/>
    <w:rsid w:val="002C1927"/>
    <w:rsid w:val="002C2271"/>
    <w:rsid w:val="002C4D57"/>
    <w:rsid w:val="002C55A3"/>
    <w:rsid w:val="002C5694"/>
    <w:rsid w:val="002C6122"/>
    <w:rsid w:val="002C6F3C"/>
    <w:rsid w:val="002D0D20"/>
    <w:rsid w:val="002D2563"/>
    <w:rsid w:val="002D2A56"/>
    <w:rsid w:val="002D32BA"/>
    <w:rsid w:val="002D44E7"/>
    <w:rsid w:val="002D590B"/>
    <w:rsid w:val="002D635C"/>
    <w:rsid w:val="002D6618"/>
    <w:rsid w:val="002D7183"/>
    <w:rsid w:val="002D7520"/>
    <w:rsid w:val="002E1E3A"/>
    <w:rsid w:val="002E1EEB"/>
    <w:rsid w:val="002E2640"/>
    <w:rsid w:val="002E33FB"/>
    <w:rsid w:val="002E3C6C"/>
    <w:rsid w:val="002E3D21"/>
    <w:rsid w:val="002E48FD"/>
    <w:rsid w:val="002E5901"/>
    <w:rsid w:val="002E5DEC"/>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77D9"/>
    <w:rsid w:val="002F7F59"/>
    <w:rsid w:val="00303246"/>
    <w:rsid w:val="00304293"/>
    <w:rsid w:val="003054B6"/>
    <w:rsid w:val="00306E3F"/>
    <w:rsid w:val="00307A0F"/>
    <w:rsid w:val="003118BC"/>
    <w:rsid w:val="003148DE"/>
    <w:rsid w:val="00314D15"/>
    <w:rsid w:val="00314F7E"/>
    <w:rsid w:val="003155E8"/>
    <w:rsid w:val="0031614A"/>
    <w:rsid w:val="003170D9"/>
    <w:rsid w:val="0031713B"/>
    <w:rsid w:val="003176E3"/>
    <w:rsid w:val="00320611"/>
    <w:rsid w:val="00321BBF"/>
    <w:rsid w:val="00321FA0"/>
    <w:rsid w:val="003227CE"/>
    <w:rsid w:val="00322C16"/>
    <w:rsid w:val="0032328C"/>
    <w:rsid w:val="00323EAE"/>
    <w:rsid w:val="003256FD"/>
    <w:rsid w:val="0032715C"/>
    <w:rsid w:val="00327E83"/>
    <w:rsid w:val="00332FF7"/>
    <w:rsid w:val="00333AF2"/>
    <w:rsid w:val="003354A4"/>
    <w:rsid w:val="00336BBA"/>
    <w:rsid w:val="00337C2D"/>
    <w:rsid w:val="00340C9F"/>
    <w:rsid w:val="003415A4"/>
    <w:rsid w:val="00341C49"/>
    <w:rsid w:val="00343A66"/>
    <w:rsid w:val="003442F7"/>
    <w:rsid w:val="003446E2"/>
    <w:rsid w:val="00346826"/>
    <w:rsid w:val="00350637"/>
    <w:rsid w:val="00351195"/>
    <w:rsid w:val="00352271"/>
    <w:rsid w:val="003552F7"/>
    <w:rsid w:val="0035681F"/>
    <w:rsid w:val="00357087"/>
    <w:rsid w:val="003577EC"/>
    <w:rsid w:val="00361731"/>
    <w:rsid w:val="00361E7F"/>
    <w:rsid w:val="0036279E"/>
    <w:rsid w:val="00362F2C"/>
    <w:rsid w:val="00364C00"/>
    <w:rsid w:val="00365982"/>
    <w:rsid w:val="00365A83"/>
    <w:rsid w:val="003661F2"/>
    <w:rsid w:val="003710FF"/>
    <w:rsid w:val="00373BEF"/>
    <w:rsid w:val="00373E30"/>
    <w:rsid w:val="00374D70"/>
    <w:rsid w:val="00376FF2"/>
    <w:rsid w:val="0038195D"/>
    <w:rsid w:val="00381E0A"/>
    <w:rsid w:val="0038449E"/>
    <w:rsid w:val="00385787"/>
    <w:rsid w:val="00387D89"/>
    <w:rsid w:val="0039114E"/>
    <w:rsid w:val="003915F9"/>
    <w:rsid w:val="00392FDA"/>
    <w:rsid w:val="003947A1"/>
    <w:rsid w:val="003956B1"/>
    <w:rsid w:val="003960AC"/>
    <w:rsid w:val="00396567"/>
    <w:rsid w:val="00397295"/>
    <w:rsid w:val="00397851"/>
    <w:rsid w:val="00397EA2"/>
    <w:rsid w:val="003A2111"/>
    <w:rsid w:val="003A42C4"/>
    <w:rsid w:val="003A4408"/>
    <w:rsid w:val="003A5349"/>
    <w:rsid w:val="003A5B7E"/>
    <w:rsid w:val="003A5CF1"/>
    <w:rsid w:val="003B0994"/>
    <w:rsid w:val="003B20C3"/>
    <w:rsid w:val="003B4AB3"/>
    <w:rsid w:val="003B4E22"/>
    <w:rsid w:val="003B6DB2"/>
    <w:rsid w:val="003B6E90"/>
    <w:rsid w:val="003B71EE"/>
    <w:rsid w:val="003B7220"/>
    <w:rsid w:val="003B7F38"/>
    <w:rsid w:val="003C006F"/>
    <w:rsid w:val="003C123E"/>
    <w:rsid w:val="003C159B"/>
    <w:rsid w:val="003C1A6F"/>
    <w:rsid w:val="003C1EEC"/>
    <w:rsid w:val="003C233D"/>
    <w:rsid w:val="003C23F9"/>
    <w:rsid w:val="003C2677"/>
    <w:rsid w:val="003C3DED"/>
    <w:rsid w:val="003C6636"/>
    <w:rsid w:val="003D105D"/>
    <w:rsid w:val="003D10DA"/>
    <w:rsid w:val="003D1E98"/>
    <w:rsid w:val="003D21C6"/>
    <w:rsid w:val="003D253C"/>
    <w:rsid w:val="003D3257"/>
    <w:rsid w:val="003D3DA7"/>
    <w:rsid w:val="003D4802"/>
    <w:rsid w:val="003D4AEF"/>
    <w:rsid w:val="003D5937"/>
    <w:rsid w:val="003D5F1C"/>
    <w:rsid w:val="003D6966"/>
    <w:rsid w:val="003D6F09"/>
    <w:rsid w:val="003D7375"/>
    <w:rsid w:val="003E04C2"/>
    <w:rsid w:val="003E08EB"/>
    <w:rsid w:val="003E1F2B"/>
    <w:rsid w:val="003E3AF3"/>
    <w:rsid w:val="003E3C49"/>
    <w:rsid w:val="003E3FB3"/>
    <w:rsid w:val="003E68B2"/>
    <w:rsid w:val="003F1464"/>
    <w:rsid w:val="003F2FA8"/>
    <w:rsid w:val="003F3943"/>
    <w:rsid w:val="003F4224"/>
    <w:rsid w:val="003F660C"/>
    <w:rsid w:val="003F7F14"/>
    <w:rsid w:val="00402E5C"/>
    <w:rsid w:val="00405850"/>
    <w:rsid w:val="00405E2F"/>
    <w:rsid w:val="004069B4"/>
    <w:rsid w:val="00406E67"/>
    <w:rsid w:val="00410BD8"/>
    <w:rsid w:val="00411980"/>
    <w:rsid w:val="004122A9"/>
    <w:rsid w:val="00414CF3"/>
    <w:rsid w:val="00414D4E"/>
    <w:rsid w:val="004153A5"/>
    <w:rsid w:val="00415B14"/>
    <w:rsid w:val="00416E73"/>
    <w:rsid w:val="00420111"/>
    <w:rsid w:val="004228A1"/>
    <w:rsid w:val="00422F2B"/>
    <w:rsid w:val="00423407"/>
    <w:rsid w:val="00424123"/>
    <w:rsid w:val="00424971"/>
    <w:rsid w:val="004263E9"/>
    <w:rsid w:val="0042748C"/>
    <w:rsid w:val="00427B2A"/>
    <w:rsid w:val="00430611"/>
    <w:rsid w:val="0043322F"/>
    <w:rsid w:val="00433725"/>
    <w:rsid w:val="00433809"/>
    <w:rsid w:val="00433CB9"/>
    <w:rsid w:val="00434B57"/>
    <w:rsid w:val="004354C6"/>
    <w:rsid w:val="00437C3F"/>
    <w:rsid w:val="00437CC1"/>
    <w:rsid w:val="00442B09"/>
    <w:rsid w:val="00444A92"/>
    <w:rsid w:val="00445B07"/>
    <w:rsid w:val="00446443"/>
    <w:rsid w:val="0044657D"/>
    <w:rsid w:val="00450B10"/>
    <w:rsid w:val="00450EF6"/>
    <w:rsid w:val="0045577A"/>
    <w:rsid w:val="00456E7C"/>
    <w:rsid w:val="00456F45"/>
    <w:rsid w:val="00460C9A"/>
    <w:rsid w:val="004650B2"/>
    <w:rsid w:val="00465548"/>
    <w:rsid w:val="004660AD"/>
    <w:rsid w:val="00471916"/>
    <w:rsid w:val="00471B11"/>
    <w:rsid w:val="00471CFA"/>
    <w:rsid w:val="00473685"/>
    <w:rsid w:val="00474950"/>
    <w:rsid w:val="00474B6D"/>
    <w:rsid w:val="00475B43"/>
    <w:rsid w:val="0047617C"/>
    <w:rsid w:val="00476CF0"/>
    <w:rsid w:val="00476DE5"/>
    <w:rsid w:val="00481462"/>
    <w:rsid w:val="0048215A"/>
    <w:rsid w:val="00483BD7"/>
    <w:rsid w:val="004841A0"/>
    <w:rsid w:val="0048516D"/>
    <w:rsid w:val="004852EC"/>
    <w:rsid w:val="00486C33"/>
    <w:rsid w:val="00487628"/>
    <w:rsid w:val="00487CAD"/>
    <w:rsid w:val="00491776"/>
    <w:rsid w:val="00491F15"/>
    <w:rsid w:val="00492694"/>
    <w:rsid w:val="00493FBB"/>
    <w:rsid w:val="00496AB7"/>
    <w:rsid w:val="004A14CA"/>
    <w:rsid w:val="004A26BE"/>
    <w:rsid w:val="004A3318"/>
    <w:rsid w:val="004A376A"/>
    <w:rsid w:val="004A3CBA"/>
    <w:rsid w:val="004A44F0"/>
    <w:rsid w:val="004A594F"/>
    <w:rsid w:val="004A59C3"/>
    <w:rsid w:val="004A5CD4"/>
    <w:rsid w:val="004A5E21"/>
    <w:rsid w:val="004A5F6A"/>
    <w:rsid w:val="004A6363"/>
    <w:rsid w:val="004A6BF7"/>
    <w:rsid w:val="004A727E"/>
    <w:rsid w:val="004B0CFF"/>
    <w:rsid w:val="004B1A25"/>
    <w:rsid w:val="004B4F46"/>
    <w:rsid w:val="004B5900"/>
    <w:rsid w:val="004B5C9B"/>
    <w:rsid w:val="004C0180"/>
    <w:rsid w:val="004C280A"/>
    <w:rsid w:val="004C3328"/>
    <w:rsid w:val="004C4339"/>
    <w:rsid w:val="004C44C1"/>
    <w:rsid w:val="004C54F4"/>
    <w:rsid w:val="004C5E3F"/>
    <w:rsid w:val="004C726A"/>
    <w:rsid w:val="004D0066"/>
    <w:rsid w:val="004D21B2"/>
    <w:rsid w:val="004D3C42"/>
    <w:rsid w:val="004D3D14"/>
    <w:rsid w:val="004D44C3"/>
    <w:rsid w:val="004D47AC"/>
    <w:rsid w:val="004D548F"/>
    <w:rsid w:val="004D6753"/>
    <w:rsid w:val="004D70D1"/>
    <w:rsid w:val="004E05C9"/>
    <w:rsid w:val="004E16FD"/>
    <w:rsid w:val="004E180A"/>
    <w:rsid w:val="004E4E0B"/>
    <w:rsid w:val="004E5628"/>
    <w:rsid w:val="004E6119"/>
    <w:rsid w:val="004E63E6"/>
    <w:rsid w:val="004E6D04"/>
    <w:rsid w:val="004E6DD4"/>
    <w:rsid w:val="004E7D26"/>
    <w:rsid w:val="004F0D62"/>
    <w:rsid w:val="004F2EA5"/>
    <w:rsid w:val="004F336F"/>
    <w:rsid w:val="004F434D"/>
    <w:rsid w:val="004F4FBF"/>
    <w:rsid w:val="004F51DA"/>
    <w:rsid w:val="004F6CEA"/>
    <w:rsid w:val="004F7DF6"/>
    <w:rsid w:val="0050011D"/>
    <w:rsid w:val="00500B4F"/>
    <w:rsid w:val="00500C4C"/>
    <w:rsid w:val="00500D6B"/>
    <w:rsid w:val="0050101A"/>
    <w:rsid w:val="00501093"/>
    <w:rsid w:val="00502EF5"/>
    <w:rsid w:val="00504CE6"/>
    <w:rsid w:val="0050679C"/>
    <w:rsid w:val="00507A4C"/>
    <w:rsid w:val="00510251"/>
    <w:rsid w:val="0051079D"/>
    <w:rsid w:val="00510A5B"/>
    <w:rsid w:val="005138A9"/>
    <w:rsid w:val="00514CA3"/>
    <w:rsid w:val="00517610"/>
    <w:rsid w:val="00523008"/>
    <w:rsid w:val="00525969"/>
    <w:rsid w:val="00526A43"/>
    <w:rsid w:val="00526F1F"/>
    <w:rsid w:val="00531654"/>
    <w:rsid w:val="00533725"/>
    <w:rsid w:val="00533C83"/>
    <w:rsid w:val="005345CA"/>
    <w:rsid w:val="00536E2D"/>
    <w:rsid w:val="005415E3"/>
    <w:rsid w:val="00542F17"/>
    <w:rsid w:val="00544D95"/>
    <w:rsid w:val="00545E83"/>
    <w:rsid w:val="00547789"/>
    <w:rsid w:val="00550E92"/>
    <w:rsid w:val="00551156"/>
    <w:rsid w:val="00551428"/>
    <w:rsid w:val="005524EB"/>
    <w:rsid w:val="00554571"/>
    <w:rsid w:val="00554C2A"/>
    <w:rsid w:val="00555899"/>
    <w:rsid w:val="005559FF"/>
    <w:rsid w:val="00560749"/>
    <w:rsid w:val="005608CA"/>
    <w:rsid w:val="0056280C"/>
    <w:rsid w:val="00562E13"/>
    <w:rsid w:val="00563B6A"/>
    <w:rsid w:val="00563D2B"/>
    <w:rsid w:val="0056427A"/>
    <w:rsid w:val="005644BD"/>
    <w:rsid w:val="00564AFB"/>
    <w:rsid w:val="00564B44"/>
    <w:rsid w:val="005665FE"/>
    <w:rsid w:val="00566E80"/>
    <w:rsid w:val="00567109"/>
    <w:rsid w:val="00567255"/>
    <w:rsid w:val="0057124A"/>
    <w:rsid w:val="005730A0"/>
    <w:rsid w:val="00573340"/>
    <w:rsid w:val="00573F76"/>
    <w:rsid w:val="005744CC"/>
    <w:rsid w:val="005746C1"/>
    <w:rsid w:val="0057486A"/>
    <w:rsid w:val="00574901"/>
    <w:rsid w:val="005750B6"/>
    <w:rsid w:val="00575899"/>
    <w:rsid w:val="00577F96"/>
    <w:rsid w:val="0058038E"/>
    <w:rsid w:val="005830E7"/>
    <w:rsid w:val="00584C6F"/>
    <w:rsid w:val="00585EA4"/>
    <w:rsid w:val="00585FF5"/>
    <w:rsid w:val="00586718"/>
    <w:rsid w:val="0058690D"/>
    <w:rsid w:val="00586CAE"/>
    <w:rsid w:val="00590F05"/>
    <w:rsid w:val="00591B07"/>
    <w:rsid w:val="00591F09"/>
    <w:rsid w:val="00594609"/>
    <w:rsid w:val="00594775"/>
    <w:rsid w:val="005A0182"/>
    <w:rsid w:val="005A052C"/>
    <w:rsid w:val="005A0712"/>
    <w:rsid w:val="005A2E12"/>
    <w:rsid w:val="005A35A3"/>
    <w:rsid w:val="005A7B7B"/>
    <w:rsid w:val="005B151D"/>
    <w:rsid w:val="005B4FAD"/>
    <w:rsid w:val="005B5471"/>
    <w:rsid w:val="005B6BF2"/>
    <w:rsid w:val="005B73F3"/>
    <w:rsid w:val="005C009E"/>
    <w:rsid w:val="005C1288"/>
    <w:rsid w:val="005C3576"/>
    <w:rsid w:val="005C36AC"/>
    <w:rsid w:val="005C3C3B"/>
    <w:rsid w:val="005C3EE4"/>
    <w:rsid w:val="005C495F"/>
    <w:rsid w:val="005C52E6"/>
    <w:rsid w:val="005C6591"/>
    <w:rsid w:val="005D01E6"/>
    <w:rsid w:val="005D0464"/>
    <w:rsid w:val="005D124C"/>
    <w:rsid w:val="005D1674"/>
    <w:rsid w:val="005D22F6"/>
    <w:rsid w:val="005D28C2"/>
    <w:rsid w:val="005D3B90"/>
    <w:rsid w:val="005D5557"/>
    <w:rsid w:val="005D59FD"/>
    <w:rsid w:val="005D697C"/>
    <w:rsid w:val="005D7FE1"/>
    <w:rsid w:val="005E0F49"/>
    <w:rsid w:val="005E111C"/>
    <w:rsid w:val="005E2FC0"/>
    <w:rsid w:val="005E50AF"/>
    <w:rsid w:val="005E5DDF"/>
    <w:rsid w:val="005E7D98"/>
    <w:rsid w:val="005F092A"/>
    <w:rsid w:val="005F1579"/>
    <w:rsid w:val="005F1D5A"/>
    <w:rsid w:val="005F1E7A"/>
    <w:rsid w:val="005F210E"/>
    <w:rsid w:val="005F285E"/>
    <w:rsid w:val="005F3E44"/>
    <w:rsid w:val="005F40F9"/>
    <w:rsid w:val="005F547F"/>
    <w:rsid w:val="005F5ADE"/>
    <w:rsid w:val="00600B66"/>
    <w:rsid w:val="0060122B"/>
    <w:rsid w:val="00601751"/>
    <w:rsid w:val="00602212"/>
    <w:rsid w:val="00602968"/>
    <w:rsid w:val="006033A7"/>
    <w:rsid w:val="00603A32"/>
    <w:rsid w:val="00604DC5"/>
    <w:rsid w:val="0061141A"/>
    <w:rsid w:val="006129EF"/>
    <w:rsid w:val="0061386A"/>
    <w:rsid w:val="00613A29"/>
    <w:rsid w:val="00614927"/>
    <w:rsid w:val="006149FE"/>
    <w:rsid w:val="00614E53"/>
    <w:rsid w:val="00616505"/>
    <w:rsid w:val="00620445"/>
    <w:rsid w:val="00620904"/>
    <w:rsid w:val="00622A05"/>
    <w:rsid w:val="00624D1C"/>
    <w:rsid w:val="0062568D"/>
    <w:rsid w:val="006270F5"/>
    <w:rsid w:val="00627700"/>
    <w:rsid w:val="00627DB9"/>
    <w:rsid w:val="00630C5B"/>
    <w:rsid w:val="0063103C"/>
    <w:rsid w:val="006313CA"/>
    <w:rsid w:val="00631F71"/>
    <w:rsid w:val="006330C8"/>
    <w:rsid w:val="006336EC"/>
    <w:rsid w:val="00633F9E"/>
    <w:rsid w:val="00634FBF"/>
    <w:rsid w:val="00635541"/>
    <w:rsid w:val="00635BED"/>
    <w:rsid w:val="006364F4"/>
    <w:rsid w:val="00636F0F"/>
    <w:rsid w:val="006371D6"/>
    <w:rsid w:val="00640430"/>
    <w:rsid w:val="00640EEC"/>
    <w:rsid w:val="0064133B"/>
    <w:rsid w:val="00641E28"/>
    <w:rsid w:val="0064262E"/>
    <w:rsid w:val="006434DC"/>
    <w:rsid w:val="00643552"/>
    <w:rsid w:val="0064393D"/>
    <w:rsid w:val="006441B4"/>
    <w:rsid w:val="00644266"/>
    <w:rsid w:val="00647F1A"/>
    <w:rsid w:val="0065153D"/>
    <w:rsid w:val="00651AAB"/>
    <w:rsid w:val="00651CD0"/>
    <w:rsid w:val="00652420"/>
    <w:rsid w:val="006534FD"/>
    <w:rsid w:val="006540CB"/>
    <w:rsid w:val="0065572F"/>
    <w:rsid w:val="00656374"/>
    <w:rsid w:val="006604D4"/>
    <w:rsid w:val="00661CAE"/>
    <w:rsid w:val="006626C6"/>
    <w:rsid w:val="00663F0C"/>
    <w:rsid w:val="006642E0"/>
    <w:rsid w:val="00665465"/>
    <w:rsid w:val="006656C4"/>
    <w:rsid w:val="00665C78"/>
    <w:rsid w:val="00666635"/>
    <w:rsid w:val="00671CE7"/>
    <w:rsid w:val="00671D71"/>
    <w:rsid w:val="0067224A"/>
    <w:rsid w:val="006726DB"/>
    <w:rsid w:val="00676BC1"/>
    <w:rsid w:val="006801CB"/>
    <w:rsid w:val="00682343"/>
    <w:rsid w:val="00682561"/>
    <w:rsid w:val="00682DC2"/>
    <w:rsid w:val="00683317"/>
    <w:rsid w:val="00683CDC"/>
    <w:rsid w:val="00683D08"/>
    <w:rsid w:val="006851E5"/>
    <w:rsid w:val="00686ED7"/>
    <w:rsid w:val="00692E53"/>
    <w:rsid w:val="00693D6F"/>
    <w:rsid w:val="00694074"/>
    <w:rsid w:val="00694696"/>
    <w:rsid w:val="00694C02"/>
    <w:rsid w:val="006971B0"/>
    <w:rsid w:val="00697C49"/>
    <w:rsid w:val="006A03B7"/>
    <w:rsid w:val="006A07A0"/>
    <w:rsid w:val="006A138D"/>
    <w:rsid w:val="006A14C9"/>
    <w:rsid w:val="006A17CF"/>
    <w:rsid w:val="006A560C"/>
    <w:rsid w:val="006A6598"/>
    <w:rsid w:val="006B0406"/>
    <w:rsid w:val="006B1747"/>
    <w:rsid w:val="006B18EE"/>
    <w:rsid w:val="006B1DB3"/>
    <w:rsid w:val="006B203C"/>
    <w:rsid w:val="006B2A14"/>
    <w:rsid w:val="006B395B"/>
    <w:rsid w:val="006B3A23"/>
    <w:rsid w:val="006B4B2C"/>
    <w:rsid w:val="006B5AB2"/>
    <w:rsid w:val="006C0909"/>
    <w:rsid w:val="006C0A49"/>
    <w:rsid w:val="006C0FC1"/>
    <w:rsid w:val="006C379B"/>
    <w:rsid w:val="006C4370"/>
    <w:rsid w:val="006C5169"/>
    <w:rsid w:val="006C786C"/>
    <w:rsid w:val="006D05AC"/>
    <w:rsid w:val="006D07DD"/>
    <w:rsid w:val="006D238B"/>
    <w:rsid w:val="006D5027"/>
    <w:rsid w:val="006D5E37"/>
    <w:rsid w:val="006D75CC"/>
    <w:rsid w:val="006E032C"/>
    <w:rsid w:val="006E057B"/>
    <w:rsid w:val="006E05F1"/>
    <w:rsid w:val="006E26C5"/>
    <w:rsid w:val="006E28D9"/>
    <w:rsid w:val="006E30D8"/>
    <w:rsid w:val="006E332E"/>
    <w:rsid w:val="006E464B"/>
    <w:rsid w:val="006E4BCE"/>
    <w:rsid w:val="006E5513"/>
    <w:rsid w:val="006E6E1E"/>
    <w:rsid w:val="006F201F"/>
    <w:rsid w:val="006F32C4"/>
    <w:rsid w:val="006F3F9A"/>
    <w:rsid w:val="006F4D36"/>
    <w:rsid w:val="006F54A9"/>
    <w:rsid w:val="006F66FC"/>
    <w:rsid w:val="006F7D9E"/>
    <w:rsid w:val="007005BF"/>
    <w:rsid w:val="007023D7"/>
    <w:rsid w:val="00702B90"/>
    <w:rsid w:val="007031B5"/>
    <w:rsid w:val="007039F0"/>
    <w:rsid w:val="00703AE0"/>
    <w:rsid w:val="00704302"/>
    <w:rsid w:val="007052AA"/>
    <w:rsid w:val="0070607F"/>
    <w:rsid w:val="00706318"/>
    <w:rsid w:val="00707972"/>
    <w:rsid w:val="00712026"/>
    <w:rsid w:val="00712AC1"/>
    <w:rsid w:val="007145EA"/>
    <w:rsid w:val="007153E0"/>
    <w:rsid w:val="00715EFD"/>
    <w:rsid w:val="00715F8A"/>
    <w:rsid w:val="007166B4"/>
    <w:rsid w:val="00717124"/>
    <w:rsid w:val="00720EA5"/>
    <w:rsid w:val="007230E1"/>
    <w:rsid w:val="007232CF"/>
    <w:rsid w:val="007256EA"/>
    <w:rsid w:val="0072635B"/>
    <w:rsid w:val="0072643E"/>
    <w:rsid w:val="007269EA"/>
    <w:rsid w:val="00732060"/>
    <w:rsid w:val="00733EC3"/>
    <w:rsid w:val="00734CEB"/>
    <w:rsid w:val="00735159"/>
    <w:rsid w:val="007351AC"/>
    <w:rsid w:val="00736C1B"/>
    <w:rsid w:val="007371B5"/>
    <w:rsid w:val="00743F33"/>
    <w:rsid w:val="0074422D"/>
    <w:rsid w:val="007442E7"/>
    <w:rsid w:val="007445F4"/>
    <w:rsid w:val="00746468"/>
    <w:rsid w:val="00747BC8"/>
    <w:rsid w:val="007534E9"/>
    <w:rsid w:val="0075431E"/>
    <w:rsid w:val="007560A6"/>
    <w:rsid w:val="0075652C"/>
    <w:rsid w:val="00756E35"/>
    <w:rsid w:val="007615C4"/>
    <w:rsid w:val="0076254C"/>
    <w:rsid w:val="0077079C"/>
    <w:rsid w:val="00770D29"/>
    <w:rsid w:val="00774158"/>
    <w:rsid w:val="007752D9"/>
    <w:rsid w:val="00775DA0"/>
    <w:rsid w:val="007808B9"/>
    <w:rsid w:val="00780B5E"/>
    <w:rsid w:val="007852FF"/>
    <w:rsid w:val="00785846"/>
    <w:rsid w:val="00787214"/>
    <w:rsid w:val="00787DD8"/>
    <w:rsid w:val="00790179"/>
    <w:rsid w:val="007908B8"/>
    <w:rsid w:val="00793A9D"/>
    <w:rsid w:val="00796D79"/>
    <w:rsid w:val="00797F4D"/>
    <w:rsid w:val="007A0159"/>
    <w:rsid w:val="007A04F3"/>
    <w:rsid w:val="007A083B"/>
    <w:rsid w:val="007A0D31"/>
    <w:rsid w:val="007A0F46"/>
    <w:rsid w:val="007A1A2D"/>
    <w:rsid w:val="007A3272"/>
    <w:rsid w:val="007A3729"/>
    <w:rsid w:val="007A3B6B"/>
    <w:rsid w:val="007A4254"/>
    <w:rsid w:val="007A49DD"/>
    <w:rsid w:val="007B1782"/>
    <w:rsid w:val="007B37E5"/>
    <w:rsid w:val="007B4508"/>
    <w:rsid w:val="007B4D0D"/>
    <w:rsid w:val="007B5A96"/>
    <w:rsid w:val="007B6366"/>
    <w:rsid w:val="007B6D3D"/>
    <w:rsid w:val="007B6F66"/>
    <w:rsid w:val="007B7E47"/>
    <w:rsid w:val="007C00B4"/>
    <w:rsid w:val="007C01EA"/>
    <w:rsid w:val="007C022D"/>
    <w:rsid w:val="007C1C11"/>
    <w:rsid w:val="007C366E"/>
    <w:rsid w:val="007C43C9"/>
    <w:rsid w:val="007C75D2"/>
    <w:rsid w:val="007D110A"/>
    <w:rsid w:val="007D29BF"/>
    <w:rsid w:val="007D2E94"/>
    <w:rsid w:val="007D2EBD"/>
    <w:rsid w:val="007D31E7"/>
    <w:rsid w:val="007D3407"/>
    <w:rsid w:val="007D3B8E"/>
    <w:rsid w:val="007D5816"/>
    <w:rsid w:val="007D613C"/>
    <w:rsid w:val="007E2177"/>
    <w:rsid w:val="007E281E"/>
    <w:rsid w:val="007E356A"/>
    <w:rsid w:val="007E6B01"/>
    <w:rsid w:val="007E708D"/>
    <w:rsid w:val="007E7CEF"/>
    <w:rsid w:val="007F0F67"/>
    <w:rsid w:val="007F1728"/>
    <w:rsid w:val="007F45BE"/>
    <w:rsid w:val="007F6141"/>
    <w:rsid w:val="007F6D2A"/>
    <w:rsid w:val="007F75CE"/>
    <w:rsid w:val="007F7A73"/>
    <w:rsid w:val="007F7F8E"/>
    <w:rsid w:val="00800290"/>
    <w:rsid w:val="00800607"/>
    <w:rsid w:val="008009F2"/>
    <w:rsid w:val="00802E05"/>
    <w:rsid w:val="00803DF7"/>
    <w:rsid w:val="00804916"/>
    <w:rsid w:val="008054D7"/>
    <w:rsid w:val="0080686C"/>
    <w:rsid w:val="008112A4"/>
    <w:rsid w:val="008128A4"/>
    <w:rsid w:val="008130AF"/>
    <w:rsid w:val="00813388"/>
    <w:rsid w:val="0081354D"/>
    <w:rsid w:val="00813B6F"/>
    <w:rsid w:val="00814977"/>
    <w:rsid w:val="008149FA"/>
    <w:rsid w:val="008174C5"/>
    <w:rsid w:val="00822A4C"/>
    <w:rsid w:val="00825DF9"/>
    <w:rsid w:val="00831EA1"/>
    <w:rsid w:val="00832A8E"/>
    <w:rsid w:val="00833546"/>
    <w:rsid w:val="00834B00"/>
    <w:rsid w:val="00835968"/>
    <w:rsid w:val="008376CB"/>
    <w:rsid w:val="008408EB"/>
    <w:rsid w:val="008418D6"/>
    <w:rsid w:val="00841A4D"/>
    <w:rsid w:val="0084349C"/>
    <w:rsid w:val="00843E90"/>
    <w:rsid w:val="00844517"/>
    <w:rsid w:val="008453AA"/>
    <w:rsid w:val="008457DE"/>
    <w:rsid w:val="00846371"/>
    <w:rsid w:val="00846900"/>
    <w:rsid w:val="00852C5F"/>
    <w:rsid w:val="00852E4E"/>
    <w:rsid w:val="00852FF8"/>
    <w:rsid w:val="00855234"/>
    <w:rsid w:val="008569C0"/>
    <w:rsid w:val="0085736B"/>
    <w:rsid w:val="00862075"/>
    <w:rsid w:val="00862823"/>
    <w:rsid w:val="00862C07"/>
    <w:rsid w:val="008637D7"/>
    <w:rsid w:val="008646C1"/>
    <w:rsid w:val="00864EFE"/>
    <w:rsid w:val="008656E7"/>
    <w:rsid w:val="008664C0"/>
    <w:rsid w:val="008672C8"/>
    <w:rsid w:val="008706A6"/>
    <w:rsid w:val="00870893"/>
    <w:rsid w:val="00872CA4"/>
    <w:rsid w:val="00874BAC"/>
    <w:rsid w:val="0087655F"/>
    <w:rsid w:val="008772C3"/>
    <w:rsid w:val="008805A7"/>
    <w:rsid w:val="00880BC0"/>
    <w:rsid w:val="008821BF"/>
    <w:rsid w:val="008821C7"/>
    <w:rsid w:val="0088239A"/>
    <w:rsid w:val="00883279"/>
    <w:rsid w:val="00884058"/>
    <w:rsid w:val="0088565B"/>
    <w:rsid w:val="0088626D"/>
    <w:rsid w:val="008866AC"/>
    <w:rsid w:val="0089024F"/>
    <w:rsid w:val="00890770"/>
    <w:rsid w:val="00891B77"/>
    <w:rsid w:val="0089248E"/>
    <w:rsid w:val="0089486B"/>
    <w:rsid w:val="00894E83"/>
    <w:rsid w:val="00894EE8"/>
    <w:rsid w:val="00897013"/>
    <w:rsid w:val="008A0050"/>
    <w:rsid w:val="008A10D9"/>
    <w:rsid w:val="008A1EA9"/>
    <w:rsid w:val="008A2208"/>
    <w:rsid w:val="008A5BB8"/>
    <w:rsid w:val="008A7368"/>
    <w:rsid w:val="008B0A67"/>
    <w:rsid w:val="008B0C40"/>
    <w:rsid w:val="008B1E2C"/>
    <w:rsid w:val="008B2A02"/>
    <w:rsid w:val="008B3826"/>
    <w:rsid w:val="008B49C3"/>
    <w:rsid w:val="008B755A"/>
    <w:rsid w:val="008B75F2"/>
    <w:rsid w:val="008C0626"/>
    <w:rsid w:val="008C343D"/>
    <w:rsid w:val="008C36AF"/>
    <w:rsid w:val="008C490B"/>
    <w:rsid w:val="008C4BA5"/>
    <w:rsid w:val="008C645B"/>
    <w:rsid w:val="008C6D62"/>
    <w:rsid w:val="008C7995"/>
    <w:rsid w:val="008D3ECF"/>
    <w:rsid w:val="008D59E8"/>
    <w:rsid w:val="008E1118"/>
    <w:rsid w:val="008E19C4"/>
    <w:rsid w:val="008E660D"/>
    <w:rsid w:val="008F1349"/>
    <w:rsid w:val="008F1B5F"/>
    <w:rsid w:val="008F3742"/>
    <w:rsid w:val="008F68AF"/>
    <w:rsid w:val="008F6D79"/>
    <w:rsid w:val="008F7471"/>
    <w:rsid w:val="009007F6"/>
    <w:rsid w:val="0090098D"/>
    <w:rsid w:val="00901236"/>
    <w:rsid w:val="00901AA0"/>
    <w:rsid w:val="00902099"/>
    <w:rsid w:val="00902116"/>
    <w:rsid w:val="00903BAF"/>
    <w:rsid w:val="00904AEB"/>
    <w:rsid w:val="00907A10"/>
    <w:rsid w:val="0091003C"/>
    <w:rsid w:val="009108E3"/>
    <w:rsid w:val="00911700"/>
    <w:rsid w:val="009148EA"/>
    <w:rsid w:val="00915F09"/>
    <w:rsid w:val="00917DEC"/>
    <w:rsid w:val="0092045D"/>
    <w:rsid w:val="009204BD"/>
    <w:rsid w:val="009215F4"/>
    <w:rsid w:val="00925B7B"/>
    <w:rsid w:val="00926B67"/>
    <w:rsid w:val="00926B8C"/>
    <w:rsid w:val="00926EF4"/>
    <w:rsid w:val="009300A4"/>
    <w:rsid w:val="00931109"/>
    <w:rsid w:val="00932AE1"/>
    <w:rsid w:val="009333BD"/>
    <w:rsid w:val="00934CAF"/>
    <w:rsid w:val="00935830"/>
    <w:rsid w:val="00935D81"/>
    <w:rsid w:val="00936D76"/>
    <w:rsid w:val="009376B3"/>
    <w:rsid w:val="00937AE8"/>
    <w:rsid w:val="00940528"/>
    <w:rsid w:val="00940DCC"/>
    <w:rsid w:val="00941E15"/>
    <w:rsid w:val="00942507"/>
    <w:rsid w:val="00942A17"/>
    <w:rsid w:val="00951098"/>
    <w:rsid w:val="00951789"/>
    <w:rsid w:val="0095200E"/>
    <w:rsid w:val="0095291C"/>
    <w:rsid w:val="009531FA"/>
    <w:rsid w:val="00955695"/>
    <w:rsid w:val="00957064"/>
    <w:rsid w:val="00960B5C"/>
    <w:rsid w:val="00961497"/>
    <w:rsid w:val="00963F8D"/>
    <w:rsid w:val="009649D8"/>
    <w:rsid w:val="00965BEC"/>
    <w:rsid w:val="0097044A"/>
    <w:rsid w:val="009706F3"/>
    <w:rsid w:val="00971C95"/>
    <w:rsid w:val="0097229B"/>
    <w:rsid w:val="0097514D"/>
    <w:rsid w:val="00975164"/>
    <w:rsid w:val="00975AC7"/>
    <w:rsid w:val="009761BE"/>
    <w:rsid w:val="00976D5E"/>
    <w:rsid w:val="00977910"/>
    <w:rsid w:val="0098144A"/>
    <w:rsid w:val="00981D01"/>
    <w:rsid w:val="00982019"/>
    <w:rsid w:val="0098230B"/>
    <w:rsid w:val="0098362D"/>
    <w:rsid w:val="00983CEF"/>
    <w:rsid w:val="00984680"/>
    <w:rsid w:val="00984C48"/>
    <w:rsid w:val="009855F2"/>
    <w:rsid w:val="00985C34"/>
    <w:rsid w:val="009866AE"/>
    <w:rsid w:val="00986E28"/>
    <w:rsid w:val="0098715C"/>
    <w:rsid w:val="00987D7D"/>
    <w:rsid w:val="00990EE4"/>
    <w:rsid w:val="0099168E"/>
    <w:rsid w:val="00991893"/>
    <w:rsid w:val="00995B8F"/>
    <w:rsid w:val="00996493"/>
    <w:rsid w:val="009A09B3"/>
    <w:rsid w:val="009A137C"/>
    <w:rsid w:val="009A26EF"/>
    <w:rsid w:val="009A30EA"/>
    <w:rsid w:val="009A3BCF"/>
    <w:rsid w:val="009A4E53"/>
    <w:rsid w:val="009A5248"/>
    <w:rsid w:val="009A6044"/>
    <w:rsid w:val="009A6F77"/>
    <w:rsid w:val="009B1083"/>
    <w:rsid w:val="009B1FFC"/>
    <w:rsid w:val="009B6FBC"/>
    <w:rsid w:val="009B7189"/>
    <w:rsid w:val="009B784A"/>
    <w:rsid w:val="009C08B7"/>
    <w:rsid w:val="009C1169"/>
    <w:rsid w:val="009C3FB6"/>
    <w:rsid w:val="009C51C8"/>
    <w:rsid w:val="009C546E"/>
    <w:rsid w:val="009C6B7B"/>
    <w:rsid w:val="009C7855"/>
    <w:rsid w:val="009C7D1F"/>
    <w:rsid w:val="009D2517"/>
    <w:rsid w:val="009D30D0"/>
    <w:rsid w:val="009D4E1D"/>
    <w:rsid w:val="009D6017"/>
    <w:rsid w:val="009D7CD7"/>
    <w:rsid w:val="009E0C81"/>
    <w:rsid w:val="009E0D47"/>
    <w:rsid w:val="009E0D91"/>
    <w:rsid w:val="009E1224"/>
    <w:rsid w:val="009E12DA"/>
    <w:rsid w:val="009E1BF7"/>
    <w:rsid w:val="009E515F"/>
    <w:rsid w:val="009E51D2"/>
    <w:rsid w:val="009F2674"/>
    <w:rsid w:val="009F71D2"/>
    <w:rsid w:val="009F78B5"/>
    <w:rsid w:val="009F7B77"/>
    <w:rsid w:val="00A00507"/>
    <w:rsid w:val="00A00D43"/>
    <w:rsid w:val="00A03836"/>
    <w:rsid w:val="00A04714"/>
    <w:rsid w:val="00A10D7E"/>
    <w:rsid w:val="00A124E7"/>
    <w:rsid w:val="00A12B9C"/>
    <w:rsid w:val="00A13F09"/>
    <w:rsid w:val="00A17F3F"/>
    <w:rsid w:val="00A2113F"/>
    <w:rsid w:val="00A22336"/>
    <w:rsid w:val="00A230D3"/>
    <w:rsid w:val="00A244D7"/>
    <w:rsid w:val="00A27131"/>
    <w:rsid w:val="00A3025E"/>
    <w:rsid w:val="00A3274F"/>
    <w:rsid w:val="00A33FFF"/>
    <w:rsid w:val="00A360F3"/>
    <w:rsid w:val="00A3632E"/>
    <w:rsid w:val="00A373AB"/>
    <w:rsid w:val="00A37BEC"/>
    <w:rsid w:val="00A400D8"/>
    <w:rsid w:val="00A4057C"/>
    <w:rsid w:val="00A40E2A"/>
    <w:rsid w:val="00A41436"/>
    <w:rsid w:val="00A41951"/>
    <w:rsid w:val="00A42BF2"/>
    <w:rsid w:val="00A42F8C"/>
    <w:rsid w:val="00A4506E"/>
    <w:rsid w:val="00A4550A"/>
    <w:rsid w:val="00A47F05"/>
    <w:rsid w:val="00A51B38"/>
    <w:rsid w:val="00A52049"/>
    <w:rsid w:val="00A531EC"/>
    <w:rsid w:val="00A53A4B"/>
    <w:rsid w:val="00A54803"/>
    <w:rsid w:val="00A56127"/>
    <w:rsid w:val="00A569F4"/>
    <w:rsid w:val="00A61ABF"/>
    <w:rsid w:val="00A625F2"/>
    <w:rsid w:val="00A65210"/>
    <w:rsid w:val="00A65FEE"/>
    <w:rsid w:val="00A703CE"/>
    <w:rsid w:val="00A71B02"/>
    <w:rsid w:val="00A74326"/>
    <w:rsid w:val="00A744FE"/>
    <w:rsid w:val="00A76E92"/>
    <w:rsid w:val="00A81885"/>
    <w:rsid w:val="00A81ED4"/>
    <w:rsid w:val="00A843B4"/>
    <w:rsid w:val="00A84562"/>
    <w:rsid w:val="00A84E68"/>
    <w:rsid w:val="00A90136"/>
    <w:rsid w:val="00A9147D"/>
    <w:rsid w:val="00A91B10"/>
    <w:rsid w:val="00A91ECF"/>
    <w:rsid w:val="00A92831"/>
    <w:rsid w:val="00A93AE1"/>
    <w:rsid w:val="00A94083"/>
    <w:rsid w:val="00A961BA"/>
    <w:rsid w:val="00A961EA"/>
    <w:rsid w:val="00A973A6"/>
    <w:rsid w:val="00A97581"/>
    <w:rsid w:val="00A97861"/>
    <w:rsid w:val="00A97A77"/>
    <w:rsid w:val="00AA2039"/>
    <w:rsid w:val="00AA2F62"/>
    <w:rsid w:val="00AA3D2C"/>
    <w:rsid w:val="00AA42C0"/>
    <w:rsid w:val="00AA5103"/>
    <w:rsid w:val="00AA5A81"/>
    <w:rsid w:val="00AA6D79"/>
    <w:rsid w:val="00AA7415"/>
    <w:rsid w:val="00AA7E69"/>
    <w:rsid w:val="00AB0827"/>
    <w:rsid w:val="00AB1549"/>
    <w:rsid w:val="00AB2784"/>
    <w:rsid w:val="00AB27E5"/>
    <w:rsid w:val="00AB362E"/>
    <w:rsid w:val="00AB4724"/>
    <w:rsid w:val="00AB4C79"/>
    <w:rsid w:val="00AB5263"/>
    <w:rsid w:val="00AB5525"/>
    <w:rsid w:val="00AC0198"/>
    <w:rsid w:val="00AC074A"/>
    <w:rsid w:val="00AC0D91"/>
    <w:rsid w:val="00AC1AEA"/>
    <w:rsid w:val="00AC3AD3"/>
    <w:rsid w:val="00AC4EB7"/>
    <w:rsid w:val="00AD0DD2"/>
    <w:rsid w:val="00AD18D9"/>
    <w:rsid w:val="00AD215A"/>
    <w:rsid w:val="00AD5117"/>
    <w:rsid w:val="00AD5879"/>
    <w:rsid w:val="00AD5C51"/>
    <w:rsid w:val="00AD5FBA"/>
    <w:rsid w:val="00AE0C92"/>
    <w:rsid w:val="00AE2733"/>
    <w:rsid w:val="00AE3D17"/>
    <w:rsid w:val="00AF00BA"/>
    <w:rsid w:val="00AF11E4"/>
    <w:rsid w:val="00AF2272"/>
    <w:rsid w:val="00AF24CE"/>
    <w:rsid w:val="00AF2ACE"/>
    <w:rsid w:val="00AF349C"/>
    <w:rsid w:val="00AF37EF"/>
    <w:rsid w:val="00AF3833"/>
    <w:rsid w:val="00AF4009"/>
    <w:rsid w:val="00AF4FA6"/>
    <w:rsid w:val="00B01D05"/>
    <w:rsid w:val="00B05A7D"/>
    <w:rsid w:val="00B11D17"/>
    <w:rsid w:val="00B122E1"/>
    <w:rsid w:val="00B17489"/>
    <w:rsid w:val="00B228FF"/>
    <w:rsid w:val="00B229B1"/>
    <w:rsid w:val="00B23670"/>
    <w:rsid w:val="00B26198"/>
    <w:rsid w:val="00B26443"/>
    <w:rsid w:val="00B26DE9"/>
    <w:rsid w:val="00B2746A"/>
    <w:rsid w:val="00B32FC7"/>
    <w:rsid w:val="00B3348D"/>
    <w:rsid w:val="00B35587"/>
    <w:rsid w:val="00B3572C"/>
    <w:rsid w:val="00B37582"/>
    <w:rsid w:val="00B37F6E"/>
    <w:rsid w:val="00B40ED8"/>
    <w:rsid w:val="00B41DEC"/>
    <w:rsid w:val="00B446B9"/>
    <w:rsid w:val="00B46D0A"/>
    <w:rsid w:val="00B5016C"/>
    <w:rsid w:val="00B50537"/>
    <w:rsid w:val="00B511F5"/>
    <w:rsid w:val="00B51D10"/>
    <w:rsid w:val="00B53627"/>
    <w:rsid w:val="00B53B6E"/>
    <w:rsid w:val="00B55599"/>
    <w:rsid w:val="00B561F4"/>
    <w:rsid w:val="00B57036"/>
    <w:rsid w:val="00B57C7C"/>
    <w:rsid w:val="00B60062"/>
    <w:rsid w:val="00B624EF"/>
    <w:rsid w:val="00B642CA"/>
    <w:rsid w:val="00B64DB2"/>
    <w:rsid w:val="00B658E2"/>
    <w:rsid w:val="00B66C82"/>
    <w:rsid w:val="00B67A2B"/>
    <w:rsid w:val="00B721DA"/>
    <w:rsid w:val="00B73722"/>
    <w:rsid w:val="00B737A2"/>
    <w:rsid w:val="00B75F86"/>
    <w:rsid w:val="00B769F0"/>
    <w:rsid w:val="00B76E44"/>
    <w:rsid w:val="00B779BD"/>
    <w:rsid w:val="00B8205F"/>
    <w:rsid w:val="00B8232F"/>
    <w:rsid w:val="00B84A20"/>
    <w:rsid w:val="00B854A8"/>
    <w:rsid w:val="00B85BC7"/>
    <w:rsid w:val="00B90110"/>
    <w:rsid w:val="00B928A8"/>
    <w:rsid w:val="00B93750"/>
    <w:rsid w:val="00B95531"/>
    <w:rsid w:val="00B96CA9"/>
    <w:rsid w:val="00B9735E"/>
    <w:rsid w:val="00B9736C"/>
    <w:rsid w:val="00BA1848"/>
    <w:rsid w:val="00BA2CD2"/>
    <w:rsid w:val="00BA508F"/>
    <w:rsid w:val="00BA5B4F"/>
    <w:rsid w:val="00BA7B53"/>
    <w:rsid w:val="00BB0ED4"/>
    <w:rsid w:val="00BB20E9"/>
    <w:rsid w:val="00BB2579"/>
    <w:rsid w:val="00BB2913"/>
    <w:rsid w:val="00BB4582"/>
    <w:rsid w:val="00BB672B"/>
    <w:rsid w:val="00BB7928"/>
    <w:rsid w:val="00BB79EB"/>
    <w:rsid w:val="00BC025A"/>
    <w:rsid w:val="00BC2FCE"/>
    <w:rsid w:val="00BC305D"/>
    <w:rsid w:val="00BC3C14"/>
    <w:rsid w:val="00BC433C"/>
    <w:rsid w:val="00BC4718"/>
    <w:rsid w:val="00BC4A31"/>
    <w:rsid w:val="00BC5514"/>
    <w:rsid w:val="00BC59B3"/>
    <w:rsid w:val="00BD0379"/>
    <w:rsid w:val="00BD1C91"/>
    <w:rsid w:val="00BD33E4"/>
    <w:rsid w:val="00BD77BF"/>
    <w:rsid w:val="00BE4225"/>
    <w:rsid w:val="00BE7432"/>
    <w:rsid w:val="00BE7E69"/>
    <w:rsid w:val="00BF021E"/>
    <w:rsid w:val="00BF032D"/>
    <w:rsid w:val="00BF0FF9"/>
    <w:rsid w:val="00BF18FC"/>
    <w:rsid w:val="00BF1CD6"/>
    <w:rsid w:val="00BF2270"/>
    <w:rsid w:val="00BF3B08"/>
    <w:rsid w:val="00BF41CB"/>
    <w:rsid w:val="00BF5E79"/>
    <w:rsid w:val="00BF6B3F"/>
    <w:rsid w:val="00BF7105"/>
    <w:rsid w:val="00BF712D"/>
    <w:rsid w:val="00C00142"/>
    <w:rsid w:val="00C0182B"/>
    <w:rsid w:val="00C022CA"/>
    <w:rsid w:val="00C044A9"/>
    <w:rsid w:val="00C07CCC"/>
    <w:rsid w:val="00C07E0E"/>
    <w:rsid w:val="00C10D5F"/>
    <w:rsid w:val="00C12A49"/>
    <w:rsid w:val="00C13580"/>
    <w:rsid w:val="00C1463F"/>
    <w:rsid w:val="00C166E1"/>
    <w:rsid w:val="00C16D5C"/>
    <w:rsid w:val="00C17616"/>
    <w:rsid w:val="00C21D23"/>
    <w:rsid w:val="00C22307"/>
    <w:rsid w:val="00C22360"/>
    <w:rsid w:val="00C238C2"/>
    <w:rsid w:val="00C2592E"/>
    <w:rsid w:val="00C25E49"/>
    <w:rsid w:val="00C27B30"/>
    <w:rsid w:val="00C3067D"/>
    <w:rsid w:val="00C30849"/>
    <w:rsid w:val="00C30AA8"/>
    <w:rsid w:val="00C343E4"/>
    <w:rsid w:val="00C347BA"/>
    <w:rsid w:val="00C3656A"/>
    <w:rsid w:val="00C3754B"/>
    <w:rsid w:val="00C376AA"/>
    <w:rsid w:val="00C377C5"/>
    <w:rsid w:val="00C41D4F"/>
    <w:rsid w:val="00C43037"/>
    <w:rsid w:val="00C433BF"/>
    <w:rsid w:val="00C4422D"/>
    <w:rsid w:val="00C451B3"/>
    <w:rsid w:val="00C47DFC"/>
    <w:rsid w:val="00C504D6"/>
    <w:rsid w:val="00C506B1"/>
    <w:rsid w:val="00C50913"/>
    <w:rsid w:val="00C51146"/>
    <w:rsid w:val="00C57630"/>
    <w:rsid w:val="00C5787D"/>
    <w:rsid w:val="00C600FA"/>
    <w:rsid w:val="00C60889"/>
    <w:rsid w:val="00C60AAA"/>
    <w:rsid w:val="00C63552"/>
    <w:rsid w:val="00C65222"/>
    <w:rsid w:val="00C65546"/>
    <w:rsid w:val="00C6757E"/>
    <w:rsid w:val="00C67842"/>
    <w:rsid w:val="00C67D6C"/>
    <w:rsid w:val="00C7067F"/>
    <w:rsid w:val="00C71495"/>
    <w:rsid w:val="00C71872"/>
    <w:rsid w:val="00C73A6D"/>
    <w:rsid w:val="00C7454E"/>
    <w:rsid w:val="00C74D54"/>
    <w:rsid w:val="00C751E2"/>
    <w:rsid w:val="00C75DAF"/>
    <w:rsid w:val="00C76945"/>
    <w:rsid w:val="00C777D4"/>
    <w:rsid w:val="00C82FB3"/>
    <w:rsid w:val="00C85FB0"/>
    <w:rsid w:val="00C861FA"/>
    <w:rsid w:val="00C86FBC"/>
    <w:rsid w:val="00C90DEC"/>
    <w:rsid w:val="00C925F9"/>
    <w:rsid w:val="00C92831"/>
    <w:rsid w:val="00C94097"/>
    <w:rsid w:val="00C95728"/>
    <w:rsid w:val="00C957D9"/>
    <w:rsid w:val="00C963D2"/>
    <w:rsid w:val="00C970CF"/>
    <w:rsid w:val="00CA0CAA"/>
    <w:rsid w:val="00CA2DF4"/>
    <w:rsid w:val="00CA324F"/>
    <w:rsid w:val="00CA3470"/>
    <w:rsid w:val="00CA3A40"/>
    <w:rsid w:val="00CA44D9"/>
    <w:rsid w:val="00CA568D"/>
    <w:rsid w:val="00CA6030"/>
    <w:rsid w:val="00CA6230"/>
    <w:rsid w:val="00CB2D8B"/>
    <w:rsid w:val="00CB3B00"/>
    <w:rsid w:val="00CB43C5"/>
    <w:rsid w:val="00CB4E64"/>
    <w:rsid w:val="00CB5978"/>
    <w:rsid w:val="00CB5E50"/>
    <w:rsid w:val="00CC0437"/>
    <w:rsid w:val="00CC071C"/>
    <w:rsid w:val="00CC14AC"/>
    <w:rsid w:val="00CC192D"/>
    <w:rsid w:val="00CC4896"/>
    <w:rsid w:val="00CC7069"/>
    <w:rsid w:val="00CD0F22"/>
    <w:rsid w:val="00CD32C6"/>
    <w:rsid w:val="00CD46E0"/>
    <w:rsid w:val="00CD65D6"/>
    <w:rsid w:val="00CD69FF"/>
    <w:rsid w:val="00CE2698"/>
    <w:rsid w:val="00CE38F5"/>
    <w:rsid w:val="00CE43EF"/>
    <w:rsid w:val="00CE657F"/>
    <w:rsid w:val="00CE66A0"/>
    <w:rsid w:val="00CE6EFF"/>
    <w:rsid w:val="00CF2A51"/>
    <w:rsid w:val="00CF6B45"/>
    <w:rsid w:val="00D00AB8"/>
    <w:rsid w:val="00D00CEC"/>
    <w:rsid w:val="00D0144D"/>
    <w:rsid w:val="00D01B42"/>
    <w:rsid w:val="00D026D8"/>
    <w:rsid w:val="00D02F4E"/>
    <w:rsid w:val="00D034E0"/>
    <w:rsid w:val="00D045A5"/>
    <w:rsid w:val="00D05A18"/>
    <w:rsid w:val="00D05F2B"/>
    <w:rsid w:val="00D06D24"/>
    <w:rsid w:val="00D1006A"/>
    <w:rsid w:val="00D10101"/>
    <w:rsid w:val="00D1034A"/>
    <w:rsid w:val="00D11A01"/>
    <w:rsid w:val="00D12674"/>
    <w:rsid w:val="00D1277F"/>
    <w:rsid w:val="00D12FE4"/>
    <w:rsid w:val="00D1335F"/>
    <w:rsid w:val="00D13511"/>
    <w:rsid w:val="00D13680"/>
    <w:rsid w:val="00D1411F"/>
    <w:rsid w:val="00D1577A"/>
    <w:rsid w:val="00D16075"/>
    <w:rsid w:val="00D16103"/>
    <w:rsid w:val="00D215BE"/>
    <w:rsid w:val="00D223FC"/>
    <w:rsid w:val="00D2351D"/>
    <w:rsid w:val="00D24130"/>
    <w:rsid w:val="00D27D37"/>
    <w:rsid w:val="00D310B7"/>
    <w:rsid w:val="00D31B82"/>
    <w:rsid w:val="00D33230"/>
    <w:rsid w:val="00D34404"/>
    <w:rsid w:val="00D348F9"/>
    <w:rsid w:val="00D34944"/>
    <w:rsid w:val="00D34CDF"/>
    <w:rsid w:val="00D36442"/>
    <w:rsid w:val="00D36901"/>
    <w:rsid w:val="00D36E86"/>
    <w:rsid w:val="00D4096C"/>
    <w:rsid w:val="00D40A12"/>
    <w:rsid w:val="00D425C8"/>
    <w:rsid w:val="00D43FD9"/>
    <w:rsid w:val="00D44F6F"/>
    <w:rsid w:val="00D46068"/>
    <w:rsid w:val="00D47DAE"/>
    <w:rsid w:val="00D47DBF"/>
    <w:rsid w:val="00D5161C"/>
    <w:rsid w:val="00D532BE"/>
    <w:rsid w:val="00D53E59"/>
    <w:rsid w:val="00D54B8F"/>
    <w:rsid w:val="00D554F0"/>
    <w:rsid w:val="00D55EF4"/>
    <w:rsid w:val="00D61105"/>
    <w:rsid w:val="00D613D8"/>
    <w:rsid w:val="00D62209"/>
    <w:rsid w:val="00D62C61"/>
    <w:rsid w:val="00D6453F"/>
    <w:rsid w:val="00D65B08"/>
    <w:rsid w:val="00D65FCE"/>
    <w:rsid w:val="00D669C0"/>
    <w:rsid w:val="00D66DF5"/>
    <w:rsid w:val="00D70450"/>
    <w:rsid w:val="00D70480"/>
    <w:rsid w:val="00D7100A"/>
    <w:rsid w:val="00D7101A"/>
    <w:rsid w:val="00D73D72"/>
    <w:rsid w:val="00D761E6"/>
    <w:rsid w:val="00D76AFE"/>
    <w:rsid w:val="00D76EAB"/>
    <w:rsid w:val="00D77B66"/>
    <w:rsid w:val="00D77BB4"/>
    <w:rsid w:val="00D8160D"/>
    <w:rsid w:val="00D83DE5"/>
    <w:rsid w:val="00D83E4B"/>
    <w:rsid w:val="00D84B77"/>
    <w:rsid w:val="00D84C30"/>
    <w:rsid w:val="00D87F21"/>
    <w:rsid w:val="00D90460"/>
    <w:rsid w:val="00D92733"/>
    <w:rsid w:val="00D931FD"/>
    <w:rsid w:val="00D937A8"/>
    <w:rsid w:val="00D937FE"/>
    <w:rsid w:val="00D93D10"/>
    <w:rsid w:val="00D93DFA"/>
    <w:rsid w:val="00D9410B"/>
    <w:rsid w:val="00D94AB4"/>
    <w:rsid w:val="00D961BB"/>
    <w:rsid w:val="00D972C7"/>
    <w:rsid w:val="00DA0004"/>
    <w:rsid w:val="00DA206A"/>
    <w:rsid w:val="00DA34D2"/>
    <w:rsid w:val="00DA3C19"/>
    <w:rsid w:val="00DA3F44"/>
    <w:rsid w:val="00DA4289"/>
    <w:rsid w:val="00DA4435"/>
    <w:rsid w:val="00DA5459"/>
    <w:rsid w:val="00DA5F26"/>
    <w:rsid w:val="00DB0344"/>
    <w:rsid w:val="00DB11ED"/>
    <w:rsid w:val="00DB2A56"/>
    <w:rsid w:val="00DB3ED1"/>
    <w:rsid w:val="00DB4290"/>
    <w:rsid w:val="00DB704D"/>
    <w:rsid w:val="00DC000A"/>
    <w:rsid w:val="00DC2E63"/>
    <w:rsid w:val="00DC34C9"/>
    <w:rsid w:val="00DC3DBC"/>
    <w:rsid w:val="00DC4BEC"/>
    <w:rsid w:val="00DC5DB8"/>
    <w:rsid w:val="00DC6BBA"/>
    <w:rsid w:val="00DC7383"/>
    <w:rsid w:val="00DC7BD9"/>
    <w:rsid w:val="00DD1565"/>
    <w:rsid w:val="00DD1BF7"/>
    <w:rsid w:val="00DD309B"/>
    <w:rsid w:val="00DD340E"/>
    <w:rsid w:val="00DD4D64"/>
    <w:rsid w:val="00DD5853"/>
    <w:rsid w:val="00DD5D68"/>
    <w:rsid w:val="00DD61ED"/>
    <w:rsid w:val="00DD78FF"/>
    <w:rsid w:val="00DD79B5"/>
    <w:rsid w:val="00DE0161"/>
    <w:rsid w:val="00DE0295"/>
    <w:rsid w:val="00DE3F64"/>
    <w:rsid w:val="00DE4039"/>
    <w:rsid w:val="00DE427F"/>
    <w:rsid w:val="00DE507E"/>
    <w:rsid w:val="00DE59C4"/>
    <w:rsid w:val="00DF0C35"/>
    <w:rsid w:val="00DF1298"/>
    <w:rsid w:val="00DF2741"/>
    <w:rsid w:val="00DF2E59"/>
    <w:rsid w:val="00DF3E46"/>
    <w:rsid w:val="00DF4527"/>
    <w:rsid w:val="00DF4592"/>
    <w:rsid w:val="00DF478B"/>
    <w:rsid w:val="00DF5F9A"/>
    <w:rsid w:val="00DF6187"/>
    <w:rsid w:val="00DF645C"/>
    <w:rsid w:val="00DF72CE"/>
    <w:rsid w:val="00E01810"/>
    <w:rsid w:val="00E023AF"/>
    <w:rsid w:val="00E02CB5"/>
    <w:rsid w:val="00E03D59"/>
    <w:rsid w:val="00E0430E"/>
    <w:rsid w:val="00E06A43"/>
    <w:rsid w:val="00E10DC7"/>
    <w:rsid w:val="00E12087"/>
    <w:rsid w:val="00E14DAA"/>
    <w:rsid w:val="00E14E86"/>
    <w:rsid w:val="00E174F7"/>
    <w:rsid w:val="00E20A14"/>
    <w:rsid w:val="00E20E28"/>
    <w:rsid w:val="00E22957"/>
    <w:rsid w:val="00E23CF4"/>
    <w:rsid w:val="00E24FD0"/>
    <w:rsid w:val="00E30D6D"/>
    <w:rsid w:val="00E32084"/>
    <w:rsid w:val="00E335F3"/>
    <w:rsid w:val="00E336A2"/>
    <w:rsid w:val="00E33815"/>
    <w:rsid w:val="00E3409F"/>
    <w:rsid w:val="00E379CE"/>
    <w:rsid w:val="00E37CA8"/>
    <w:rsid w:val="00E41B35"/>
    <w:rsid w:val="00E424DD"/>
    <w:rsid w:val="00E43EE0"/>
    <w:rsid w:val="00E443C1"/>
    <w:rsid w:val="00E5008A"/>
    <w:rsid w:val="00E5228F"/>
    <w:rsid w:val="00E52547"/>
    <w:rsid w:val="00E561CD"/>
    <w:rsid w:val="00E615ED"/>
    <w:rsid w:val="00E620A5"/>
    <w:rsid w:val="00E639DE"/>
    <w:rsid w:val="00E666FB"/>
    <w:rsid w:val="00E66739"/>
    <w:rsid w:val="00E673AF"/>
    <w:rsid w:val="00E67D47"/>
    <w:rsid w:val="00E71ECE"/>
    <w:rsid w:val="00E729DD"/>
    <w:rsid w:val="00E72B0C"/>
    <w:rsid w:val="00E73C27"/>
    <w:rsid w:val="00E7526A"/>
    <w:rsid w:val="00E75E85"/>
    <w:rsid w:val="00E80D11"/>
    <w:rsid w:val="00E84359"/>
    <w:rsid w:val="00E844F8"/>
    <w:rsid w:val="00E96DA7"/>
    <w:rsid w:val="00E96F5A"/>
    <w:rsid w:val="00E97036"/>
    <w:rsid w:val="00E97E5A"/>
    <w:rsid w:val="00EA0EAA"/>
    <w:rsid w:val="00EA10D4"/>
    <w:rsid w:val="00EA1107"/>
    <w:rsid w:val="00EA16C3"/>
    <w:rsid w:val="00EA1C06"/>
    <w:rsid w:val="00EA2398"/>
    <w:rsid w:val="00EA2EC3"/>
    <w:rsid w:val="00EA2FBE"/>
    <w:rsid w:val="00EA3755"/>
    <w:rsid w:val="00EA3DC5"/>
    <w:rsid w:val="00EA466D"/>
    <w:rsid w:val="00EA5A63"/>
    <w:rsid w:val="00EB0C9F"/>
    <w:rsid w:val="00EB1F93"/>
    <w:rsid w:val="00EB2AC9"/>
    <w:rsid w:val="00EB3748"/>
    <w:rsid w:val="00EB4BC6"/>
    <w:rsid w:val="00EB5C5A"/>
    <w:rsid w:val="00EC0BCE"/>
    <w:rsid w:val="00EC1AB8"/>
    <w:rsid w:val="00EC267E"/>
    <w:rsid w:val="00EC2A5A"/>
    <w:rsid w:val="00EC30DC"/>
    <w:rsid w:val="00EC313B"/>
    <w:rsid w:val="00EC39E4"/>
    <w:rsid w:val="00ED063D"/>
    <w:rsid w:val="00ED0B0B"/>
    <w:rsid w:val="00ED11FC"/>
    <w:rsid w:val="00ED120F"/>
    <w:rsid w:val="00ED4F24"/>
    <w:rsid w:val="00ED55AD"/>
    <w:rsid w:val="00ED74E3"/>
    <w:rsid w:val="00ED7E59"/>
    <w:rsid w:val="00EE035E"/>
    <w:rsid w:val="00EE0D36"/>
    <w:rsid w:val="00EE0E56"/>
    <w:rsid w:val="00EE1788"/>
    <w:rsid w:val="00EE2B8C"/>
    <w:rsid w:val="00EE4BA1"/>
    <w:rsid w:val="00EE4C40"/>
    <w:rsid w:val="00EE63BE"/>
    <w:rsid w:val="00EE6497"/>
    <w:rsid w:val="00EE6CA6"/>
    <w:rsid w:val="00EE746C"/>
    <w:rsid w:val="00EF0A42"/>
    <w:rsid w:val="00EF2663"/>
    <w:rsid w:val="00EF34E4"/>
    <w:rsid w:val="00EF3B2B"/>
    <w:rsid w:val="00EF45BC"/>
    <w:rsid w:val="00EF47AF"/>
    <w:rsid w:val="00EF4994"/>
    <w:rsid w:val="00EF6D5B"/>
    <w:rsid w:val="00EF7668"/>
    <w:rsid w:val="00F01E0F"/>
    <w:rsid w:val="00F04139"/>
    <w:rsid w:val="00F068DA"/>
    <w:rsid w:val="00F113BB"/>
    <w:rsid w:val="00F13C1E"/>
    <w:rsid w:val="00F14005"/>
    <w:rsid w:val="00F151F8"/>
    <w:rsid w:val="00F1551A"/>
    <w:rsid w:val="00F16141"/>
    <w:rsid w:val="00F16882"/>
    <w:rsid w:val="00F17FF8"/>
    <w:rsid w:val="00F2081B"/>
    <w:rsid w:val="00F20976"/>
    <w:rsid w:val="00F2248D"/>
    <w:rsid w:val="00F23DCF"/>
    <w:rsid w:val="00F247AE"/>
    <w:rsid w:val="00F2488E"/>
    <w:rsid w:val="00F25999"/>
    <w:rsid w:val="00F27293"/>
    <w:rsid w:val="00F27606"/>
    <w:rsid w:val="00F3149A"/>
    <w:rsid w:val="00F33680"/>
    <w:rsid w:val="00F354D6"/>
    <w:rsid w:val="00F36331"/>
    <w:rsid w:val="00F36F3A"/>
    <w:rsid w:val="00F37153"/>
    <w:rsid w:val="00F41D61"/>
    <w:rsid w:val="00F42646"/>
    <w:rsid w:val="00F44941"/>
    <w:rsid w:val="00F44963"/>
    <w:rsid w:val="00F45684"/>
    <w:rsid w:val="00F4585E"/>
    <w:rsid w:val="00F52BC6"/>
    <w:rsid w:val="00F52E42"/>
    <w:rsid w:val="00F52F08"/>
    <w:rsid w:val="00F566C1"/>
    <w:rsid w:val="00F56C03"/>
    <w:rsid w:val="00F578D1"/>
    <w:rsid w:val="00F6027E"/>
    <w:rsid w:val="00F61030"/>
    <w:rsid w:val="00F62A95"/>
    <w:rsid w:val="00F63129"/>
    <w:rsid w:val="00F63CB6"/>
    <w:rsid w:val="00F66AB6"/>
    <w:rsid w:val="00F66C03"/>
    <w:rsid w:val="00F705B4"/>
    <w:rsid w:val="00F709D1"/>
    <w:rsid w:val="00F70A79"/>
    <w:rsid w:val="00F70B8F"/>
    <w:rsid w:val="00F744DE"/>
    <w:rsid w:val="00F745DD"/>
    <w:rsid w:val="00F74ABC"/>
    <w:rsid w:val="00F75075"/>
    <w:rsid w:val="00F75D79"/>
    <w:rsid w:val="00F76841"/>
    <w:rsid w:val="00F77748"/>
    <w:rsid w:val="00F77CC0"/>
    <w:rsid w:val="00F815B4"/>
    <w:rsid w:val="00F82458"/>
    <w:rsid w:val="00F83049"/>
    <w:rsid w:val="00F85D8F"/>
    <w:rsid w:val="00F863CA"/>
    <w:rsid w:val="00F87326"/>
    <w:rsid w:val="00F914D4"/>
    <w:rsid w:val="00F91704"/>
    <w:rsid w:val="00F932CE"/>
    <w:rsid w:val="00F965E5"/>
    <w:rsid w:val="00F972CE"/>
    <w:rsid w:val="00FA2642"/>
    <w:rsid w:val="00FA4497"/>
    <w:rsid w:val="00FA4DFC"/>
    <w:rsid w:val="00FA65AD"/>
    <w:rsid w:val="00FA6870"/>
    <w:rsid w:val="00FB1B0D"/>
    <w:rsid w:val="00FB3E0A"/>
    <w:rsid w:val="00FB4578"/>
    <w:rsid w:val="00FC535F"/>
    <w:rsid w:val="00FC5749"/>
    <w:rsid w:val="00FD2826"/>
    <w:rsid w:val="00FD33BF"/>
    <w:rsid w:val="00FD4484"/>
    <w:rsid w:val="00FD5383"/>
    <w:rsid w:val="00FD78AD"/>
    <w:rsid w:val="00FD7914"/>
    <w:rsid w:val="00FE0637"/>
    <w:rsid w:val="00FE1AA7"/>
    <w:rsid w:val="00FE2CC2"/>
    <w:rsid w:val="00FE316A"/>
    <w:rsid w:val="00FE38C5"/>
    <w:rsid w:val="00FE5B62"/>
    <w:rsid w:val="00FE60A6"/>
    <w:rsid w:val="00FE7CF5"/>
    <w:rsid w:val="00FF0120"/>
    <w:rsid w:val="00FF2B1E"/>
    <w:rsid w:val="00FF3553"/>
    <w:rsid w:val="00FF57A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FCF334"/>
  <w15:docId w15:val="{3D95B48D-39D1-4D62-BB83-8F3D3AD2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semiHidden/>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64F4"/>
    <w:rPr>
      <w:rFonts w:ascii="Calibri" w:eastAsiaTheme="minorHAnsi" w:hAnsi="Calibri" w:cstheme="minorBidi"/>
      <w:kern w:val="0"/>
      <w:sz w:val="22"/>
      <w:szCs w:val="21"/>
      <w:lang w:eastAsia="en-US"/>
    </w:rPr>
  </w:style>
  <w:style w:type="character" w:customStyle="1" w:styleId="UnresolvedMention4">
    <w:name w:val="Unresolved Mention4"/>
    <w:basedOn w:val="DefaultParagraphFont"/>
    <w:uiPriority w:val="99"/>
    <w:semiHidden/>
    <w:unhideWhenUsed/>
    <w:rsid w:val="005A35A3"/>
    <w:rPr>
      <w:color w:val="605E5C"/>
      <w:shd w:val="clear" w:color="auto" w:fill="E1DFDD"/>
    </w:rPr>
  </w:style>
  <w:style w:type="character" w:customStyle="1" w:styleId="link-fix--text">
    <w:name w:val="link-fix--text"/>
    <w:basedOn w:val="DefaultParagraphFont"/>
    <w:rsid w:val="00F4585E"/>
  </w:style>
  <w:style w:type="character" w:customStyle="1" w:styleId="hgkelc">
    <w:name w:val="hgkelc"/>
    <w:basedOn w:val="DefaultParagraphFont"/>
    <w:rsid w:val="008821C7"/>
  </w:style>
  <w:style w:type="paragraph" w:styleId="Footer">
    <w:name w:val="footer"/>
    <w:basedOn w:val="Normal"/>
    <w:link w:val="FooterChar"/>
    <w:uiPriority w:val="99"/>
    <w:unhideWhenUsed/>
    <w:rsid w:val="00C433BF"/>
    <w:pPr>
      <w:tabs>
        <w:tab w:val="center" w:pos="4680"/>
        <w:tab w:val="right" w:pos="9360"/>
      </w:tabs>
    </w:pPr>
  </w:style>
  <w:style w:type="character" w:customStyle="1" w:styleId="FooterChar">
    <w:name w:val="Footer Char"/>
    <w:basedOn w:val="DefaultParagraphFont"/>
    <w:link w:val="Footer"/>
    <w:uiPriority w:val="99"/>
    <w:rsid w:val="00C433BF"/>
    <w:rPr>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5702">
      <w:bodyDiv w:val="1"/>
      <w:marLeft w:val="0"/>
      <w:marRight w:val="0"/>
      <w:marTop w:val="0"/>
      <w:marBottom w:val="0"/>
      <w:divBdr>
        <w:top w:val="none" w:sz="0" w:space="0" w:color="auto"/>
        <w:left w:val="none" w:sz="0" w:space="0" w:color="auto"/>
        <w:bottom w:val="none" w:sz="0" w:space="0" w:color="auto"/>
        <w:right w:val="none" w:sz="0" w:space="0" w:color="auto"/>
      </w:divBdr>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311720972">
      <w:bodyDiv w:val="1"/>
      <w:marLeft w:val="0"/>
      <w:marRight w:val="0"/>
      <w:marTop w:val="0"/>
      <w:marBottom w:val="0"/>
      <w:divBdr>
        <w:top w:val="none" w:sz="0" w:space="0" w:color="auto"/>
        <w:left w:val="none" w:sz="0" w:space="0" w:color="auto"/>
        <w:bottom w:val="none" w:sz="0" w:space="0" w:color="auto"/>
        <w:right w:val="none" w:sz="0" w:space="0" w:color="auto"/>
      </w:divBdr>
    </w:div>
    <w:div w:id="390422598">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454060844">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792666">
      <w:bodyDiv w:val="1"/>
      <w:marLeft w:val="0"/>
      <w:marRight w:val="0"/>
      <w:marTop w:val="0"/>
      <w:marBottom w:val="0"/>
      <w:divBdr>
        <w:top w:val="none" w:sz="0" w:space="0" w:color="auto"/>
        <w:left w:val="none" w:sz="0" w:space="0" w:color="auto"/>
        <w:bottom w:val="none" w:sz="0" w:space="0" w:color="auto"/>
        <w:right w:val="none" w:sz="0" w:space="0" w:color="auto"/>
      </w:divBdr>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944631">
      <w:bodyDiv w:val="1"/>
      <w:marLeft w:val="0"/>
      <w:marRight w:val="0"/>
      <w:marTop w:val="0"/>
      <w:marBottom w:val="0"/>
      <w:divBdr>
        <w:top w:val="none" w:sz="0" w:space="0" w:color="auto"/>
        <w:left w:val="none" w:sz="0" w:space="0" w:color="auto"/>
        <w:bottom w:val="none" w:sz="0" w:space="0" w:color="auto"/>
        <w:right w:val="none" w:sz="0" w:space="0" w:color="auto"/>
      </w:divBdr>
    </w:div>
    <w:div w:id="1234660377">
      <w:bodyDiv w:val="1"/>
      <w:marLeft w:val="0"/>
      <w:marRight w:val="0"/>
      <w:marTop w:val="0"/>
      <w:marBottom w:val="0"/>
      <w:divBdr>
        <w:top w:val="none" w:sz="0" w:space="0" w:color="auto"/>
        <w:left w:val="none" w:sz="0" w:space="0" w:color="auto"/>
        <w:bottom w:val="none" w:sz="0" w:space="0" w:color="auto"/>
        <w:right w:val="none" w:sz="0" w:space="0" w:color="auto"/>
      </w:divBdr>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540459">
      <w:bodyDiv w:val="1"/>
      <w:marLeft w:val="0"/>
      <w:marRight w:val="0"/>
      <w:marTop w:val="0"/>
      <w:marBottom w:val="0"/>
      <w:divBdr>
        <w:top w:val="none" w:sz="0" w:space="0" w:color="auto"/>
        <w:left w:val="none" w:sz="0" w:space="0" w:color="auto"/>
        <w:bottom w:val="none" w:sz="0" w:space="0" w:color="auto"/>
        <w:right w:val="none" w:sz="0" w:space="0" w:color="auto"/>
      </w:divBdr>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196366">
      <w:bodyDiv w:val="1"/>
      <w:marLeft w:val="0"/>
      <w:marRight w:val="0"/>
      <w:marTop w:val="0"/>
      <w:marBottom w:val="0"/>
      <w:divBdr>
        <w:top w:val="none" w:sz="0" w:space="0" w:color="auto"/>
        <w:left w:val="none" w:sz="0" w:space="0" w:color="auto"/>
        <w:bottom w:val="none" w:sz="0" w:space="0" w:color="auto"/>
        <w:right w:val="none" w:sz="0" w:space="0" w:color="auto"/>
      </w:divBdr>
    </w:div>
    <w:div w:id="1663704373">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259838">
      <w:bodyDiv w:val="1"/>
      <w:marLeft w:val="0"/>
      <w:marRight w:val="0"/>
      <w:marTop w:val="0"/>
      <w:marBottom w:val="0"/>
      <w:divBdr>
        <w:top w:val="none" w:sz="0" w:space="0" w:color="auto"/>
        <w:left w:val="none" w:sz="0" w:space="0" w:color="auto"/>
        <w:bottom w:val="none" w:sz="0" w:space="0" w:color="auto"/>
        <w:right w:val="none" w:sz="0" w:space="0" w:color="auto"/>
      </w:divBdr>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40717674">
                                                                                                  <w:marLeft w:val="0"/>
                                                                                                  <w:marRight w:val="0"/>
                                                                                                  <w:marTop w:val="150"/>
                                                                                                  <w:marBottom w:val="150"/>
                                                                                                  <w:divBdr>
                                                                                                    <w:top w:val="none" w:sz="0" w:space="0" w:color="auto"/>
                                                                                                    <w:left w:val="none" w:sz="0" w:space="0" w:color="auto"/>
                                                                                                    <w:bottom w:val="none" w:sz="0" w:space="0" w:color="auto"/>
                                                                                                    <w:right w:val="none" w:sz="0" w:space="0" w:color="auto"/>
                                                                                                  </w:divBdr>
                                                                                                </w:div>
                                                                                                <w:div w:id="3116457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ale@turchett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Gavigan@tekni-ple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kni-plex.com/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C81C1172C3149BC39DF7891ECD372" ma:contentTypeVersion="16" ma:contentTypeDescription="Create a new document." ma:contentTypeScope="" ma:versionID="7edaa5212abe5dd384bfede9b9598eff">
  <xsd:schema xmlns:xsd="http://www.w3.org/2001/XMLSchema" xmlns:xs="http://www.w3.org/2001/XMLSchema" xmlns:p="http://schemas.microsoft.com/office/2006/metadata/properties" xmlns:ns3="dd7ef52d-0026-4182-ae25-36fddab171a7" xmlns:ns4="b34d2d95-00be-453f-b14f-eb61fe14647f" targetNamespace="http://schemas.microsoft.com/office/2006/metadata/properties" ma:root="true" ma:fieldsID="6714d71b343ed8fa73bfb7dacb0d0e83" ns3:_="" ns4:_="">
    <xsd:import namespace="dd7ef52d-0026-4182-ae25-36fddab171a7"/>
    <xsd:import namespace="b34d2d95-00be-453f-b14f-eb61fe1464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ef52d-0026-4182-ae25-36fddab171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d2d95-00be-453f-b14f-eb61fe1464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d7ef52d-0026-4182-ae25-36fddab171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337F8-ED2B-4E77-88DD-ED50569D0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ef52d-0026-4182-ae25-36fddab171a7"/>
    <ds:schemaRef ds:uri="b34d2d95-00be-453f-b14f-eb61fe146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54A3C8-7F1B-4051-BEA5-906F5EF83DB8}">
  <ds:schemaRefs>
    <ds:schemaRef ds:uri="http://schemas.openxmlformats.org/officeDocument/2006/bibliography"/>
  </ds:schemaRefs>
</ds:datastoreItem>
</file>

<file path=customXml/itemProps3.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 ds:uri="dd7ef52d-0026-4182-ae25-36fddab171a7"/>
  </ds:schemaRefs>
</ds:datastoreItem>
</file>

<file path=customXml/itemProps4.xml><?xml version="1.0" encoding="utf-8"?>
<ds:datastoreItem xmlns:ds="http://schemas.openxmlformats.org/officeDocument/2006/customXml" ds:itemID="{405D3DE4-F152-4711-95A4-0376BD51D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Christopher Dale</cp:lastModifiedBy>
  <cp:revision>4</cp:revision>
  <cp:lastPrinted>2020-01-02T13:33:00Z</cp:lastPrinted>
  <dcterms:created xsi:type="dcterms:W3CDTF">2024-01-08T16:22:00Z</dcterms:created>
  <dcterms:modified xsi:type="dcterms:W3CDTF">2024-01-10T15:44:00Z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0x010100B7DC81C1172C3149BC39DF7891ECD372</vt:lpwstr>
  </property>
  <property fmtid="{D5CDD505-2E9C-101B-9397-08002B2CF9AE}" pid="3" name="GrammarlyDocumentId">
    <vt:lpwstr>7d7f47618d83c2a614eae8e92ee91effc0cc85264b09af4fa82024a6c4cb3137</vt:lpwstr>
  </property>
</Properties>
</file>