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14D9731E" w:rsidR="00975AC7" w:rsidRPr="00894013" w:rsidRDefault="00975AC7" w:rsidP="00975AC7">
      <w:pPr>
        <w:rPr>
          <w:rFonts w:asciiTheme="majorHAnsi" w:hAnsiTheme="majorHAnsi" w:cstheme="majorHAnsi"/>
          <w:sz w:val="22"/>
          <w:szCs w:val="22"/>
        </w:rPr>
      </w:pPr>
      <w:r w:rsidRPr="00894013">
        <w:rPr>
          <w:rFonts w:asciiTheme="majorHAnsi" w:hAnsiTheme="majorHAnsi" w:cstheme="majorHAnsi"/>
          <w:b/>
          <w:sz w:val="22"/>
          <w:szCs w:val="22"/>
        </w:rPr>
        <w:t xml:space="preserve">Media Contact: </w:t>
      </w:r>
      <w:r w:rsidRPr="00894013">
        <w:rPr>
          <w:rFonts w:asciiTheme="majorHAnsi" w:hAnsiTheme="majorHAnsi" w:cstheme="majorHAnsi"/>
          <w:b/>
          <w:sz w:val="22"/>
          <w:szCs w:val="22"/>
        </w:rPr>
        <w:tab/>
      </w:r>
      <w:r w:rsidR="00894013" w:rsidRPr="00894013">
        <w:rPr>
          <w:rFonts w:asciiTheme="majorHAnsi" w:hAnsiTheme="majorHAnsi" w:cstheme="majorHAnsi"/>
          <w:sz w:val="22"/>
          <w:szCs w:val="22"/>
        </w:rPr>
        <w:t>Tatiana Peisach</w:t>
      </w:r>
      <w:r w:rsidRPr="00894013">
        <w:rPr>
          <w:rFonts w:asciiTheme="majorHAnsi" w:hAnsiTheme="majorHAnsi" w:cstheme="majorHAnsi"/>
          <w:sz w:val="22"/>
          <w:szCs w:val="22"/>
        </w:rPr>
        <w:tab/>
      </w:r>
      <w:r w:rsidRPr="00894013">
        <w:rPr>
          <w:rFonts w:asciiTheme="majorHAnsi" w:hAnsiTheme="majorHAnsi" w:cstheme="majorHAnsi"/>
          <w:b/>
          <w:sz w:val="22"/>
          <w:szCs w:val="22"/>
        </w:rPr>
        <w:tab/>
      </w:r>
      <w:r w:rsidRPr="00894013">
        <w:rPr>
          <w:rFonts w:asciiTheme="majorHAnsi" w:hAnsiTheme="majorHAnsi" w:cstheme="majorHAnsi"/>
          <w:b/>
          <w:sz w:val="22"/>
          <w:szCs w:val="22"/>
        </w:rPr>
        <w:tab/>
      </w:r>
      <w:r w:rsidRPr="00894013">
        <w:rPr>
          <w:rFonts w:asciiTheme="majorHAnsi" w:hAnsiTheme="majorHAnsi" w:cstheme="majorHAnsi"/>
          <w:b/>
          <w:sz w:val="22"/>
          <w:szCs w:val="22"/>
        </w:rPr>
        <w:tab/>
      </w:r>
      <w:r w:rsidRPr="00894013">
        <w:rPr>
          <w:rFonts w:asciiTheme="majorHAnsi" w:hAnsiTheme="majorHAnsi" w:cstheme="majorHAnsi"/>
          <w:b/>
          <w:sz w:val="22"/>
          <w:szCs w:val="22"/>
        </w:rPr>
        <w:tab/>
      </w:r>
      <w:r w:rsidRPr="00894013">
        <w:rPr>
          <w:rFonts w:asciiTheme="majorHAnsi" w:hAnsiTheme="majorHAnsi" w:cstheme="majorHAnsi"/>
          <w:sz w:val="22"/>
          <w:szCs w:val="22"/>
        </w:rPr>
        <w:tab/>
      </w:r>
    </w:p>
    <w:p w14:paraId="22A292D9" w14:textId="513BFB0C" w:rsidR="00975AC7" w:rsidRPr="00894013" w:rsidRDefault="00975AC7" w:rsidP="00894013">
      <w:pPr>
        <w:rPr>
          <w:rFonts w:asciiTheme="majorHAnsi" w:hAnsiTheme="majorHAnsi" w:cstheme="majorHAnsi"/>
          <w:sz w:val="22"/>
          <w:szCs w:val="22"/>
          <w:lang w:val="fr-BE"/>
        </w:rPr>
      </w:pPr>
      <w:r w:rsidRPr="00894013">
        <w:rPr>
          <w:rFonts w:asciiTheme="majorHAnsi" w:hAnsiTheme="majorHAnsi" w:cstheme="majorHAnsi"/>
          <w:sz w:val="22"/>
          <w:szCs w:val="22"/>
        </w:rPr>
        <w:tab/>
      </w:r>
      <w:r w:rsidRPr="00894013">
        <w:rPr>
          <w:rFonts w:asciiTheme="majorHAnsi" w:hAnsiTheme="majorHAnsi" w:cstheme="majorHAnsi"/>
          <w:sz w:val="22"/>
          <w:szCs w:val="22"/>
        </w:rPr>
        <w:tab/>
      </w:r>
      <w:r w:rsidRPr="00894013">
        <w:rPr>
          <w:rFonts w:asciiTheme="majorHAnsi" w:hAnsiTheme="majorHAnsi" w:cstheme="majorHAnsi"/>
          <w:sz w:val="22"/>
          <w:szCs w:val="22"/>
        </w:rPr>
        <w:tab/>
      </w:r>
      <w:r w:rsidRPr="00894013">
        <w:rPr>
          <w:rFonts w:asciiTheme="majorHAnsi" w:hAnsiTheme="majorHAnsi" w:cstheme="majorHAnsi"/>
          <w:sz w:val="22"/>
          <w:szCs w:val="22"/>
          <w:lang w:val="fr-BE"/>
        </w:rPr>
        <w:t>TekniPlex</w:t>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00D31EAE" w:rsidRPr="00894013">
        <w:rPr>
          <w:rFonts w:asciiTheme="majorHAnsi" w:hAnsiTheme="majorHAnsi" w:cstheme="majorHAnsi"/>
          <w:sz w:val="22"/>
          <w:szCs w:val="22"/>
          <w:lang w:val="fr-BE"/>
        </w:rPr>
        <w:tab/>
      </w:r>
    </w:p>
    <w:p w14:paraId="51E84C0C" w14:textId="472B889E" w:rsidR="0036279E" w:rsidRPr="00894013" w:rsidRDefault="00975AC7" w:rsidP="004E16FD">
      <w:pPr>
        <w:jc w:val="both"/>
        <w:rPr>
          <w:rFonts w:asciiTheme="majorHAnsi" w:hAnsiTheme="majorHAnsi" w:cstheme="majorHAnsi"/>
          <w:sz w:val="22"/>
          <w:szCs w:val="22"/>
          <w:lang w:val="fr-BE"/>
        </w:rPr>
      </w:pP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hyperlink r:id="rId12" w:history="1">
        <w:r w:rsidR="00894013" w:rsidRPr="00894013">
          <w:rPr>
            <w:rStyle w:val="Hyperlink"/>
            <w:rFonts w:asciiTheme="majorHAnsi" w:hAnsiTheme="majorHAnsi" w:cstheme="majorHAnsi"/>
            <w:sz w:val="22"/>
            <w:szCs w:val="22"/>
          </w:rPr>
          <w:t>tatiana.peisach@tekni-plex.com</w:t>
        </w:r>
      </w:hyperlink>
      <w:r w:rsidR="00894013" w:rsidRPr="00894013">
        <w:rPr>
          <w:rFonts w:asciiTheme="majorHAnsi" w:hAnsiTheme="majorHAnsi" w:cstheme="majorHAnsi"/>
          <w:sz w:val="22"/>
          <w:szCs w:val="22"/>
        </w:rPr>
        <w:t xml:space="preserve"> </w:t>
      </w:r>
      <w:r w:rsidRPr="00894013">
        <w:rPr>
          <w:rFonts w:asciiTheme="majorHAnsi" w:hAnsiTheme="majorHAnsi" w:cstheme="majorHAnsi"/>
          <w:sz w:val="22"/>
          <w:szCs w:val="22"/>
          <w:lang w:val="fr-BE"/>
        </w:rPr>
        <w:t xml:space="preserve"> </w:t>
      </w:r>
    </w:p>
    <w:p w14:paraId="57BA518F" w14:textId="77777777" w:rsidR="0036279E" w:rsidRPr="00894013" w:rsidRDefault="0036279E" w:rsidP="004E16FD">
      <w:pPr>
        <w:jc w:val="both"/>
        <w:rPr>
          <w:rFonts w:asciiTheme="majorHAnsi" w:hAnsiTheme="majorHAnsi" w:cstheme="majorHAnsi"/>
          <w:sz w:val="22"/>
          <w:szCs w:val="22"/>
          <w:lang w:val="fr-BE"/>
        </w:rPr>
      </w:pPr>
    </w:p>
    <w:p w14:paraId="21D7B5B1" w14:textId="77777777" w:rsidR="0036279E" w:rsidRPr="00894013" w:rsidRDefault="0036279E" w:rsidP="004E16FD">
      <w:pPr>
        <w:jc w:val="both"/>
        <w:rPr>
          <w:rFonts w:asciiTheme="majorHAnsi" w:hAnsiTheme="majorHAnsi" w:cstheme="majorHAnsi"/>
          <w:sz w:val="22"/>
          <w:szCs w:val="22"/>
          <w:lang w:val="fr-BE"/>
        </w:rPr>
      </w:pP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t>Christopher Dale</w:t>
      </w:r>
    </w:p>
    <w:p w14:paraId="6B61F980" w14:textId="77777777" w:rsidR="0036279E" w:rsidRPr="00894013" w:rsidRDefault="0036279E" w:rsidP="004E16FD">
      <w:pPr>
        <w:jc w:val="both"/>
        <w:rPr>
          <w:rFonts w:asciiTheme="majorHAnsi" w:hAnsiTheme="majorHAnsi" w:cstheme="majorHAnsi"/>
          <w:sz w:val="22"/>
          <w:szCs w:val="22"/>
          <w:lang w:val="fr-BE"/>
        </w:rPr>
      </w:pP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t>Turchette Agency</w:t>
      </w:r>
    </w:p>
    <w:p w14:paraId="28AD982A" w14:textId="77777777" w:rsidR="004D5738" w:rsidRPr="00894013" w:rsidRDefault="0036279E" w:rsidP="004D5738">
      <w:pPr>
        <w:jc w:val="both"/>
        <w:rPr>
          <w:rFonts w:asciiTheme="majorHAnsi" w:hAnsiTheme="majorHAnsi" w:cstheme="majorHAnsi"/>
          <w:sz w:val="22"/>
          <w:szCs w:val="22"/>
          <w:lang w:val="fr-BE"/>
        </w:rPr>
      </w:pP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004D5738" w:rsidRPr="00894013">
        <w:rPr>
          <w:rFonts w:asciiTheme="majorHAnsi" w:hAnsiTheme="majorHAnsi" w:cstheme="majorHAnsi"/>
          <w:sz w:val="22"/>
          <w:szCs w:val="22"/>
          <w:lang w:val="fr-BE"/>
        </w:rPr>
        <w:t>+1 (</w:t>
      </w:r>
      <w:r w:rsidR="005A0775" w:rsidRPr="00894013">
        <w:rPr>
          <w:rFonts w:asciiTheme="majorHAnsi" w:hAnsiTheme="majorHAnsi" w:cstheme="majorHAnsi"/>
          <w:sz w:val="22"/>
          <w:szCs w:val="22"/>
          <w:lang w:val="fr-BE"/>
        </w:rPr>
        <w:t>973</w:t>
      </w:r>
      <w:r w:rsidR="004D5738" w:rsidRPr="00894013">
        <w:rPr>
          <w:rFonts w:asciiTheme="majorHAnsi" w:hAnsiTheme="majorHAnsi" w:cstheme="majorHAnsi"/>
          <w:sz w:val="22"/>
          <w:szCs w:val="22"/>
          <w:lang w:val="fr-BE"/>
        </w:rPr>
        <w:t xml:space="preserve">) </w:t>
      </w:r>
      <w:r w:rsidR="005A0775" w:rsidRPr="00894013">
        <w:rPr>
          <w:rFonts w:asciiTheme="majorHAnsi" w:hAnsiTheme="majorHAnsi" w:cstheme="majorHAnsi"/>
          <w:sz w:val="22"/>
          <w:szCs w:val="22"/>
          <w:lang w:val="fr-BE"/>
        </w:rPr>
        <w:t>227</w:t>
      </w:r>
      <w:r w:rsidR="004D5738" w:rsidRPr="00894013">
        <w:rPr>
          <w:rFonts w:asciiTheme="majorHAnsi" w:hAnsiTheme="majorHAnsi" w:cstheme="majorHAnsi"/>
          <w:sz w:val="22"/>
          <w:szCs w:val="22"/>
          <w:lang w:val="fr-BE"/>
        </w:rPr>
        <w:t xml:space="preserve">-8080 </w:t>
      </w:r>
      <w:proofErr w:type="spellStart"/>
      <w:r w:rsidR="004D5738" w:rsidRPr="00894013">
        <w:rPr>
          <w:rFonts w:asciiTheme="majorHAnsi" w:hAnsiTheme="majorHAnsi" w:cstheme="majorHAnsi"/>
          <w:sz w:val="22"/>
          <w:szCs w:val="22"/>
          <w:lang w:val="fr-BE"/>
        </w:rPr>
        <w:t>ext</w:t>
      </w:r>
      <w:proofErr w:type="spellEnd"/>
      <w:r w:rsidR="004D5738" w:rsidRPr="00894013">
        <w:rPr>
          <w:rFonts w:asciiTheme="majorHAnsi" w:hAnsiTheme="majorHAnsi" w:cstheme="majorHAnsi"/>
          <w:sz w:val="22"/>
          <w:szCs w:val="22"/>
          <w:lang w:val="fr-BE"/>
        </w:rPr>
        <w:t>. 116</w:t>
      </w:r>
    </w:p>
    <w:p w14:paraId="26B3560E" w14:textId="77777777" w:rsidR="009B1FFC" w:rsidRDefault="0036279E" w:rsidP="004E16FD">
      <w:pPr>
        <w:jc w:val="both"/>
        <w:rPr>
          <w:rFonts w:ascii="Arial" w:hAnsi="Arial" w:cs="Arial"/>
          <w:sz w:val="22"/>
          <w:szCs w:val="22"/>
          <w:lang w:val="fr-BE"/>
        </w:rPr>
      </w:pP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r w:rsidRPr="00894013">
        <w:rPr>
          <w:rFonts w:asciiTheme="majorHAnsi" w:hAnsiTheme="majorHAnsi" w:cstheme="majorHAnsi"/>
          <w:sz w:val="22"/>
          <w:szCs w:val="22"/>
          <w:lang w:val="fr-BE"/>
        </w:rPr>
        <w:tab/>
      </w:r>
      <w:hyperlink r:id="rId13" w:history="1">
        <w:r w:rsidRPr="00894013">
          <w:rPr>
            <w:rStyle w:val="Hyperlink"/>
            <w:rFonts w:asciiTheme="majorHAnsi" w:hAnsiTheme="majorHAnsi" w:cstheme="majorHAnsi"/>
            <w:sz w:val="22"/>
            <w:szCs w:val="22"/>
            <w:lang w:val="fr-BE"/>
          </w:rPr>
          <w:t>cdale@turchette.com</w:t>
        </w:r>
      </w:hyperlink>
      <w:r w:rsidRPr="00894013">
        <w:rPr>
          <w:rFonts w:asciiTheme="majorHAnsi" w:hAnsiTheme="majorHAnsi" w:cstheme="majorHAnsi"/>
          <w:sz w:val="22"/>
          <w:szCs w:val="22"/>
          <w:lang w:val="fr-BE"/>
        </w:rPr>
        <w:t xml:space="preserve"> </w:t>
      </w:r>
      <w:r w:rsidR="00975AC7" w:rsidRPr="00894013">
        <w:rPr>
          <w:rFonts w:asciiTheme="majorHAnsi" w:hAnsiTheme="majorHAnsi" w:cstheme="majorHAnsi"/>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216A1299" w14:textId="77777777" w:rsidR="005431B8" w:rsidRDefault="004C1C08" w:rsidP="005431B8">
      <w:pPr>
        <w:spacing w:line="259" w:lineRule="auto"/>
        <w:jc w:val="center"/>
        <w:rPr>
          <w:rFonts w:ascii="Arial" w:eastAsia="Calibri" w:hAnsi="Arial"/>
          <w:b/>
          <w:spacing w:val="-2"/>
          <w:sz w:val="30"/>
          <w:szCs w:val="30"/>
        </w:rPr>
      </w:pPr>
      <w:r w:rsidRPr="005431B8">
        <w:rPr>
          <w:rFonts w:ascii="Arial" w:eastAsia="Calibri" w:hAnsi="Arial"/>
          <w:b/>
          <w:spacing w:val="-2"/>
          <w:sz w:val="30"/>
          <w:szCs w:val="30"/>
        </w:rPr>
        <w:t xml:space="preserve">At </w:t>
      </w:r>
      <w:r w:rsidR="005431B8" w:rsidRPr="005431B8">
        <w:rPr>
          <w:rFonts w:ascii="Arial" w:eastAsia="Calibri" w:hAnsi="Arial"/>
          <w:b/>
          <w:spacing w:val="-2"/>
          <w:sz w:val="30"/>
          <w:szCs w:val="30"/>
        </w:rPr>
        <w:t>IPPE</w:t>
      </w:r>
      <w:r w:rsidRPr="005431B8">
        <w:rPr>
          <w:rFonts w:ascii="Arial" w:eastAsia="Calibri" w:hAnsi="Arial"/>
          <w:b/>
          <w:spacing w:val="-2"/>
          <w:sz w:val="30"/>
          <w:szCs w:val="30"/>
        </w:rPr>
        <w:t xml:space="preserve">, </w:t>
      </w:r>
      <w:r w:rsidR="008E289D" w:rsidRPr="005431B8">
        <w:rPr>
          <w:rFonts w:ascii="Arial" w:eastAsia="Calibri" w:hAnsi="Arial"/>
          <w:b/>
          <w:spacing w:val="-2"/>
          <w:sz w:val="30"/>
          <w:szCs w:val="30"/>
        </w:rPr>
        <w:t>TekniPlex Consumer Products</w:t>
      </w:r>
      <w:r w:rsidR="00EC068E" w:rsidRPr="005431B8">
        <w:rPr>
          <w:rFonts w:ascii="Arial" w:eastAsia="Calibri" w:hAnsi="Arial"/>
          <w:b/>
          <w:spacing w:val="-2"/>
          <w:sz w:val="30"/>
          <w:szCs w:val="30"/>
        </w:rPr>
        <w:t xml:space="preserve"> </w:t>
      </w:r>
      <w:r w:rsidR="009F5275" w:rsidRPr="005431B8">
        <w:rPr>
          <w:rFonts w:ascii="Arial" w:eastAsia="Calibri" w:hAnsi="Arial"/>
          <w:b/>
          <w:spacing w:val="-2"/>
          <w:sz w:val="30"/>
          <w:szCs w:val="30"/>
        </w:rPr>
        <w:t>t</w:t>
      </w:r>
      <w:r w:rsidR="00FC2B4E" w:rsidRPr="005431B8">
        <w:rPr>
          <w:rFonts w:ascii="Arial" w:eastAsia="Calibri" w:hAnsi="Arial"/>
          <w:b/>
          <w:spacing w:val="-2"/>
          <w:sz w:val="30"/>
          <w:szCs w:val="30"/>
        </w:rPr>
        <w:t xml:space="preserve">o </w:t>
      </w:r>
      <w:r w:rsidR="005431B8" w:rsidRPr="005431B8">
        <w:rPr>
          <w:rFonts w:ascii="Arial" w:eastAsia="Calibri" w:hAnsi="Arial"/>
          <w:b/>
          <w:spacing w:val="-2"/>
          <w:sz w:val="30"/>
          <w:szCs w:val="30"/>
        </w:rPr>
        <w:t xml:space="preserve">Highlight </w:t>
      </w:r>
    </w:p>
    <w:p w14:paraId="3E86616F" w14:textId="77777777" w:rsidR="005431B8" w:rsidRDefault="005431B8" w:rsidP="005431B8">
      <w:pPr>
        <w:spacing w:line="259" w:lineRule="auto"/>
        <w:jc w:val="center"/>
        <w:rPr>
          <w:rFonts w:ascii="Arial" w:eastAsia="Calibri" w:hAnsi="Arial"/>
          <w:b/>
          <w:spacing w:val="-2"/>
          <w:sz w:val="30"/>
          <w:szCs w:val="30"/>
        </w:rPr>
      </w:pPr>
      <w:r w:rsidRPr="005431B8">
        <w:rPr>
          <w:rFonts w:ascii="Arial" w:eastAsia="Calibri" w:hAnsi="Arial"/>
          <w:b/>
          <w:spacing w:val="-2"/>
          <w:sz w:val="30"/>
          <w:szCs w:val="30"/>
        </w:rPr>
        <w:t xml:space="preserve">New US Facility for Specialty Molded Fiber, </w:t>
      </w:r>
    </w:p>
    <w:p w14:paraId="24E1FD13" w14:textId="35D6E5CB" w:rsidR="005431B8" w:rsidRPr="005431B8" w:rsidRDefault="005431B8" w:rsidP="005431B8">
      <w:pPr>
        <w:spacing w:line="259" w:lineRule="auto"/>
        <w:jc w:val="center"/>
        <w:rPr>
          <w:rFonts w:ascii="Arial" w:eastAsia="Calibri" w:hAnsi="Arial"/>
          <w:b/>
          <w:spacing w:val="-2"/>
          <w:sz w:val="30"/>
          <w:szCs w:val="30"/>
        </w:rPr>
      </w:pPr>
      <w:r>
        <w:rPr>
          <w:rFonts w:ascii="Arial" w:eastAsia="Calibri" w:hAnsi="Arial"/>
          <w:b/>
          <w:spacing w:val="-2"/>
          <w:sz w:val="30"/>
          <w:szCs w:val="30"/>
        </w:rPr>
        <w:t>a</w:t>
      </w:r>
      <w:r w:rsidRPr="005431B8">
        <w:rPr>
          <w:rFonts w:ascii="Arial" w:eastAsia="Calibri" w:hAnsi="Arial"/>
          <w:b/>
          <w:spacing w:val="-2"/>
          <w:sz w:val="30"/>
          <w:szCs w:val="30"/>
        </w:rPr>
        <w:t>nd</w:t>
      </w:r>
      <w:r>
        <w:rPr>
          <w:rFonts w:ascii="Arial" w:eastAsia="Calibri" w:hAnsi="Arial"/>
          <w:b/>
          <w:spacing w:val="-2"/>
          <w:sz w:val="30"/>
          <w:szCs w:val="30"/>
        </w:rPr>
        <w:t xml:space="preserve"> Its</w:t>
      </w:r>
      <w:r w:rsidRPr="005431B8">
        <w:rPr>
          <w:rFonts w:ascii="Arial" w:eastAsia="Calibri" w:hAnsi="Arial"/>
          <w:b/>
          <w:spacing w:val="-2"/>
          <w:sz w:val="30"/>
          <w:szCs w:val="30"/>
        </w:rPr>
        <w:t xml:space="preserve"> </w:t>
      </w:r>
      <w:r>
        <w:rPr>
          <w:rFonts w:ascii="Arial" w:eastAsia="Calibri" w:hAnsi="Arial"/>
          <w:b/>
          <w:spacing w:val="-2"/>
          <w:sz w:val="30"/>
          <w:szCs w:val="30"/>
        </w:rPr>
        <w:t>Range</w:t>
      </w:r>
      <w:r w:rsidRPr="005431B8">
        <w:rPr>
          <w:rFonts w:ascii="Arial" w:eastAsia="Calibri" w:hAnsi="Arial"/>
          <w:b/>
          <w:spacing w:val="-2"/>
          <w:sz w:val="30"/>
          <w:szCs w:val="30"/>
        </w:rPr>
        <w:t xml:space="preserve"> of Sustainability-minded </w:t>
      </w:r>
      <w:r w:rsidR="0094065B">
        <w:rPr>
          <w:rFonts w:ascii="Arial" w:eastAsia="Calibri" w:hAnsi="Arial"/>
          <w:b/>
          <w:spacing w:val="-2"/>
          <w:sz w:val="30"/>
          <w:szCs w:val="30"/>
        </w:rPr>
        <w:t>Processor</w:t>
      </w:r>
      <w:r w:rsidRPr="005431B8">
        <w:rPr>
          <w:rFonts w:ascii="Arial" w:eastAsia="Calibri" w:hAnsi="Arial"/>
          <w:b/>
          <w:spacing w:val="-2"/>
          <w:sz w:val="30"/>
          <w:szCs w:val="30"/>
        </w:rPr>
        <w:t xml:space="preserve"> Trays</w:t>
      </w:r>
    </w:p>
    <w:p w14:paraId="23F25EB6" w14:textId="0CB67F6C" w:rsidR="00EC068E" w:rsidRPr="001B351F" w:rsidRDefault="00EC068E" w:rsidP="001B351F">
      <w:pPr>
        <w:spacing w:line="300" w:lineRule="auto"/>
        <w:jc w:val="center"/>
        <w:rPr>
          <w:rFonts w:ascii="Arial" w:eastAsia="Calibri" w:hAnsi="Arial"/>
          <w:b/>
          <w:spacing w:val="-2"/>
        </w:rPr>
      </w:pPr>
    </w:p>
    <w:p w14:paraId="523702AC" w14:textId="059AEC01" w:rsidR="00A24F51" w:rsidRPr="00FC2B4E" w:rsidRDefault="00FC2B4E" w:rsidP="0094065B">
      <w:pPr>
        <w:spacing w:line="288" w:lineRule="auto"/>
        <w:jc w:val="center"/>
        <w:rPr>
          <w:rFonts w:asciiTheme="majorHAnsi" w:hAnsiTheme="majorHAnsi" w:cstheme="majorHAnsi"/>
          <w:b/>
          <w:bCs/>
          <w:i/>
          <w:iCs/>
        </w:rPr>
      </w:pPr>
      <w:r w:rsidRPr="00FC2B4E">
        <w:rPr>
          <w:rFonts w:asciiTheme="majorHAnsi" w:hAnsiTheme="majorHAnsi" w:cstheme="majorHAnsi"/>
          <w:b/>
          <w:bCs/>
          <w:i/>
          <w:iCs/>
        </w:rPr>
        <w:t>Company</w:t>
      </w:r>
      <w:r w:rsidR="001B351F">
        <w:rPr>
          <w:rFonts w:asciiTheme="majorHAnsi" w:hAnsiTheme="majorHAnsi" w:cstheme="majorHAnsi"/>
          <w:b/>
          <w:bCs/>
          <w:i/>
          <w:iCs/>
        </w:rPr>
        <w:t>’s 200,000-square-foot Ohio plant complements new high-performance molded fiber production lines in Mexico facility</w:t>
      </w:r>
      <w:r w:rsidR="003B6D9A">
        <w:rPr>
          <w:rFonts w:asciiTheme="majorHAnsi" w:hAnsiTheme="majorHAnsi" w:cstheme="majorHAnsi"/>
          <w:b/>
          <w:bCs/>
          <w:i/>
          <w:iCs/>
        </w:rPr>
        <w:t>, while</w:t>
      </w:r>
      <w:r w:rsidR="001B351F">
        <w:rPr>
          <w:rFonts w:asciiTheme="majorHAnsi" w:hAnsiTheme="majorHAnsi" w:cstheme="majorHAnsi"/>
          <w:b/>
          <w:bCs/>
          <w:i/>
          <w:iCs/>
        </w:rPr>
        <w:t xml:space="preserve"> </w:t>
      </w:r>
      <w:r w:rsidR="003B6D9A">
        <w:rPr>
          <w:rFonts w:asciiTheme="majorHAnsi" w:hAnsiTheme="majorHAnsi" w:cstheme="majorHAnsi"/>
          <w:b/>
          <w:bCs/>
          <w:i/>
          <w:iCs/>
        </w:rPr>
        <w:t xml:space="preserve">its </w:t>
      </w:r>
      <w:r w:rsidR="001B351F">
        <w:rPr>
          <w:rFonts w:asciiTheme="majorHAnsi" w:hAnsiTheme="majorHAnsi" w:cstheme="majorHAnsi"/>
          <w:b/>
          <w:bCs/>
          <w:i/>
          <w:iCs/>
        </w:rPr>
        <w:t xml:space="preserve">broad range of </w:t>
      </w:r>
      <w:r w:rsidR="0094065B">
        <w:rPr>
          <w:rFonts w:asciiTheme="majorHAnsi" w:hAnsiTheme="majorHAnsi" w:cstheme="majorHAnsi"/>
          <w:b/>
          <w:bCs/>
          <w:i/>
          <w:iCs/>
        </w:rPr>
        <w:t>sustainable processor</w:t>
      </w:r>
      <w:r w:rsidR="001B351F">
        <w:rPr>
          <w:rFonts w:asciiTheme="majorHAnsi" w:hAnsiTheme="majorHAnsi" w:cstheme="majorHAnsi"/>
          <w:b/>
          <w:bCs/>
          <w:i/>
          <w:iCs/>
        </w:rPr>
        <w:t xml:space="preserve"> trays</w:t>
      </w:r>
      <w:r w:rsidR="003B6D9A">
        <w:rPr>
          <w:rFonts w:asciiTheme="majorHAnsi" w:hAnsiTheme="majorHAnsi" w:cstheme="majorHAnsi"/>
          <w:b/>
          <w:bCs/>
          <w:i/>
          <w:iCs/>
        </w:rPr>
        <w:t xml:space="preserve"> are</w:t>
      </w:r>
      <w:r w:rsidR="001B351F">
        <w:rPr>
          <w:rFonts w:asciiTheme="majorHAnsi" w:hAnsiTheme="majorHAnsi" w:cstheme="majorHAnsi"/>
          <w:b/>
          <w:bCs/>
          <w:i/>
          <w:iCs/>
        </w:rPr>
        <w:t xml:space="preserve"> </w:t>
      </w:r>
      <w:r w:rsidR="0094065B" w:rsidRPr="0094065B">
        <w:rPr>
          <w:rFonts w:asciiTheme="majorHAnsi" w:hAnsiTheme="majorHAnsi" w:cstheme="majorHAnsi"/>
          <w:b/>
          <w:bCs/>
          <w:i/>
          <w:iCs/>
        </w:rPr>
        <w:t xml:space="preserve">designed to </w:t>
      </w:r>
      <w:r w:rsidR="00D77500">
        <w:rPr>
          <w:rFonts w:asciiTheme="majorHAnsi" w:hAnsiTheme="majorHAnsi" w:cstheme="majorHAnsi"/>
          <w:b/>
          <w:bCs/>
          <w:i/>
          <w:iCs/>
        </w:rPr>
        <w:t>be an alternative to</w:t>
      </w:r>
      <w:r w:rsidR="0094065B" w:rsidRPr="0094065B">
        <w:rPr>
          <w:rFonts w:asciiTheme="majorHAnsi" w:hAnsiTheme="majorHAnsi" w:cstheme="majorHAnsi"/>
          <w:b/>
          <w:bCs/>
          <w:i/>
          <w:iCs/>
        </w:rPr>
        <w:t xml:space="preserve"> </w:t>
      </w:r>
      <w:r w:rsidR="00D77500">
        <w:rPr>
          <w:rFonts w:asciiTheme="majorHAnsi" w:hAnsiTheme="majorHAnsi" w:cstheme="majorHAnsi"/>
          <w:b/>
          <w:bCs/>
          <w:i/>
          <w:iCs/>
        </w:rPr>
        <w:t xml:space="preserve">traditional </w:t>
      </w:r>
      <w:r w:rsidR="0094065B" w:rsidRPr="0094065B">
        <w:rPr>
          <w:rFonts w:asciiTheme="majorHAnsi" w:hAnsiTheme="majorHAnsi" w:cstheme="majorHAnsi"/>
          <w:b/>
          <w:bCs/>
          <w:i/>
          <w:iCs/>
        </w:rPr>
        <w:t xml:space="preserve">foam polystyrene, </w:t>
      </w:r>
      <w:r w:rsidR="003B6D9A">
        <w:rPr>
          <w:rFonts w:asciiTheme="majorHAnsi" w:hAnsiTheme="majorHAnsi" w:cstheme="majorHAnsi"/>
          <w:b/>
          <w:bCs/>
          <w:i/>
          <w:iCs/>
        </w:rPr>
        <w:t>with</w:t>
      </w:r>
      <w:r w:rsidR="0094065B" w:rsidRPr="0094065B">
        <w:rPr>
          <w:rFonts w:asciiTheme="majorHAnsi" w:hAnsiTheme="majorHAnsi" w:cstheme="majorHAnsi"/>
          <w:b/>
          <w:bCs/>
          <w:i/>
          <w:iCs/>
        </w:rPr>
        <w:t xml:space="preserve"> options </w:t>
      </w:r>
      <w:r w:rsidR="0094065B">
        <w:rPr>
          <w:rFonts w:asciiTheme="majorHAnsi" w:hAnsiTheme="majorHAnsi" w:cstheme="majorHAnsi"/>
          <w:b/>
          <w:bCs/>
          <w:i/>
          <w:iCs/>
        </w:rPr>
        <w:t>ranging</w:t>
      </w:r>
      <w:r w:rsidR="0094065B" w:rsidRPr="0094065B">
        <w:rPr>
          <w:rFonts w:asciiTheme="majorHAnsi" w:hAnsiTheme="majorHAnsi" w:cstheme="majorHAnsi"/>
          <w:b/>
          <w:bCs/>
          <w:i/>
          <w:iCs/>
        </w:rPr>
        <w:t xml:space="preserve"> from recyclable to biodegradable.</w:t>
      </w:r>
    </w:p>
    <w:p w14:paraId="0DFCE806" w14:textId="77777777" w:rsidR="00410BD8" w:rsidRPr="00393137" w:rsidRDefault="00410BD8" w:rsidP="001B351F">
      <w:pPr>
        <w:spacing w:line="300" w:lineRule="auto"/>
        <w:rPr>
          <w:rFonts w:ascii="Arial" w:eastAsia="Calibri" w:hAnsi="Arial"/>
          <w:b/>
          <w:sz w:val="32"/>
          <w:szCs w:val="32"/>
        </w:rPr>
      </w:pPr>
    </w:p>
    <w:p w14:paraId="0F039A10" w14:textId="483FCF44" w:rsidR="00451765" w:rsidRPr="00EE3237" w:rsidRDefault="00410BD8" w:rsidP="00451765">
      <w:pPr>
        <w:spacing w:line="300" w:lineRule="auto"/>
        <w:rPr>
          <w:rFonts w:asciiTheme="majorHAnsi" w:eastAsia="Calibri" w:hAnsiTheme="majorHAnsi" w:cstheme="majorHAnsi"/>
          <w:color w:val="000000" w:themeColor="text1"/>
        </w:rPr>
      </w:pPr>
      <w:r w:rsidRPr="00EE3237">
        <w:rPr>
          <w:rFonts w:asciiTheme="majorHAnsi" w:eastAsia="Calibri" w:hAnsiTheme="majorHAnsi" w:cstheme="majorHAnsi"/>
          <w:bCs/>
          <w:i/>
          <w:iCs/>
          <w:color w:val="000000" w:themeColor="text1"/>
        </w:rPr>
        <w:t xml:space="preserve">Wayne, PA </w:t>
      </w:r>
      <w:r w:rsidR="003A60CD" w:rsidRPr="00EE3237">
        <w:rPr>
          <w:rFonts w:asciiTheme="majorHAnsi" w:eastAsia="Calibri" w:hAnsiTheme="majorHAnsi" w:cstheme="majorHAnsi"/>
          <w:bCs/>
          <w:i/>
          <w:iCs/>
          <w:color w:val="000000" w:themeColor="text1"/>
        </w:rPr>
        <w:t>–</w:t>
      </w:r>
      <w:r w:rsidRPr="00EE3237">
        <w:rPr>
          <w:rFonts w:asciiTheme="majorHAnsi" w:eastAsia="Calibri" w:hAnsiTheme="majorHAnsi" w:cstheme="majorHAnsi"/>
          <w:color w:val="000000" w:themeColor="text1"/>
        </w:rPr>
        <w:t xml:space="preserve"> </w:t>
      </w:r>
      <w:r w:rsidRPr="00EE3237">
        <w:rPr>
          <w:rFonts w:asciiTheme="majorHAnsi" w:eastAsia="Calibri" w:hAnsiTheme="majorHAnsi" w:cstheme="majorHAnsi"/>
          <w:b/>
          <w:bCs/>
          <w:color w:val="000000" w:themeColor="text1"/>
        </w:rPr>
        <w:t>TekniPlex</w:t>
      </w:r>
      <w:r w:rsidR="009B3865" w:rsidRPr="00EE3237">
        <w:rPr>
          <w:rFonts w:asciiTheme="majorHAnsi" w:eastAsia="Calibri" w:hAnsiTheme="majorHAnsi" w:cstheme="majorHAnsi"/>
          <w:b/>
          <w:bCs/>
          <w:color w:val="000000" w:themeColor="text1"/>
        </w:rPr>
        <w:t xml:space="preserve"> Consumer Products</w:t>
      </w:r>
      <w:r w:rsidR="003A60CD" w:rsidRPr="00EE3237">
        <w:rPr>
          <w:rFonts w:asciiTheme="majorHAnsi" w:eastAsia="Calibri" w:hAnsiTheme="majorHAnsi" w:cstheme="majorHAnsi"/>
          <w:color w:val="000000" w:themeColor="text1"/>
        </w:rPr>
        <w:t>,</w:t>
      </w:r>
      <w:r w:rsidR="003A60CD" w:rsidRPr="00EE3237">
        <w:rPr>
          <w:rFonts w:asciiTheme="majorHAnsi" w:eastAsia="Calibri" w:hAnsiTheme="majorHAnsi" w:cstheme="majorHAnsi"/>
          <w:b/>
          <w:bCs/>
          <w:color w:val="000000" w:themeColor="text1"/>
        </w:rPr>
        <w:t xml:space="preserve"> </w:t>
      </w:r>
      <w:r w:rsidR="003A60CD" w:rsidRPr="00EE3237">
        <w:rPr>
          <w:rFonts w:asciiTheme="majorHAnsi" w:eastAsia="Calibri" w:hAnsiTheme="majorHAnsi" w:cstheme="majorHAnsi"/>
          <w:color w:val="000000" w:themeColor="text1"/>
        </w:rPr>
        <w:t xml:space="preserve">a globally integrated </w:t>
      </w:r>
      <w:r w:rsidR="00C07986" w:rsidRPr="00EE3237">
        <w:rPr>
          <w:rFonts w:asciiTheme="majorHAnsi" w:eastAsia="Calibri" w:hAnsiTheme="majorHAnsi" w:cstheme="majorHAnsi"/>
          <w:color w:val="000000" w:themeColor="text1"/>
        </w:rPr>
        <w:t>provider of</w:t>
      </w:r>
      <w:r w:rsidR="003A60CD" w:rsidRPr="00EE3237">
        <w:rPr>
          <w:rFonts w:asciiTheme="majorHAnsi" w:eastAsia="Calibri" w:hAnsiTheme="majorHAnsi" w:cstheme="majorHAnsi"/>
          <w:color w:val="000000" w:themeColor="text1"/>
        </w:rPr>
        <w:t xml:space="preserve"> innovative solutions through material</w:t>
      </w:r>
      <w:r w:rsidR="00FD7551" w:rsidRPr="00EE3237">
        <w:rPr>
          <w:rFonts w:asciiTheme="majorHAnsi" w:eastAsia="Calibri" w:hAnsiTheme="majorHAnsi" w:cstheme="majorHAnsi"/>
          <w:color w:val="000000" w:themeColor="text1"/>
        </w:rPr>
        <w:t>s</w:t>
      </w:r>
      <w:r w:rsidR="003A60CD" w:rsidRPr="00EE3237">
        <w:rPr>
          <w:rFonts w:asciiTheme="majorHAnsi" w:eastAsia="Calibri" w:hAnsiTheme="majorHAnsi" w:cstheme="majorHAnsi"/>
          <w:color w:val="000000" w:themeColor="text1"/>
        </w:rPr>
        <w:t xml:space="preserve"> science and manufacturing technologies,</w:t>
      </w:r>
      <w:r w:rsidR="005431B8" w:rsidRPr="00EE3237">
        <w:rPr>
          <w:rFonts w:asciiTheme="majorHAnsi" w:eastAsia="Calibri" w:hAnsiTheme="majorHAnsi" w:cstheme="majorHAnsi"/>
          <w:color w:val="000000" w:themeColor="text1"/>
        </w:rPr>
        <w:t xml:space="preserve"> heads into </w:t>
      </w:r>
      <w:r w:rsidR="005431B8" w:rsidRPr="00EE3237">
        <w:rPr>
          <w:rFonts w:asciiTheme="majorHAnsi" w:eastAsia="Calibri" w:hAnsiTheme="majorHAnsi" w:cstheme="majorHAnsi"/>
          <w:b/>
          <w:bCs/>
          <w:color w:val="000000" w:themeColor="text1"/>
        </w:rPr>
        <w:t>IPPE 2025</w:t>
      </w:r>
      <w:r w:rsidR="005431B8" w:rsidRPr="00EE3237">
        <w:rPr>
          <w:rFonts w:asciiTheme="majorHAnsi" w:eastAsia="Calibri" w:hAnsiTheme="majorHAnsi" w:cstheme="majorHAnsi"/>
          <w:color w:val="000000" w:themeColor="text1"/>
        </w:rPr>
        <w:t xml:space="preserve"> on the heels of </w:t>
      </w:r>
      <w:r w:rsidR="005431B8" w:rsidRPr="00EE3237">
        <w:rPr>
          <w:rFonts w:ascii="Arial" w:eastAsia="Calibri" w:hAnsi="Arial" w:cs="Arial"/>
        </w:rPr>
        <w:t xml:space="preserve">launching a 200,000-square-foot facility in Van Wert, Ohio, dedicated to the molded fiber solutions sector. At its </w:t>
      </w:r>
      <w:r w:rsidR="005431B8" w:rsidRPr="00EE3237">
        <w:rPr>
          <w:rFonts w:ascii="Arial" w:eastAsia="Calibri" w:hAnsi="Arial" w:cs="Arial"/>
          <w:b/>
          <w:bCs/>
        </w:rPr>
        <w:t>Booth</w:t>
      </w:r>
      <w:r w:rsidR="00BC54A3" w:rsidRPr="00EE3237">
        <w:rPr>
          <w:rFonts w:ascii="Arial" w:eastAsia="Calibri" w:hAnsi="Arial" w:cs="Arial"/>
          <w:b/>
          <w:bCs/>
        </w:rPr>
        <w:t xml:space="preserve"> B34033</w:t>
      </w:r>
      <w:r w:rsidR="00BC54A3" w:rsidRPr="00EE3237">
        <w:rPr>
          <w:rFonts w:ascii="Arial" w:eastAsia="Calibri" w:hAnsi="Arial" w:cs="Arial"/>
        </w:rPr>
        <w:t xml:space="preserve">, the company </w:t>
      </w:r>
      <w:r w:rsidR="00451765" w:rsidRPr="00EE3237">
        <w:rPr>
          <w:rFonts w:ascii="Arial" w:eastAsia="Calibri" w:hAnsi="Arial" w:cs="Arial"/>
        </w:rPr>
        <w:t xml:space="preserve">will emphasize its substantially expanded capacity and capabilities in this rapidly emerging, </w:t>
      </w:r>
      <w:r w:rsidR="00562B40">
        <w:rPr>
          <w:rFonts w:ascii="Arial" w:eastAsia="Calibri" w:hAnsi="Arial" w:cs="Arial"/>
        </w:rPr>
        <w:t>eco-conscious</w:t>
      </w:r>
      <w:r w:rsidR="00451765" w:rsidRPr="00EE3237">
        <w:rPr>
          <w:rFonts w:ascii="Arial" w:eastAsia="Calibri" w:hAnsi="Arial" w:cs="Arial"/>
        </w:rPr>
        <w:t xml:space="preserve"> packaging segment. whose applications include the high-performance egg cartons for which TekniPlex Consumer Products has become known.</w:t>
      </w:r>
    </w:p>
    <w:p w14:paraId="486000DF" w14:textId="183A1242" w:rsidR="005431B8" w:rsidRPr="00562B40" w:rsidRDefault="005431B8" w:rsidP="005501A5">
      <w:pPr>
        <w:spacing w:line="300" w:lineRule="auto"/>
        <w:rPr>
          <w:rFonts w:ascii="Arial" w:eastAsia="Calibri" w:hAnsi="Arial" w:cs="Arial"/>
        </w:rPr>
      </w:pPr>
    </w:p>
    <w:p w14:paraId="126A12AC" w14:textId="0CF569AA" w:rsidR="008D024B" w:rsidRPr="00EE3237" w:rsidRDefault="00451765" w:rsidP="00451765">
      <w:pPr>
        <w:spacing w:line="300" w:lineRule="auto"/>
        <w:rPr>
          <w:rFonts w:ascii="Arial" w:hAnsi="Arial" w:cs="Arial"/>
        </w:rPr>
      </w:pPr>
      <w:r w:rsidRPr="00EE3237">
        <w:rPr>
          <w:rFonts w:ascii="Arial" w:hAnsi="Arial" w:cs="Arial"/>
        </w:rPr>
        <w:t xml:space="preserve">Among the novel technologies featured at the plant will be a proprietary fiber production process allowing for stronger, better-quality final products with enhanced protective properties – a differentiator particularly in the egg carton space, but also for several other food categories. </w:t>
      </w:r>
      <w:r w:rsidR="008D024B" w:rsidRPr="00EE3237">
        <w:rPr>
          <w:rFonts w:ascii="Arial" w:hAnsi="Arial" w:cs="Arial"/>
        </w:rPr>
        <w:t xml:space="preserve">Notably, the spacious, multilane Ohio plant parallels new high-performance molded fiber production lines at </w:t>
      </w:r>
      <w:proofErr w:type="spellStart"/>
      <w:r w:rsidR="008D024B" w:rsidRPr="00EE3237">
        <w:rPr>
          <w:rFonts w:ascii="Arial" w:hAnsi="Arial" w:cs="Arial"/>
        </w:rPr>
        <w:t>TekniPlex’s</w:t>
      </w:r>
      <w:proofErr w:type="spellEnd"/>
      <w:r w:rsidR="008D024B" w:rsidRPr="00EE3237">
        <w:rPr>
          <w:rFonts w:ascii="Arial" w:hAnsi="Arial" w:cs="Arial"/>
        </w:rPr>
        <w:t xml:space="preserve"> facility in Apodaca, Mexico. </w:t>
      </w:r>
    </w:p>
    <w:p w14:paraId="76A55A12" w14:textId="77777777" w:rsidR="008D024B" w:rsidRPr="00562B40" w:rsidRDefault="008D024B" w:rsidP="00451765">
      <w:pPr>
        <w:spacing w:line="300" w:lineRule="auto"/>
        <w:rPr>
          <w:rFonts w:ascii="Arial" w:hAnsi="Arial" w:cs="Arial"/>
        </w:rPr>
      </w:pPr>
    </w:p>
    <w:p w14:paraId="49ECA1DE" w14:textId="41224FC1" w:rsidR="007F40E3" w:rsidRPr="00885531" w:rsidRDefault="00E21886" w:rsidP="007F40E3">
      <w:pPr>
        <w:spacing w:line="300" w:lineRule="auto"/>
        <w:rPr>
          <w:rFonts w:ascii="Arial" w:eastAsia="Calibri" w:hAnsi="Arial" w:cs="Arial"/>
        </w:rPr>
      </w:pPr>
      <w:r w:rsidRPr="00E21886">
        <w:rPr>
          <w:rFonts w:asciiTheme="majorHAnsi" w:hAnsiTheme="majorHAnsi" w:cstheme="majorHAnsi"/>
        </w:rPr>
        <w:t xml:space="preserve">From a meat and poultry solutions </w:t>
      </w:r>
      <w:r w:rsidR="00E874B1">
        <w:rPr>
          <w:rFonts w:asciiTheme="majorHAnsi" w:hAnsiTheme="majorHAnsi" w:cstheme="majorHAnsi"/>
        </w:rPr>
        <w:t>perspective</w:t>
      </w:r>
      <w:r w:rsidRPr="00E21886">
        <w:rPr>
          <w:rFonts w:asciiTheme="majorHAnsi" w:hAnsiTheme="majorHAnsi" w:cstheme="majorHAnsi"/>
        </w:rPr>
        <w:t xml:space="preserve">, at IPPE TekniPlex Consumer Products will showcase its range of materials-diverse </w:t>
      </w:r>
      <w:r w:rsidR="0088717B">
        <w:rPr>
          <w:rFonts w:asciiTheme="majorHAnsi" w:hAnsiTheme="majorHAnsi" w:cstheme="majorHAnsi"/>
        </w:rPr>
        <w:t>innovations</w:t>
      </w:r>
      <w:r w:rsidRPr="00E21886">
        <w:rPr>
          <w:rFonts w:asciiTheme="majorHAnsi" w:hAnsiTheme="majorHAnsi" w:cstheme="majorHAnsi"/>
        </w:rPr>
        <w:t xml:space="preserve">, </w:t>
      </w:r>
      <w:r w:rsidR="0088717B">
        <w:rPr>
          <w:rFonts w:asciiTheme="majorHAnsi" w:hAnsiTheme="majorHAnsi" w:cstheme="majorHAnsi"/>
        </w:rPr>
        <w:t xml:space="preserve">including </w:t>
      </w:r>
      <w:r w:rsidR="003B6D9A">
        <w:rPr>
          <w:rFonts w:asciiTheme="majorHAnsi" w:hAnsiTheme="majorHAnsi" w:cstheme="majorHAnsi"/>
        </w:rPr>
        <w:t>those</w:t>
      </w:r>
      <w:r w:rsidRPr="00E21886">
        <w:rPr>
          <w:rFonts w:asciiTheme="majorHAnsi" w:hAnsiTheme="majorHAnsi" w:cstheme="majorHAnsi"/>
        </w:rPr>
        <w:t xml:space="preserve"> designed to address recent government</w:t>
      </w:r>
      <w:r w:rsidR="0088717B">
        <w:rPr>
          <w:rFonts w:asciiTheme="majorHAnsi" w:hAnsiTheme="majorHAnsi" w:cstheme="majorHAnsi"/>
        </w:rPr>
        <w:t xml:space="preserve"> initiatives</w:t>
      </w:r>
      <w:r w:rsidRPr="00E21886">
        <w:rPr>
          <w:rFonts w:asciiTheme="majorHAnsi" w:hAnsiTheme="majorHAnsi" w:cstheme="majorHAnsi"/>
        </w:rPr>
        <w:t xml:space="preserve"> to </w:t>
      </w:r>
      <w:r w:rsidR="0088717B">
        <w:rPr>
          <w:rFonts w:asciiTheme="majorHAnsi" w:hAnsiTheme="majorHAnsi" w:cstheme="majorHAnsi"/>
        </w:rPr>
        <w:t>phase out</w:t>
      </w:r>
      <w:r w:rsidRPr="00E21886">
        <w:rPr>
          <w:rFonts w:asciiTheme="majorHAnsi" w:hAnsiTheme="majorHAnsi" w:cstheme="majorHAnsi"/>
        </w:rPr>
        <w:t xml:space="preserve"> conventional polystyrene trays. A prime example is the company’s foam polypropylene (PP) trays</w:t>
      </w:r>
      <w:r w:rsidR="009E7853">
        <w:rPr>
          <w:rFonts w:asciiTheme="majorHAnsi" w:hAnsiTheme="majorHAnsi" w:cstheme="majorHAnsi"/>
        </w:rPr>
        <w:t xml:space="preserve">, which are being launched through a recent partnership with a nationwide fresh sausage company. </w:t>
      </w:r>
      <w:r w:rsidRPr="00885531">
        <w:rPr>
          <w:rFonts w:asciiTheme="majorHAnsi" w:hAnsiTheme="majorHAnsi" w:cstheme="majorHAnsi"/>
        </w:rPr>
        <w:t>Durable, lightweight and heat-resistant, the trays are a drop-in replacement for common foam polystyrene trays</w:t>
      </w:r>
      <w:r w:rsidR="00885531" w:rsidRPr="00885531">
        <w:rPr>
          <w:rFonts w:asciiTheme="majorHAnsi" w:hAnsiTheme="majorHAnsi" w:cstheme="majorHAnsi"/>
        </w:rPr>
        <w:t xml:space="preserve">, and are </w:t>
      </w:r>
      <w:r w:rsidR="00885531" w:rsidRPr="00885531">
        <w:rPr>
          <w:rFonts w:asciiTheme="majorHAnsi" w:eastAsia="Calibri" w:hAnsiTheme="majorHAnsi" w:cstheme="majorHAnsi"/>
          <w:color w:val="000000" w:themeColor="text1"/>
        </w:rPr>
        <w:t>compatible with existing overwrap equipment commonly found within case ready packing environments.</w:t>
      </w:r>
      <w:r w:rsidRPr="00885531">
        <w:rPr>
          <w:rFonts w:asciiTheme="majorHAnsi" w:hAnsiTheme="majorHAnsi" w:cstheme="majorHAnsi"/>
        </w:rPr>
        <w:t xml:space="preserve"> </w:t>
      </w:r>
    </w:p>
    <w:p w14:paraId="3F44B550" w14:textId="77777777" w:rsidR="007F40E3" w:rsidRPr="00E21886" w:rsidRDefault="007F40E3" w:rsidP="00E21886">
      <w:pPr>
        <w:spacing w:line="300" w:lineRule="auto"/>
        <w:rPr>
          <w:rFonts w:asciiTheme="majorHAnsi" w:hAnsiTheme="majorHAnsi" w:cstheme="majorHAnsi"/>
        </w:rPr>
      </w:pPr>
    </w:p>
    <w:p w14:paraId="0DC481BD" w14:textId="7FA53F1E" w:rsidR="005431B8" w:rsidRPr="00E21886" w:rsidRDefault="00E21886" w:rsidP="00E21886">
      <w:pPr>
        <w:spacing w:line="300" w:lineRule="auto"/>
        <w:rPr>
          <w:rFonts w:asciiTheme="majorHAnsi" w:eastAsia="Calibri" w:hAnsiTheme="majorHAnsi" w:cstheme="majorHAnsi"/>
          <w:sz w:val="28"/>
          <w:szCs w:val="28"/>
        </w:rPr>
      </w:pPr>
      <w:r w:rsidRPr="00E21886">
        <w:rPr>
          <w:rFonts w:asciiTheme="majorHAnsi" w:hAnsiTheme="majorHAnsi" w:cstheme="majorHAnsi"/>
        </w:rPr>
        <w:t>TekniPlex Consumer Products’ 100% PET Processor</w:t>
      </w:r>
      <w:r w:rsidRPr="00E21886">
        <w:rPr>
          <w:rFonts w:asciiTheme="majorHAnsi" w:hAnsiTheme="majorHAnsi" w:cstheme="majorHAnsi"/>
          <w:b/>
          <w:bCs/>
        </w:rPr>
        <w:t xml:space="preserve"> </w:t>
      </w:r>
      <w:r w:rsidRPr="00E21886">
        <w:rPr>
          <w:rFonts w:asciiTheme="majorHAnsi" w:hAnsiTheme="majorHAnsi" w:cstheme="majorHAnsi"/>
        </w:rPr>
        <w:t>Trays are another attractive option</w:t>
      </w:r>
      <w:r w:rsidR="006B2EB3">
        <w:rPr>
          <w:rFonts w:asciiTheme="majorHAnsi" w:hAnsiTheme="majorHAnsi" w:cstheme="majorHAnsi"/>
        </w:rPr>
        <w:t xml:space="preserve"> for overwrap applications</w:t>
      </w:r>
      <w:r w:rsidRPr="00E21886">
        <w:rPr>
          <w:rFonts w:asciiTheme="majorHAnsi" w:hAnsiTheme="majorHAnsi" w:cstheme="majorHAnsi"/>
        </w:rPr>
        <w:t>. The transparent trays offer premium product display and are recyclable in geographies where the PET recycling stream is available. Containing up to 50% PCR content, they are available in two unique, proprietary rim options to accommodate various film overwrapping materials and processes.</w:t>
      </w:r>
    </w:p>
    <w:p w14:paraId="3691D0CA" w14:textId="4C3C3ECD" w:rsidR="00EE3237" w:rsidRDefault="00EE3237" w:rsidP="005501A5">
      <w:pPr>
        <w:spacing w:line="300" w:lineRule="auto"/>
        <w:rPr>
          <w:rFonts w:ascii="Arial" w:eastAsia="Calibri" w:hAnsi="Arial" w:cs="Arial"/>
        </w:rPr>
      </w:pPr>
    </w:p>
    <w:p w14:paraId="144A6E1F" w14:textId="7A358598" w:rsidR="00930720" w:rsidRPr="00930720" w:rsidRDefault="00930720" w:rsidP="00930720">
      <w:pPr>
        <w:spacing w:line="300" w:lineRule="auto"/>
        <w:rPr>
          <w:rFonts w:ascii="Arial" w:eastAsia="Calibri" w:hAnsi="Arial" w:cs="Arial"/>
        </w:rPr>
      </w:pPr>
      <w:r>
        <w:rPr>
          <w:rFonts w:ascii="Arial" w:eastAsia="Calibri" w:hAnsi="Arial" w:cs="Arial"/>
        </w:rPr>
        <w:t>Also at IPPE, TekniPlex Consumer Products</w:t>
      </w:r>
      <w:r w:rsidRPr="00930720">
        <w:rPr>
          <w:rFonts w:ascii="Arial" w:eastAsia="Calibri" w:hAnsi="Arial" w:cs="Arial"/>
        </w:rPr>
        <w:t xml:space="preserve"> will showcase its collaboration with a fresh beef processor to launch its new lightweight </w:t>
      </w:r>
      <w:r>
        <w:rPr>
          <w:rFonts w:ascii="Arial" w:eastAsia="Calibri" w:hAnsi="Arial" w:cs="Arial"/>
        </w:rPr>
        <w:t>m</w:t>
      </w:r>
      <w:r w:rsidRPr="00930720">
        <w:rPr>
          <w:rFonts w:ascii="Arial" w:eastAsia="Calibri" w:hAnsi="Arial" w:cs="Arial"/>
        </w:rPr>
        <w:t xml:space="preserve">odified </w:t>
      </w:r>
      <w:r>
        <w:rPr>
          <w:rFonts w:ascii="Arial" w:eastAsia="Calibri" w:hAnsi="Arial" w:cs="Arial"/>
        </w:rPr>
        <w:t>a</w:t>
      </w:r>
      <w:r w:rsidRPr="00930720">
        <w:rPr>
          <w:rFonts w:ascii="Arial" w:eastAsia="Calibri" w:hAnsi="Arial" w:cs="Arial"/>
        </w:rPr>
        <w:t xml:space="preserve">tmosphere </w:t>
      </w:r>
      <w:r>
        <w:rPr>
          <w:rFonts w:ascii="Arial" w:eastAsia="Calibri" w:hAnsi="Arial" w:cs="Arial"/>
        </w:rPr>
        <w:t>p</w:t>
      </w:r>
      <w:r w:rsidRPr="00930720">
        <w:rPr>
          <w:rFonts w:ascii="Arial" w:eastAsia="Calibri" w:hAnsi="Arial" w:cs="Arial"/>
        </w:rPr>
        <w:t xml:space="preserve">ackaging (MAP) </w:t>
      </w:r>
      <w:r w:rsidR="00426884">
        <w:rPr>
          <w:rFonts w:ascii="Arial" w:eastAsia="Calibri" w:hAnsi="Arial" w:cs="Arial"/>
        </w:rPr>
        <w:t>portfolio</w:t>
      </w:r>
      <w:r>
        <w:rPr>
          <w:rFonts w:ascii="Arial" w:eastAsia="Calibri" w:hAnsi="Arial" w:cs="Arial"/>
        </w:rPr>
        <w:t xml:space="preserve"> of</w:t>
      </w:r>
      <w:r w:rsidRPr="00930720">
        <w:rPr>
          <w:rFonts w:ascii="Arial" w:eastAsia="Calibri" w:hAnsi="Arial" w:cs="Arial"/>
        </w:rPr>
        <w:t xml:space="preserve"> trays. Designed to enhance food preservation and quality, the trays are made from recyclable PP and offer exceptional durability, flexibility, and temperature resistance, making them ideal for both microwave and freezer use</w:t>
      </w:r>
      <w:r w:rsidR="00426884">
        <w:rPr>
          <w:rFonts w:ascii="Arial" w:eastAsia="Calibri" w:hAnsi="Arial" w:cs="Arial"/>
        </w:rPr>
        <w:t>.</w:t>
      </w:r>
    </w:p>
    <w:p w14:paraId="6786CB22" w14:textId="77777777" w:rsidR="00930720" w:rsidRDefault="00930720" w:rsidP="005501A5">
      <w:pPr>
        <w:spacing w:line="300" w:lineRule="auto"/>
        <w:rPr>
          <w:rFonts w:ascii="Arial" w:eastAsia="Calibri" w:hAnsi="Arial" w:cs="Arial"/>
        </w:rPr>
      </w:pPr>
    </w:p>
    <w:p w14:paraId="0E7B26D9" w14:textId="5AEF3418" w:rsidR="005E3FEC" w:rsidRPr="005E3FEC" w:rsidRDefault="005E3FEC" w:rsidP="005E3FEC">
      <w:pPr>
        <w:spacing w:line="300" w:lineRule="auto"/>
        <w:rPr>
          <w:rFonts w:ascii="Arial" w:hAnsi="Arial" w:cstheme="majorHAnsi"/>
          <w:spacing w:val="-2"/>
        </w:rPr>
      </w:pPr>
      <w:r w:rsidRPr="005E3FEC">
        <w:rPr>
          <w:rFonts w:ascii="Arial" w:eastAsia="Calibri" w:hAnsi="Arial" w:cs="Arial"/>
          <w:spacing w:val="-2"/>
        </w:rPr>
        <w:t>“</w:t>
      </w:r>
      <w:r>
        <w:rPr>
          <w:rFonts w:ascii="Arial" w:eastAsia="Calibri" w:hAnsi="Arial" w:cs="Arial"/>
          <w:spacing w:val="-2"/>
        </w:rPr>
        <w:t>Our</w:t>
      </w:r>
      <w:r w:rsidR="00EE3237" w:rsidRPr="005E3FEC">
        <w:rPr>
          <w:rFonts w:ascii="Arial" w:eastAsia="Calibri" w:hAnsi="Arial" w:cs="Arial"/>
          <w:spacing w:val="-2"/>
        </w:rPr>
        <w:t xml:space="preserve"> new Ohio plant, increased capacity in Mexico and expanded portfolio of eco-conscious protein trays </w:t>
      </w:r>
      <w:r w:rsidR="00EE3237" w:rsidRPr="005E3FEC">
        <w:rPr>
          <w:rStyle w:val="hgkelc"/>
          <w:rFonts w:ascii="Arial" w:hAnsi="Arial" w:cstheme="majorHAnsi"/>
          <w:spacing w:val="-2"/>
        </w:rPr>
        <w:t xml:space="preserve">showcase </w:t>
      </w:r>
      <w:r w:rsidRPr="005E3FEC">
        <w:rPr>
          <w:rStyle w:val="hgkelc"/>
          <w:rFonts w:ascii="Arial" w:hAnsi="Arial" w:cstheme="majorHAnsi"/>
          <w:spacing w:val="-2"/>
        </w:rPr>
        <w:t>our</w:t>
      </w:r>
      <w:r>
        <w:rPr>
          <w:rStyle w:val="hgkelc"/>
          <w:rFonts w:ascii="Arial" w:hAnsi="Arial" w:cstheme="majorHAnsi"/>
          <w:spacing w:val="-2"/>
        </w:rPr>
        <w:t xml:space="preserve"> continued progress not only</w:t>
      </w:r>
      <w:r w:rsidR="00EE3237" w:rsidRPr="005E3FEC">
        <w:rPr>
          <w:rStyle w:val="hgkelc"/>
          <w:rFonts w:ascii="Arial" w:hAnsi="Arial" w:cstheme="majorHAnsi"/>
          <w:spacing w:val="-2"/>
        </w:rPr>
        <w:t xml:space="preserve"> in specialty molded fiber, but also</w:t>
      </w:r>
      <w:r w:rsidRPr="005E3FEC">
        <w:rPr>
          <w:rStyle w:val="hgkelc"/>
          <w:rFonts w:ascii="Arial" w:hAnsi="Arial" w:cstheme="majorHAnsi"/>
          <w:spacing w:val="-2"/>
        </w:rPr>
        <w:t xml:space="preserve"> other</w:t>
      </w:r>
      <w:r w:rsidR="00EE3237" w:rsidRPr="005E3FEC">
        <w:rPr>
          <w:rStyle w:val="hgkelc"/>
          <w:rFonts w:ascii="Arial" w:hAnsi="Arial" w:cstheme="majorHAnsi"/>
          <w:spacing w:val="-2"/>
        </w:rPr>
        <w:t xml:space="preserve"> sustainability-minded materials</w:t>
      </w:r>
      <w:r w:rsidRPr="005E3FEC">
        <w:rPr>
          <w:rStyle w:val="hgkelc"/>
          <w:rFonts w:ascii="Arial" w:hAnsi="Arial" w:cstheme="majorHAnsi"/>
          <w:spacing w:val="-2"/>
        </w:rPr>
        <w:t xml:space="preserve">,” </w:t>
      </w:r>
      <w:r w:rsidRPr="005E3FEC">
        <w:rPr>
          <w:rFonts w:ascii="Arial" w:hAnsi="Arial" w:cstheme="majorHAnsi"/>
          <w:spacing w:val="-2"/>
        </w:rPr>
        <w:t xml:space="preserve">said </w:t>
      </w:r>
      <w:r w:rsidRPr="005E3FEC">
        <w:rPr>
          <w:rStyle w:val="hgkelc"/>
          <w:rFonts w:ascii="Arial" w:hAnsi="Arial" w:cstheme="majorHAnsi"/>
          <w:spacing w:val="-2"/>
        </w:rPr>
        <w:t>Eldon Schaffer, CEO of Consumer Products.</w:t>
      </w:r>
      <w:r w:rsidR="00EE3237" w:rsidRPr="005E3FEC">
        <w:rPr>
          <w:rStyle w:val="hgkelc"/>
          <w:rFonts w:ascii="Arial" w:hAnsi="Arial" w:cstheme="majorHAnsi"/>
          <w:spacing w:val="-2"/>
        </w:rPr>
        <w:t xml:space="preserve"> </w:t>
      </w:r>
      <w:r w:rsidRPr="005E3FEC">
        <w:rPr>
          <w:rStyle w:val="hgkelc"/>
          <w:rFonts w:ascii="Arial" w:hAnsi="Arial" w:cstheme="majorHAnsi"/>
          <w:spacing w:val="-2"/>
        </w:rPr>
        <w:t xml:space="preserve">“IPPE is an ideal setting to highlight the </w:t>
      </w:r>
      <w:r w:rsidRPr="005E3FEC">
        <w:rPr>
          <w:rFonts w:ascii="Arial" w:hAnsi="Arial" w:cstheme="majorHAnsi"/>
          <w:spacing w:val="-2"/>
        </w:rPr>
        <w:t>benchmark-setting packaging and processing solutions we bring to the fresh foods segment – ones that simultaneously advance sustainability, functionality and end user experiences.”</w:t>
      </w:r>
    </w:p>
    <w:p w14:paraId="02438A1C" w14:textId="7416137C" w:rsidR="007A62A2" w:rsidRDefault="007A62A2" w:rsidP="005501A5">
      <w:pPr>
        <w:spacing w:line="300" w:lineRule="auto"/>
        <w:rPr>
          <w:rFonts w:ascii="Arial" w:eastAsia="Calibri" w:hAnsi="Arial" w:cs="Arial"/>
        </w:rPr>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65A996A3" w14:textId="77777777" w:rsidR="00266DDD" w:rsidRPr="00393137" w:rsidRDefault="00266DDD" w:rsidP="00266DDD">
      <w:pPr>
        <w:spacing w:line="300" w:lineRule="auto"/>
        <w:rPr>
          <w:rFonts w:ascii="Arial" w:hAnsi="Arial" w:cs="Arial"/>
          <w:b/>
          <w:bCs/>
          <w:sz w:val="22"/>
          <w:szCs w:val="22"/>
        </w:rPr>
      </w:pPr>
      <w:r w:rsidRPr="00393137">
        <w:rPr>
          <w:rFonts w:ascii="Arial" w:hAnsi="Arial" w:cs="Arial"/>
          <w:b/>
          <w:bCs/>
          <w:sz w:val="22"/>
          <w:szCs w:val="22"/>
        </w:rPr>
        <w:t>About TekniPlex Consumer Products</w:t>
      </w:r>
    </w:p>
    <w:p w14:paraId="3604CF8B" w14:textId="77777777" w:rsidR="00266DDD" w:rsidRPr="00393137" w:rsidRDefault="00266DDD" w:rsidP="00266DDD">
      <w:pPr>
        <w:spacing w:before="120" w:line="300" w:lineRule="auto"/>
        <w:rPr>
          <w:rFonts w:ascii="Arial" w:hAnsi="Arial" w:cs="Arial"/>
          <w:bCs/>
          <w:sz w:val="22"/>
          <w:szCs w:val="22"/>
        </w:rPr>
      </w:pPr>
      <w:r w:rsidRPr="00393137">
        <w:rPr>
          <w:rFonts w:ascii="Arial" w:hAnsi="Arial" w:cs="Arial"/>
          <w:sz w:val="22"/>
          <w:szCs w:val="22"/>
        </w:rPr>
        <w:t xml:space="preserve">TekniPlex Consumer Products specializes in advanced materials science solutions for companies in the food &amp; beverage and CPG industries with a focus on protecting products, strengthening brands, and innovating sustainably. </w:t>
      </w:r>
      <w:r w:rsidRPr="00393137">
        <w:rPr>
          <w:rFonts w:ascii="Arial" w:hAnsi="Arial" w:cs="Arial"/>
          <w:bCs/>
          <w:sz w:val="22"/>
          <w:szCs w:val="22"/>
        </w:rPr>
        <w:t xml:space="preserve">TekniPlex Consumer Products serves companies around the world in sectors including beauty and personal care, household items, and food </w:t>
      </w:r>
      <w:r>
        <w:rPr>
          <w:rFonts w:ascii="Arial" w:hAnsi="Arial" w:cs="Arial"/>
          <w:bCs/>
          <w:sz w:val="22"/>
          <w:szCs w:val="22"/>
        </w:rPr>
        <w:t>&amp;</w:t>
      </w:r>
      <w:r w:rsidRPr="00393137">
        <w:rPr>
          <w:rFonts w:ascii="Arial" w:hAnsi="Arial" w:cs="Arial"/>
          <w:bCs/>
          <w:sz w:val="22"/>
          <w:szCs w:val="22"/>
        </w:rPr>
        <w:t xml:space="preserve"> beverage.</w:t>
      </w:r>
    </w:p>
    <w:p w14:paraId="719AE9A6" w14:textId="77777777" w:rsidR="00266DDD" w:rsidRPr="00393137" w:rsidRDefault="00266DDD" w:rsidP="00266DDD">
      <w:pPr>
        <w:spacing w:line="300" w:lineRule="auto"/>
        <w:rPr>
          <w:rFonts w:ascii="Arial" w:hAnsi="Arial" w:cs="Arial"/>
          <w:sz w:val="22"/>
          <w:szCs w:val="22"/>
        </w:rPr>
      </w:pPr>
    </w:p>
    <w:p w14:paraId="405EA3B2" w14:textId="4918C15D" w:rsidR="007968EC" w:rsidRDefault="00266DDD" w:rsidP="00266DDD">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TekniPlex Consumer Products is leading the way creating next-generation packaging designs that address real-world challenges in the markets it serves. Most notably, </w:t>
      </w:r>
      <w:r w:rsidRPr="00A36AEF">
        <w:rPr>
          <w:rFonts w:asciiTheme="majorHAnsi" w:hAnsiTheme="majorHAnsi" w:cstheme="majorHAnsi"/>
          <w:sz w:val="22"/>
          <w:szCs w:val="22"/>
        </w:rPr>
        <w:t xml:space="preserve">the company is focused on developing more sustainable solutions that continue to provide product safety and consumer satisfaction. For more information, visit </w:t>
      </w:r>
      <w:hyperlink r:id="rId14" w:history="1">
        <w:r w:rsidRPr="00A36AEF">
          <w:rPr>
            <w:rStyle w:val="Hyperlink"/>
            <w:rFonts w:asciiTheme="majorHAnsi" w:hAnsiTheme="majorHAnsi" w:cstheme="majorHAnsi"/>
            <w:sz w:val="22"/>
            <w:szCs w:val="22"/>
          </w:rPr>
          <w:t>www.tekni-plex.com/consumer</w:t>
        </w:r>
      </w:hyperlink>
      <w:r w:rsidRPr="00A36AEF">
        <w:rPr>
          <w:rFonts w:asciiTheme="majorHAnsi" w:hAnsiTheme="majorHAnsi" w:cstheme="majorHAnsi"/>
          <w:bCs/>
          <w:sz w:val="22"/>
          <w:szCs w:val="22"/>
        </w:rPr>
        <w:t>.</w:t>
      </w:r>
    </w:p>
    <w:sectPr w:rsidR="007968EC" w:rsidSect="00B83804">
      <w:pgSz w:w="12240" w:h="15840" w:code="1"/>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E5B7C4" w14:textId="77777777" w:rsidR="00416DB0" w:rsidRDefault="00416DB0" w:rsidP="00700C0B">
      <w:r>
        <w:separator/>
      </w:r>
    </w:p>
  </w:endnote>
  <w:endnote w:type="continuationSeparator" w:id="0">
    <w:p w14:paraId="6374AC26" w14:textId="77777777" w:rsidR="00416DB0" w:rsidRDefault="00416DB0"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E9272" w14:textId="77777777" w:rsidR="00416DB0" w:rsidRDefault="00416DB0" w:rsidP="00700C0B">
      <w:r>
        <w:separator/>
      </w:r>
    </w:p>
  </w:footnote>
  <w:footnote w:type="continuationSeparator" w:id="0">
    <w:p w14:paraId="25317652" w14:textId="77777777" w:rsidR="00416DB0" w:rsidRDefault="00416DB0"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C6A43"/>
    <w:multiLevelType w:val="hybridMultilevel"/>
    <w:tmpl w:val="D93ED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7686E13"/>
    <w:multiLevelType w:val="multilevel"/>
    <w:tmpl w:val="4446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5"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923FA"/>
    <w:multiLevelType w:val="hybridMultilevel"/>
    <w:tmpl w:val="AE38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0E3576"/>
    <w:multiLevelType w:val="hybridMultilevel"/>
    <w:tmpl w:val="708650FA"/>
    <w:lvl w:ilvl="0" w:tplc="05504CD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8689386">
    <w:abstractNumId w:val="19"/>
  </w:num>
  <w:num w:numId="2" w16cid:durableId="256988558">
    <w:abstractNumId w:val="2"/>
  </w:num>
  <w:num w:numId="3" w16cid:durableId="587689896">
    <w:abstractNumId w:val="0"/>
  </w:num>
  <w:num w:numId="4" w16cid:durableId="1972128692">
    <w:abstractNumId w:val="3"/>
  </w:num>
  <w:num w:numId="5" w16cid:durableId="2070301917">
    <w:abstractNumId w:val="5"/>
  </w:num>
  <w:num w:numId="6" w16cid:durableId="1683974315">
    <w:abstractNumId w:val="11"/>
  </w:num>
  <w:num w:numId="7" w16cid:durableId="2015525832">
    <w:abstractNumId w:val="4"/>
  </w:num>
  <w:num w:numId="8" w16cid:durableId="1227569773">
    <w:abstractNumId w:val="14"/>
  </w:num>
  <w:num w:numId="9" w16cid:durableId="2064676843">
    <w:abstractNumId w:val="12"/>
  </w:num>
  <w:num w:numId="10" w16cid:durableId="800461323">
    <w:abstractNumId w:val="13"/>
  </w:num>
  <w:num w:numId="11" w16cid:durableId="886917814">
    <w:abstractNumId w:val="10"/>
  </w:num>
  <w:num w:numId="12" w16cid:durableId="74019024">
    <w:abstractNumId w:val="15"/>
  </w:num>
  <w:num w:numId="13" w16cid:durableId="2054424727">
    <w:abstractNumId w:val="16"/>
  </w:num>
  <w:num w:numId="14" w16cid:durableId="1346711559">
    <w:abstractNumId w:val="6"/>
  </w:num>
  <w:num w:numId="15" w16cid:durableId="450320493">
    <w:abstractNumId w:val="1"/>
  </w:num>
  <w:num w:numId="16" w16cid:durableId="21081093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9764784">
    <w:abstractNumId w:val="18"/>
  </w:num>
  <w:num w:numId="18" w16cid:durableId="692145434">
    <w:abstractNumId w:val="7"/>
  </w:num>
  <w:num w:numId="19" w16cid:durableId="1959601886">
    <w:abstractNumId w:val="17"/>
  </w:num>
  <w:num w:numId="20" w16cid:durableId="3770542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3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3DC1"/>
    <w:rsid w:val="00004983"/>
    <w:rsid w:val="00006EF3"/>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0D6E"/>
    <w:rsid w:val="000315D9"/>
    <w:rsid w:val="000317C5"/>
    <w:rsid w:val="0003416E"/>
    <w:rsid w:val="000341B2"/>
    <w:rsid w:val="00034C80"/>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0149"/>
    <w:rsid w:val="00081AE3"/>
    <w:rsid w:val="000841B7"/>
    <w:rsid w:val="0008487E"/>
    <w:rsid w:val="0008618A"/>
    <w:rsid w:val="000863C3"/>
    <w:rsid w:val="000866CD"/>
    <w:rsid w:val="000869F4"/>
    <w:rsid w:val="0009244B"/>
    <w:rsid w:val="00094A4C"/>
    <w:rsid w:val="000958E6"/>
    <w:rsid w:val="00095AB9"/>
    <w:rsid w:val="00096A99"/>
    <w:rsid w:val="000973BC"/>
    <w:rsid w:val="00097BB0"/>
    <w:rsid w:val="000A208B"/>
    <w:rsid w:val="000A5BD3"/>
    <w:rsid w:val="000A7F0B"/>
    <w:rsid w:val="000A7F7F"/>
    <w:rsid w:val="000B0970"/>
    <w:rsid w:val="000B0B70"/>
    <w:rsid w:val="000B0D62"/>
    <w:rsid w:val="000B0FE8"/>
    <w:rsid w:val="000B33CB"/>
    <w:rsid w:val="000B4A4C"/>
    <w:rsid w:val="000B6A91"/>
    <w:rsid w:val="000B738D"/>
    <w:rsid w:val="000C09C9"/>
    <w:rsid w:val="000C21C7"/>
    <w:rsid w:val="000C3FFF"/>
    <w:rsid w:val="000C4BF6"/>
    <w:rsid w:val="000C7079"/>
    <w:rsid w:val="000D251F"/>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2F2C"/>
    <w:rsid w:val="000F3843"/>
    <w:rsid w:val="000F52CE"/>
    <w:rsid w:val="0010015C"/>
    <w:rsid w:val="00101E48"/>
    <w:rsid w:val="00101F89"/>
    <w:rsid w:val="0010346C"/>
    <w:rsid w:val="0010401D"/>
    <w:rsid w:val="0010473F"/>
    <w:rsid w:val="001048AF"/>
    <w:rsid w:val="00105091"/>
    <w:rsid w:val="0010583F"/>
    <w:rsid w:val="00105D93"/>
    <w:rsid w:val="00106264"/>
    <w:rsid w:val="001072C6"/>
    <w:rsid w:val="0010733C"/>
    <w:rsid w:val="001112E4"/>
    <w:rsid w:val="001113F7"/>
    <w:rsid w:val="00111504"/>
    <w:rsid w:val="00111B19"/>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0623"/>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926"/>
    <w:rsid w:val="00180F46"/>
    <w:rsid w:val="00181C7C"/>
    <w:rsid w:val="00182E6E"/>
    <w:rsid w:val="00186AEF"/>
    <w:rsid w:val="00186DCE"/>
    <w:rsid w:val="0019125D"/>
    <w:rsid w:val="00192539"/>
    <w:rsid w:val="00193FC9"/>
    <w:rsid w:val="0019401E"/>
    <w:rsid w:val="00195096"/>
    <w:rsid w:val="00196157"/>
    <w:rsid w:val="001A01D8"/>
    <w:rsid w:val="001A09CA"/>
    <w:rsid w:val="001A0CBE"/>
    <w:rsid w:val="001A13E7"/>
    <w:rsid w:val="001A4CEE"/>
    <w:rsid w:val="001B191F"/>
    <w:rsid w:val="001B351F"/>
    <w:rsid w:val="001B4515"/>
    <w:rsid w:val="001B5B2B"/>
    <w:rsid w:val="001B6E17"/>
    <w:rsid w:val="001B7C98"/>
    <w:rsid w:val="001C13A9"/>
    <w:rsid w:val="001C167C"/>
    <w:rsid w:val="001C25C5"/>
    <w:rsid w:val="001C3330"/>
    <w:rsid w:val="001C348C"/>
    <w:rsid w:val="001C5185"/>
    <w:rsid w:val="001D09B2"/>
    <w:rsid w:val="001D30B5"/>
    <w:rsid w:val="001D3B5A"/>
    <w:rsid w:val="001D6430"/>
    <w:rsid w:val="001D6ACB"/>
    <w:rsid w:val="001D7417"/>
    <w:rsid w:val="001E0A8F"/>
    <w:rsid w:val="001E1741"/>
    <w:rsid w:val="001E1E69"/>
    <w:rsid w:val="001E1EFA"/>
    <w:rsid w:val="001E2529"/>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021"/>
    <w:rsid w:val="002032C5"/>
    <w:rsid w:val="0020363C"/>
    <w:rsid w:val="0020451C"/>
    <w:rsid w:val="0020654E"/>
    <w:rsid w:val="0020706A"/>
    <w:rsid w:val="0020723F"/>
    <w:rsid w:val="00207AC2"/>
    <w:rsid w:val="00207B28"/>
    <w:rsid w:val="00207C5A"/>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7EB"/>
    <w:rsid w:val="00234B6A"/>
    <w:rsid w:val="00235012"/>
    <w:rsid w:val="00235402"/>
    <w:rsid w:val="00236829"/>
    <w:rsid w:val="00236833"/>
    <w:rsid w:val="00236B57"/>
    <w:rsid w:val="002376D3"/>
    <w:rsid w:val="0024010F"/>
    <w:rsid w:val="00241AD3"/>
    <w:rsid w:val="00241C16"/>
    <w:rsid w:val="002436E8"/>
    <w:rsid w:val="00243D75"/>
    <w:rsid w:val="00243F8F"/>
    <w:rsid w:val="002442A5"/>
    <w:rsid w:val="0024451E"/>
    <w:rsid w:val="002463F0"/>
    <w:rsid w:val="00246409"/>
    <w:rsid w:val="00250C87"/>
    <w:rsid w:val="0025191F"/>
    <w:rsid w:val="00251A9A"/>
    <w:rsid w:val="00251FF2"/>
    <w:rsid w:val="00252286"/>
    <w:rsid w:val="002541B9"/>
    <w:rsid w:val="002562E6"/>
    <w:rsid w:val="00256A1C"/>
    <w:rsid w:val="00257EEA"/>
    <w:rsid w:val="00260FB4"/>
    <w:rsid w:val="002618D3"/>
    <w:rsid w:val="00261A02"/>
    <w:rsid w:val="002628A7"/>
    <w:rsid w:val="00263289"/>
    <w:rsid w:val="0026402D"/>
    <w:rsid w:val="00264BE7"/>
    <w:rsid w:val="00265DE8"/>
    <w:rsid w:val="00266403"/>
    <w:rsid w:val="00266DDD"/>
    <w:rsid w:val="0026711C"/>
    <w:rsid w:val="002720D8"/>
    <w:rsid w:val="00272240"/>
    <w:rsid w:val="0027317F"/>
    <w:rsid w:val="00274F9F"/>
    <w:rsid w:val="0027561D"/>
    <w:rsid w:val="0027732F"/>
    <w:rsid w:val="002828B5"/>
    <w:rsid w:val="00283155"/>
    <w:rsid w:val="00284E7F"/>
    <w:rsid w:val="00285644"/>
    <w:rsid w:val="00285E7A"/>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3B2B"/>
    <w:rsid w:val="002C44E3"/>
    <w:rsid w:val="002C4D57"/>
    <w:rsid w:val="002C55A3"/>
    <w:rsid w:val="002C5694"/>
    <w:rsid w:val="002C6122"/>
    <w:rsid w:val="002C6F3C"/>
    <w:rsid w:val="002C6FEA"/>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68AF"/>
    <w:rsid w:val="002F696C"/>
    <w:rsid w:val="002F77D9"/>
    <w:rsid w:val="002F7F59"/>
    <w:rsid w:val="00300AE3"/>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4D99"/>
    <w:rsid w:val="003354A4"/>
    <w:rsid w:val="00335536"/>
    <w:rsid w:val="00335C36"/>
    <w:rsid w:val="00337C2D"/>
    <w:rsid w:val="00340C9F"/>
    <w:rsid w:val="003415A4"/>
    <w:rsid w:val="00341C49"/>
    <w:rsid w:val="003442F7"/>
    <w:rsid w:val="003446E2"/>
    <w:rsid w:val="00345FB8"/>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DD0"/>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48A"/>
    <w:rsid w:val="003A5B7E"/>
    <w:rsid w:val="003A5CF1"/>
    <w:rsid w:val="003A60CD"/>
    <w:rsid w:val="003B0994"/>
    <w:rsid w:val="003B20C3"/>
    <w:rsid w:val="003B2136"/>
    <w:rsid w:val="003B4AB3"/>
    <w:rsid w:val="003B4E22"/>
    <w:rsid w:val="003B62E7"/>
    <w:rsid w:val="003B6D9A"/>
    <w:rsid w:val="003B6DB2"/>
    <w:rsid w:val="003B6E90"/>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351"/>
    <w:rsid w:val="003D36EE"/>
    <w:rsid w:val="003D4802"/>
    <w:rsid w:val="003D4AEF"/>
    <w:rsid w:val="003D5937"/>
    <w:rsid w:val="003D5F1C"/>
    <w:rsid w:val="003D6966"/>
    <w:rsid w:val="003D6F09"/>
    <w:rsid w:val="003D7375"/>
    <w:rsid w:val="003E04C2"/>
    <w:rsid w:val="003E08EB"/>
    <w:rsid w:val="003E1F2B"/>
    <w:rsid w:val="003E3C49"/>
    <w:rsid w:val="003E3CA7"/>
    <w:rsid w:val="003E3FB3"/>
    <w:rsid w:val="003E48CD"/>
    <w:rsid w:val="003E4A9F"/>
    <w:rsid w:val="003E68B2"/>
    <w:rsid w:val="003F1464"/>
    <w:rsid w:val="003F2FA8"/>
    <w:rsid w:val="003F3943"/>
    <w:rsid w:val="003F4224"/>
    <w:rsid w:val="003F4DCF"/>
    <w:rsid w:val="003F660C"/>
    <w:rsid w:val="003F7F14"/>
    <w:rsid w:val="00401010"/>
    <w:rsid w:val="00402E5C"/>
    <w:rsid w:val="00403617"/>
    <w:rsid w:val="00405850"/>
    <w:rsid w:val="00405E2F"/>
    <w:rsid w:val="004069B4"/>
    <w:rsid w:val="00406E67"/>
    <w:rsid w:val="00410BD8"/>
    <w:rsid w:val="00411980"/>
    <w:rsid w:val="00414CF3"/>
    <w:rsid w:val="00414D4E"/>
    <w:rsid w:val="004153A5"/>
    <w:rsid w:val="00415856"/>
    <w:rsid w:val="00415B14"/>
    <w:rsid w:val="004162DA"/>
    <w:rsid w:val="00416DB0"/>
    <w:rsid w:val="00416E73"/>
    <w:rsid w:val="00420111"/>
    <w:rsid w:val="004228A1"/>
    <w:rsid w:val="00422F2B"/>
    <w:rsid w:val="00423407"/>
    <w:rsid w:val="00424123"/>
    <w:rsid w:val="00424971"/>
    <w:rsid w:val="004263E9"/>
    <w:rsid w:val="00426884"/>
    <w:rsid w:val="0042748C"/>
    <w:rsid w:val="00427B2A"/>
    <w:rsid w:val="00430611"/>
    <w:rsid w:val="0043322F"/>
    <w:rsid w:val="00433725"/>
    <w:rsid w:val="00433809"/>
    <w:rsid w:val="00433CB9"/>
    <w:rsid w:val="00434B57"/>
    <w:rsid w:val="00435883"/>
    <w:rsid w:val="00435BF9"/>
    <w:rsid w:val="00436F42"/>
    <w:rsid w:val="00437CC1"/>
    <w:rsid w:val="00437F97"/>
    <w:rsid w:val="004406FF"/>
    <w:rsid w:val="004414B5"/>
    <w:rsid w:val="00442B09"/>
    <w:rsid w:val="004439F0"/>
    <w:rsid w:val="00443B83"/>
    <w:rsid w:val="00444A92"/>
    <w:rsid w:val="00445B07"/>
    <w:rsid w:val="00446443"/>
    <w:rsid w:val="0044657D"/>
    <w:rsid w:val="00450B10"/>
    <w:rsid w:val="00450EF6"/>
    <w:rsid w:val="00451765"/>
    <w:rsid w:val="00452343"/>
    <w:rsid w:val="00456E7C"/>
    <w:rsid w:val="00456F45"/>
    <w:rsid w:val="00460C9A"/>
    <w:rsid w:val="004636A3"/>
    <w:rsid w:val="004650B2"/>
    <w:rsid w:val="00465548"/>
    <w:rsid w:val="00471916"/>
    <w:rsid w:val="00471B11"/>
    <w:rsid w:val="00473685"/>
    <w:rsid w:val="004747A4"/>
    <w:rsid w:val="00474950"/>
    <w:rsid w:val="00474B6D"/>
    <w:rsid w:val="00475B43"/>
    <w:rsid w:val="0047617C"/>
    <w:rsid w:val="00476CF0"/>
    <w:rsid w:val="00476DE5"/>
    <w:rsid w:val="004774CE"/>
    <w:rsid w:val="00481462"/>
    <w:rsid w:val="00481CB1"/>
    <w:rsid w:val="0048215A"/>
    <w:rsid w:val="004830CD"/>
    <w:rsid w:val="00483BD7"/>
    <w:rsid w:val="004841A0"/>
    <w:rsid w:val="0048516D"/>
    <w:rsid w:val="004852EC"/>
    <w:rsid w:val="00485EF1"/>
    <w:rsid w:val="00486C33"/>
    <w:rsid w:val="00487628"/>
    <w:rsid w:val="00487CAD"/>
    <w:rsid w:val="00491776"/>
    <w:rsid w:val="00492694"/>
    <w:rsid w:val="00493FBB"/>
    <w:rsid w:val="00494E3F"/>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0F49"/>
    <w:rsid w:val="004C16BE"/>
    <w:rsid w:val="004C1C08"/>
    <w:rsid w:val="004C280A"/>
    <w:rsid w:val="004C3328"/>
    <w:rsid w:val="004C4339"/>
    <w:rsid w:val="004C44C1"/>
    <w:rsid w:val="004C54F4"/>
    <w:rsid w:val="004C5E3F"/>
    <w:rsid w:val="004C726A"/>
    <w:rsid w:val="004C7D8C"/>
    <w:rsid w:val="004D0066"/>
    <w:rsid w:val="004D04BB"/>
    <w:rsid w:val="004D21B2"/>
    <w:rsid w:val="004D3C42"/>
    <w:rsid w:val="004D44C3"/>
    <w:rsid w:val="004D47AC"/>
    <w:rsid w:val="004D548F"/>
    <w:rsid w:val="004D5738"/>
    <w:rsid w:val="004D6753"/>
    <w:rsid w:val="004D70D1"/>
    <w:rsid w:val="004E1060"/>
    <w:rsid w:val="004E16FD"/>
    <w:rsid w:val="004E180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175E"/>
    <w:rsid w:val="005138A9"/>
    <w:rsid w:val="00514CA3"/>
    <w:rsid w:val="00516E62"/>
    <w:rsid w:val="00517610"/>
    <w:rsid w:val="00521FF4"/>
    <w:rsid w:val="00523008"/>
    <w:rsid w:val="00525969"/>
    <w:rsid w:val="00526314"/>
    <w:rsid w:val="00526A43"/>
    <w:rsid w:val="00526F1F"/>
    <w:rsid w:val="005310B7"/>
    <w:rsid w:val="00531654"/>
    <w:rsid w:val="00533725"/>
    <w:rsid w:val="00533C83"/>
    <w:rsid w:val="005345CA"/>
    <w:rsid w:val="00534A99"/>
    <w:rsid w:val="00536DF2"/>
    <w:rsid w:val="00536E2D"/>
    <w:rsid w:val="00536FC1"/>
    <w:rsid w:val="005415E3"/>
    <w:rsid w:val="00542F17"/>
    <w:rsid w:val="005431B8"/>
    <w:rsid w:val="00544D95"/>
    <w:rsid w:val="00545B10"/>
    <w:rsid w:val="00545E83"/>
    <w:rsid w:val="00547789"/>
    <w:rsid w:val="005501A5"/>
    <w:rsid w:val="00550E92"/>
    <w:rsid w:val="00551156"/>
    <w:rsid w:val="00551428"/>
    <w:rsid w:val="005524EB"/>
    <w:rsid w:val="00554571"/>
    <w:rsid w:val="00554C2A"/>
    <w:rsid w:val="00554D3E"/>
    <w:rsid w:val="00555899"/>
    <w:rsid w:val="005559FF"/>
    <w:rsid w:val="00557A89"/>
    <w:rsid w:val="00560749"/>
    <w:rsid w:val="005608CA"/>
    <w:rsid w:val="0056244F"/>
    <w:rsid w:val="0056280C"/>
    <w:rsid w:val="00562B40"/>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87"/>
    <w:rsid w:val="005830E7"/>
    <w:rsid w:val="00584C6F"/>
    <w:rsid w:val="00585732"/>
    <w:rsid w:val="00585FF5"/>
    <w:rsid w:val="00586718"/>
    <w:rsid w:val="0058690D"/>
    <w:rsid w:val="00586CAE"/>
    <w:rsid w:val="00587F25"/>
    <w:rsid w:val="00590F05"/>
    <w:rsid w:val="00591B07"/>
    <w:rsid w:val="00591F09"/>
    <w:rsid w:val="00594609"/>
    <w:rsid w:val="00594775"/>
    <w:rsid w:val="00597F03"/>
    <w:rsid w:val="005A0182"/>
    <w:rsid w:val="005A052C"/>
    <w:rsid w:val="005A0712"/>
    <w:rsid w:val="005A0775"/>
    <w:rsid w:val="005A2CA5"/>
    <w:rsid w:val="005A2E12"/>
    <w:rsid w:val="005A5EBB"/>
    <w:rsid w:val="005A7B7B"/>
    <w:rsid w:val="005B151D"/>
    <w:rsid w:val="005B4C92"/>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38EE"/>
    <w:rsid w:val="005D501A"/>
    <w:rsid w:val="005D5557"/>
    <w:rsid w:val="005D59FD"/>
    <w:rsid w:val="005D704A"/>
    <w:rsid w:val="005D7FE1"/>
    <w:rsid w:val="005E111C"/>
    <w:rsid w:val="005E2FC0"/>
    <w:rsid w:val="005E3FEC"/>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8C"/>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4D5"/>
    <w:rsid w:val="00631F71"/>
    <w:rsid w:val="006330C8"/>
    <w:rsid w:val="00634C83"/>
    <w:rsid w:val="00634FBF"/>
    <w:rsid w:val="00635BED"/>
    <w:rsid w:val="006364F4"/>
    <w:rsid w:val="00636F0F"/>
    <w:rsid w:val="006371D6"/>
    <w:rsid w:val="00640430"/>
    <w:rsid w:val="00640EEC"/>
    <w:rsid w:val="00641E28"/>
    <w:rsid w:val="00641E9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5AB"/>
    <w:rsid w:val="006626C6"/>
    <w:rsid w:val="0066338B"/>
    <w:rsid w:val="00663F0C"/>
    <w:rsid w:val="006642E0"/>
    <w:rsid w:val="00665371"/>
    <w:rsid w:val="00665465"/>
    <w:rsid w:val="00666635"/>
    <w:rsid w:val="00670644"/>
    <w:rsid w:val="00671614"/>
    <w:rsid w:val="00671CE7"/>
    <w:rsid w:val="00671D71"/>
    <w:rsid w:val="0067224A"/>
    <w:rsid w:val="006726DB"/>
    <w:rsid w:val="00672C5D"/>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A7D78"/>
    <w:rsid w:val="006B0406"/>
    <w:rsid w:val="006B07C7"/>
    <w:rsid w:val="006B0EC6"/>
    <w:rsid w:val="006B1747"/>
    <w:rsid w:val="006B18EE"/>
    <w:rsid w:val="006B1DB3"/>
    <w:rsid w:val="006B203C"/>
    <w:rsid w:val="006B2A14"/>
    <w:rsid w:val="006B2EB3"/>
    <w:rsid w:val="006B395B"/>
    <w:rsid w:val="006B3A23"/>
    <w:rsid w:val="006B4B2C"/>
    <w:rsid w:val="006B681C"/>
    <w:rsid w:val="006C0909"/>
    <w:rsid w:val="006C0A49"/>
    <w:rsid w:val="006C0FC1"/>
    <w:rsid w:val="006C2768"/>
    <w:rsid w:val="006C5169"/>
    <w:rsid w:val="006C786C"/>
    <w:rsid w:val="006D05AC"/>
    <w:rsid w:val="006D07DD"/>
    <w:rsid w:val="006D1F6B"/>
    <w:rsid w:val="006D238B"/>
    <w:rsid w:val="006D5027"/>
    <w:rsid w:val="006D5E37"/>
    <w:rsid w:val="006D6744"/>
    <w:rsid w:val="006D72A9"/>
    <w:rsid w:val="006D75CC"/>
    <w:rsid w:val="006E057B"/>
    <w:rsid w:val="006E05F1"/>
    <w:rsid w:val="006E26C5"/>
    <w:rsid w:val="006E28D9"/>
    <w:rsid w:val="006E30D8"/>
    <w:rsid w:val="006E4A7A"/>
    <w:rsid w:val="006E4BCE"/>
    <w:rsid w:val="006E53C9"/>
    <w:rsid w:val="006E5513"/>
    <w:rsid w:val="006E64F6"/>
    <w:rsid w:val="006E6E1E"/>
    <w:rsid w:val="006F201F"/>
    <w:rsid w:val="006F32C4"/>
    <w:rsid w:val="006F3F9A"/>
    <w:rsid w:val="006F4D36"/>
    <w:rsid w:val="006F54A9"/>
    <w:rsid w:val="006F562F"/>
    <w:rsid w:val="006F66FC"/>
    <w:rsid w:val="006F7D9E"/>
    <w:rsid w:val="007005BF"/>
    <w:rsid w:val="00700C0B"/>
    <w:rsid w:val="007023D7"/>
    <w:rsid w:val="00702B90"/>
    <w:rsid w:val="007031B5"/>
    <w:rsid w:val="007039F0"/>
    <w:rsid w:val="00703AE0"/>
    <w:rsid w:val="00703B68"/>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6C1E"/>
    <w:rsid w:val="007371B5"/>
    <w:rsid w:val="00743F33"/>
    <w:rsid w:val="0074422D"/>
    <w:rsid w:val="007442E7"/>
    <w:rsid w:val="007445D6"/>
    <w:rsid w:val="007445F4"/>
    <w:rsid w:val="00746468"/>
    <w:rsid w:val="00751093"/>
    <w:rsid w:val="00751971"/>
    <w:rsid w:val="007534E9"/>
    <w:rsid w:val="0075431E"/>
    <w:rsid w:val="007560A6"/>
    <w:rsid w:val="0075652C"/>
    <w:rsid w:val="00756E35"/>
    <w:rsid w:val="007615C4"/>
    <w:rsid w:val="0076254C"/>
    <w:rsid w:val="007648A1"/>
    <w:rsid w:val="00765B82"/>
    <w:rsid w:val="0077079C"/>
    <w:rsid w:val="00774158"/>
    <w:rsid w:val="007752D9"/>
    <w:rsid w:val="00775A53"/>
    <w:rsid w:val="00775DA0"/>
    <w:rsid w:val="00780B5E"/>
    <w:rsid w:val="007852FF"/>
    <w:rsid w:val="00785846"/>
    <w:rsid w:val="00787214"/>
    <w:rsid w:val="00790179"/>
    <w:rsid w:val="007908B8"/>
    <w:rsid w:val="00792AA6"/>
    <w:rsid w:val="00793A9D"/>
    <w:rsid w:val="007968EC"/>
    <w:rsid w:val="00796D79"/>
    <w:rsid w:val="00797F4D"/>
    <w:rsid w:val="007A0159"/>
    <w:rsid w:val="007A04F3"/>
    <w:rsid w:val="007A06E8"/>
    <w:rsid w:val="007A083B"/>
    <w:rsid w:val="007A0D31"/>
    <w:rsid w:val="007A0F46"/>
    <w:rsid w:val="007A1A2D"/>
    <w:rsid w:val="007A240E"/>
    <w:rsid w:val="007A3272"/>
    <w:rsid w:val="007A3729"/>
    <w:rsid w:val="007A3B6B"/>
    <w:rsid w:val="007A4254"/>
    <w:rsid w:val="007A49DD"/>
    <w:rsid w:val="007A62A2"/>
    <w:rsid w:val="007B1782"/>
    <w:rsid w:val="007B37E5"/>
    <w:rsid w:val="007B4508"/>
    <w:rsid w:val="007B5A96"/>
    <w:rsid w:val="007B5BCE"/>
    <w:rsid w:val="007B6366"/>
    <w:rsid w:val="007B6D3D"/>
    <w:rsid w:val="007B6F66"/>
    <w:rsid w:val="007B7E47"/>
    <w:rsid w:val="007C00B4"/>
    <w:rsid w:val="007C01EA"/>
    <w:rsid w:val="007C022D"/>
    <w:rsid w:val="007C1C11"/>
    <w:rsid w:val="007C1E71"/>
    <w:rsid w:val="007C366E"/>
    <w:rsid w:val="007C43C9"/>
    <w:rsid w:val="007C75D2"/>
    <w:rsid w:val="007D110A"/>
    <w:rsid w:val="007D1445"/>
    <w:rsid w:val="007D1D00"/>
    <w:rsid w:val="007D29BF"/>
    <w:rsid w:val="007D2E94"/>
    <w:rsid w:val="007D2EBD"/>
    <w:rsid w:val="007D3407"/>
    <w:rsid w:val="007D3B8E"/>
    <w:rsid w:val="007D613C"/>
    <w:rsid w:val="007E0816"/>
    <w:rsid w:val="007E2177"/>
    <w:rsid w:val="007E281E"/>
    <w:rsid w:val="007E356A"/>
    <w:rsid w:val="007E6B01"/>
    <w:rsid w:val="007E7C78"/>
    <w:rsid w:val="007E7CEF"/>
    <w:rsid w:val="007F0F67"/>
    <w:rsid w:val="007F1728"/>
    <w:rsid w:val="007F40E3"/>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140F"/>
    <w:rsid w:val="00822A4C"/>
    <w:rsid w:val="00825B9F"/>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47F94"/>
    <w:rsid w:val="00852C5F"/>
    <w:rsid w:val="00852E4E"/>
    <w:rsid w:val="00855234"/>
    <w:rsid w:val="00862A89"/>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531"/>
    <w:rsid w:val="0088565B"/>
    <w:rsid w:val="00885DD8"/>
    <w:rsid w:val="0088626D"/>
    <w:rsid w:val="0088717B"/>
    <w:rsid w:val="0089024F"/>
    <w:rsid w:val="00890770"/>
    <w:rsid w:val="00890E4C"/>
    <w:rsid w:val="0089146F"/>
    <w:rsid w:val="00891B77"/>
    <w:rsid w:val="00892116"/>
    <w:rsid w:val="0089248E"/>
    <w:rsid w:val="00893353"/>
    <w:rsid w:val="00894013"/>
    <w:rsid w:val="00894E83"/>
    <w:rsid w:val="00894EE8"/>
    <w:rsid w:val="00897013"/>
    <w:rsid w:val="008A0050"/>
    <w:rsid w:val="008A10D9"/>
    <w:rsid w:val="008A2208"/>
    <w:rsid w:val="008A5BB8"/>
    <w:rsid w:val="008A7368"/>
    <w:rsid w:val="008B0A67"/>
    <w:rsid w:val="008B0C40"/>
    <w:rsid w:val="008B0DA8"/>
    <w:rsid w:val="008B1E2C"/>
    <w:rsid w:val="008B2A02"/>
    <w:rsid w:val="008B3826"/>
    <w:rsid w:val="008B3982"/>
    <w:rsid w:val="008B49C3"/>
    <w:rsid w:val="008B755A"/>
    <w:rsid w:val="008B75F2"/>
    <w:rsid w:val="008C0626"/>
    <w:rsid w:val="008C343D"/>
    <w:rsid w:val="008C490B"/>
    <w:rsid w:val="008C4BA5"/>
    <w:rsid w:val="008C645B"/>
    <w:rsid w:val="008C6D62"/>
    <w:rsid w:val="008C7995"/>
    <w:rsid w:val="008D024B"/>
    <w:rsid w:val="008D1626"/>
    <w:rsid w:val="008D1BBC"/>
    <w:rsid w:val="008D3ECF"/>
    <w:rsid w:val="008D4F37"/>
    <w:rsid w:val="008D59E8"/>
    <w:rsid w:val="008E1118"/>
    <w:rsid w:val="008E18B6"/>
    <w:rsid w:val="008E289D"/>
    <w:rsid w:val="008E660D"/>
    <w:rsid w:val="008F1349"/>
    <w:rsid w:val="008F1B5F"/>
    <w:rsid w:val="008F3742"/>
    <w:rsid w:val="008F68AF"/>
    <w:rsid w:val="008F6D79"/>
    <w:rsid w:val="008F7252"/>
    <w:rsid w:val="008F739C"/>
    <w:rsid w:val="008F7471"/>
    <w:rsid w:val="009007F6"/>
    <w:rsid w:val="0090098D"/>
    <w:rsid w:val="00901236"/>
    <w:rsid w:val="00902099"/>
    <w:rsid w:val="00902116"/>
    <w:rsid w:val="00902DC1"/>
    <w:rsid w:val="00903BAF"/>
    <w:rsid w:val="00904AEB"/>
    <w:rsid w:val="00907A10"/>
    <w:rsid w:val="0091003C"/>
    <w:rsid w:val="00911700"/>
    <w:rsid w:val="00912B5B"/>
    <w:rsid w:val="00913116"/>
    <w:rsid w:val="009148EA"/>
    <w:rsid w:val="00915F09"/>
    <w:rsid w:val="009173B7"/>
    <w:rsid w:val="00917DEC"/>
    <w:rsid w:val="0092045D"/>
    <w:rsid w:val="009204BD"/>
    <w:rsid w:val="00920606"/>
    <w:rsid w:val="009215F4"/>
    <w:rsid w:val="009249E8"/>
    <w:rsid w:val="00925B7B"/>
    <w:rsid w:val="00926B67"/>
    <w:rsid w:val="00926B8C"/>
    <w:rsid w:val="00926EF4"/>
    <w:rsid w:val="009300A4"/>
    <w:rsid w:val="00930720"/>
    <w:rsid w:val="00931109"/>
    <w:rsid w:val="00932AE1"/>
    <w:rsid w:val="009333BD"/>
    <w:rsid w:val="00934CAF"/>
    <w:rsid w:val="00935830"/>
    <w:rsid w:val="00935D81"/>
    <w:rsid w:val="00936D76"/>
    <w:rsid w:val="009376B3"/>
    <w:rsid w:val="00937AE8"/>
    <w:rsid w:val="00940528"/>
    <w:rsid w:val="0094065B"/>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842"/>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663"/>
    <w:rsid w:val="00995B8F"/>
    <w:rsid w:val="00996493"/>
    <w:rsid w:val="009A09B3"/>
    <w:rsid w:val="009A137C"/>
    <w:rsid w:val="009A30EA"/>
    <w:rsid w:val="009A4E53"/>
    <w:rsid w:val="009A5718"/>
    <w:rsid w:val="009A6044"/>
    <w:rsid w:val="009A6F77"/>
    <w:rsid w:val="009B1F6C"/>
    <w:rsid w:val="009B1FFC"/>
    <w:rsid w:val="009B3865"/>
    <w:rsid w:val="009B3A3F"/>
    <w:rsid w:val="009B6645"/>
    <w:rsid w:val="009B6FBC"/>
    <w:rsid w:val="009B7189"/>
    <w:rsid w:val="009B784A"/>
    <w:rsid w:val="009C08B7"/>
    <w:rsid w:val="009C1169"/>
    <w:rsid w:val="009C2013"/>
    <w:rsid w:val="009C3FB6"/>
    <w:rsid w:val="009C51C8"/>
    <w:rsid w:val="009C546E"/>
    <w:rsid w:val="009C6B7B"/>
    <w:rsid w:val="009C7105"/>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5697"/>
    <w:rsid w:val="009E6BDC"/>
    <w:rsid w:val="009E7853"/>
    <w:rsid w:val="009F2674"/>
    <w:rsid w:val="009F2FC7"/>
    <w:rsid w:val="009F5275"/>
    <w:rsid w:val="009F71D2"/>
    <w:rsid w:val="009F78B5"/>
    <w:rsid w:val="009F7B77"/>
    <w:rsid w:val="00A00507"/>
    <w:rsid w:val="00A00D43"/>
    <w:rsid w:val="00A033C8"/>
    <w:rsid w:val="00A03836"/>
    <w:rsid w:val="00A04714"/>
    <w:rsid w:val="00A06D41"/>
    <w:rsid w:val="00A10D7E"/>
    <w:rsid w:val="00A124E7"/>
    <w:rsid w:val="00A12B9C"/>
    <w:rsid w:val="00A13A27"/>
    <w:rsid w:val="00A13F09"/>
    <w:rsid w:val="00A17F3F"/>
    <w:rsid w:val="00A2113F"/>
    <w:rsid w:val="00A22336"/>
    <w:rsid w:val="00A230D3"/>
    <w:rsid w:val="00A23352"/>
    <w:rsid w:val="00A244D7"/>
    <w:rsid w:val="00A24F51"/>
    <w:rsid w:val="00A27131"/>
    <w:rsid w:val="00A3025E"/>
    <w:rsid w:val="00A3274F"/>
    <w:rsid w:val="00A33FFF"/>
    <w:rsid w:val="00A34097"/>
    <w:rsid w:val="00A360F3"/>
    <w:rsid w:val="00A36AEF"/>
    <w:rsid w:val="00A373AB"/>
    <w:rsid w:val="00A37BEC"/>
    <w:rsid w:val="00A400D8"/>
    <w:rsid w:val="00A4057C"/>
    <w:rsid w:val="00A41436"/>
    <w:rsid w:val="00A41951"/>
    <w:rsid w:val="00A42BF2"/>
    <w:rsid w:val="00A42D2A"/>
    <w:rsid w:val="00A42F8C"/>
    <w:rsid w:val="00A4506E"/>
    <w:rsid w:val="00A4550A"/>
    <w:rsid w:val="00A45C07"/>
    <w:rsid w:val="00A46B78"/>
    <w:rsid w:val="00A47F05"/>
    <w:rsid w:val="00A51B38"/>
    <w:rsid w:val="00A52049"/>
    <w:rsid w:val="00A531EC"/>
    <w:rsid w:val="00A53A4B"/>
    <w:rsid w:val="00A53DE9"/>
    <w:rsid w:val="00A54803"/>
    <w:rsid w:val="00A56127"/>
    <w:rsid w:val="00A569F4"/>
    <w:rsid w:val="00A61ABF"/>
    <w:rsid w:val="00A61BA8"/>
    <w:rsid w:val="00A63EAA"/>
    <w:rsid w:val="00A65210"/>
    <w:rsid w:val="00A65FEE"/>
    <w:rsid w:val="00A670BC"/>
    <w:rsid w:val="00A703CE"/>
    <w:rsid w:val="00A703F6"/>
    <w:rsid w:val="00A71457"/>
    <w:rsid w:val="00A71B02"/>
    <w:rsid w:val="00A7377C"/>
    <w:rsid w:val="00A744FE"/>
    <w:rsid w:val="00A76E92"/>
    <w:rsid w:val="00A770BA"/>
    <w:rsid w:val="00A81885"/>
    <w:rsid w:val="00A83308"/>
    <w:rsid w:val="00A843B4"/>
    <w:rsid w:val="00A84562"/>
    <w:rsid w:val="00A84E68"/>
    <w:rsid w:val="00A90136"/>
    <w:rsid w:val="00A9147D"/>
    <w:rsid w:val="00A91B10"/>
    <w:rsid w:val="00A91C68"/>
    <w:rsid w:val="00A91ECF"/>
    <w:rsid w:val="00A92831"/>
    <w:rsid w:val="00A93AE1"/>
    <w:rsid w:val="00A94083"/>
    <w:rsid w:val="00A961BA"/>
    <w:rsid w:val="00A973A6"/>
    <w:rsid w:val="00A97581"/>
    <w:rsid w:val="00A97861"/>
    <w:rsid w:val="00A97952"/>
    <w:rsid w:val="00A97A77"/>
    <w:rsid w:val="00AA2F62"/>
    <w:rsid w:val="00AA3D2C"/>
    <w:rsid w:val="00AA42C0"/>
    <w:rsid w:val="00AA5A81"/>
    <w:rsid w:val="00AA6D79"/>
    <w:rsid w:val="00AA7415"/>
    <w:rsid w:val="00AA7E69"/>
    <w:rsid w:val="00AB0827"/>
    <w:rsid w:val="00AB1549"/>
    <w:rsid w:val="00AB22DA"/>
    <w:rsid w:val="00AB2784"/>
    <w:rsid w:val="00AB27E5"/>
    <w:rsid w:val="00AB2B4A"/>
    <w:rsid w:val="00AB34FE"/>
    <w:rsid w:val="00AB362E"/>
    <w:rsid w:val="00AB3BB4"/>
    <w:rsid w:val="00AB4724"/>
    <w:rsid w:val="00AB4C79"/>
    <w:rsid w:val="00AB5263"/>
    <w:rsid w:val="00AB5525"/>
    <w:rsid w:val="00AC0198"/>
    <w:rsid w:val="00AC074A"/>
    <w:rsid w:val="00AC1AEA"/>
    <w:rsid w:val="00AC3AD3"/>
    <w:rsid w:val="00AC48E4"/>
    <w:rsid w:val="00AC4EB7"/>
    <w:rsid w:val="00AC766D"/>
    <w:rsid w:val="00AD0DD2"/>
    <w:rsid w:val="00AD185F"/>
    <w:rsid w:val="00AD18D9"/>
    <w:rsid w:val="00AD215A"/>
    <w:rsid w:val="00AD5117"/>
    <w:rsid w:val="00AD5879"/>
    <w:rsid w:val="00AD5C51"/>
    <w:rsid w:val="00AD5FBA"/>
    <w:rsid w:val="00AD6D1B"/>
    <w:rsid w:val="00AE0C92"/>
    <w:rsid w:val="00AE3D17"/>
    <w:rsid w:val="00AE44E6"/>
    <w:rsid w:val="00AE4EAF"/>
    <w:rsid w:val="00AE4F8F"/>
    <w:rsid w:val="00AF00BA"/>
    <w:rsid w:val="00AF11E4"/>
    <w:rsid w:val="00AF2272"/>
    <w:rsid w:val="00AF24CE"/>
    <w:rsid w:val="00AF2ACE"/>
    <w:rsid w:val="00AF349C"/>
    <w:rsid w:val="00AF37EF"/>
    <w:rsid w:val="00AF4009"/>
    <w:rsid w:val="00AF4DF7"/>
    <w:rsid w:val="00AF4FA6"/>
    <w:rsid w:val="00B01D05"/>
    <w:rsid w:val="00B05A7D"/>
    <w:rsid w:val="00B11D17"/>
    <w:rsid w:val="00B122E1"/>
    <w:rsid w:val="00B16C69"/>
    <w:rsid w:val="00B17489"/>
    <w:rsid w:val="00B229B1"/>
    <w:rsid w:val="00B23670"/>
    <w:rsid w:val="00B26198"/>
    <w:rsid w:val="00B26443"/>
    <w:rsid w:val="00B26DE9"/>
    <w:rsid w:val="00B2746A"/>
    <w:rsid w:val="00B31889"/>
    <w:rsid w:val="00B31CB5"/>
    <w:rsid w:val="00B32E7F"/>
    <w:rsid w:val="00B32FC7"/>
    <w:rsid w:val="00B3348D"/>
    <w:rsid w:val="00B3572C"/>
    <w:rsid w:val="00B362AF"/>
    <w:rsid w:val="00B37206"/>
    <w:rsid w:val="00B37F6E"/>
    <w:rsid w:val="00B40ED8"/>
    <w:rsid w:val="00B41DEC"/>
    <w:rsid w:val="00B422E7"/>
    <w:rsid w:val="00B45A83"/>
    <w:rsid w:val="00B46D0A"/>
    <w:rsid w:val="00B47A30"/>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2E13"/>
    <w:rsid w:val="00B73722"/>
    <w:rsid w:val="00B737A2"/>
    <w:rsid w:val="00B75F86"/>
    <w:rsid w:val="00B769F0"/>
    <w:rsid w:val="00B76E44"/>
    <w:rsid w:val="00B779BD"/>
    <w:rsid w:val="00B8205F"/>
    <w:rsid w:val="00B8232F"/>
    <w:rsid w:val="00B83804"/>
    <w:rsid w:val="00B83E3B"/>
    <w:rsid w:val="00B84A20"/>
    <w:rsid w:val="00B854A8"/>
    <w:rsid w:val="00B8551A"/>
    <w:rsid w:val="00B85BC7"/>
    <w:rsid w:val="00B86F04"/>
    <w:rsid w:val="00B928A8"/>
    <w:rsid w:val="00B93750"/>
    <w:rsid w:val="00B95498"/>
    <w:rsid w:val="00B95531"/>
    <w:rsid w:val="00B96CA9"/>
    <w:rsid w:val="00B9735E"/>
    <w:rsid w:val="00B9736C"/>
    <w:rsid w:val="00B97B58"/>
    <w:rsid w:val="00BA1848"/>
    <w:rsid w:val="00BA2CD2"/>
    <w:rsid w:val="00BA408F"/>
    <w:rsid w:val="00BA508F"/>
    <w:rsid w:val="00BA5B4F"/>
    <w:rsid w:val="00BA7B53"/>
    <w:rsid w:val="00BB0ED4"/>
    <w:rsid w:val="00BB20E9"/>
    <w:rsid w:val="00BB2579"/>
    <w:rsid w:val="00BB2913"/>
    <w:rsid w:val="00BB2D0A"/>
    <w:rsid w:val="00BB323E"/>
    <w:rsid w:val="00BB420A"/>
    <w:rsid w:val="00BB672B"/>
    <w:rsid w:val="00BB7928"/>
    <w:rsid w:val="00BB79EB"/>
    <w:rsid w:val="00BC025A"/>
    <w:rsid w:val="00BC0F6A"/>
    <w:rsid w:val="00BC2FCE"/>
    <w:rsid w:val="00BC305D"/>
    <w:rsid w:val="00BC3C14"/>
    <w:rsid w:val="00BC433C"/>
    <w:rsid w:val="00BC4A31"/>
    <w:rsid w:val="00BC54A3"/>
    <w:rsid w:val="00BC5514"/>
    <w:rsid w:val="00BC59B3"/>
    <w:rsid w:val="00BD0379"/>
    <w:rsid w:val="00BD1AF2"/>
    <w:rsid w:val="00BD1C91"/>
    <w:rsid w:val="00BD33E4"/>
    <w:rsid w:val="00BD52B7"/>
    <w:rsid w:val="00BD7869"/>
    <w:rsid w:val="00BE4225"/>
    <w:rsid w:val="00BE4C43"/>
    <w:rsid w:val="00BE4FE7"/>
    <w:rsid w:val="00BE7432"/>
    <w:rsid w:val="00BE7E69"/>
    <w:rsid w:val="00BF021E"/>
    <w:rsid w:val="00BF032D"/>
    <w:rsid w:val="00BF0FF9"/>
    <w:rsid w:val="00BF18FC"/>
    <w:rsid w:val="00BF1CD6"/>
    <w:rsid w:val="00BF2270"/>
    <w:rsid w:val="00BF3B08"/>
    <w:rsid w:val="00BF41CB"/>
    <w:rsid w:val="00BF4A92"/>
    <w:rsid w:val="00BF5E79"/>
    <w:rsid w:val="00BF6B3F"/>
    <w:rsid w:val="00BF7105"/>
    <w:rsid w:val="00BF712D"/>
    <w:rsid w:val="00BF715B"/>
    <w:rsid w:val="00C00142"/>
    <w:rsid w:val="00C0182B"/>
    <w:rsid w:val="00C022CA"/>
    <w:rsid w:val="00C02339"/>
    <w:rsid w:val="00C044A9"/>
    <w:rsid w:val="00C07986"/>
    <w:rsid w:val="00C07CCC"/>
    <w:rsid w:val="00C07E0E"/>
    <w:rsid w:val="00C10D90"/>
    <w:rsid w:val="00C12A49"/>
    <w:rsid w:val="00C13580"/>
    <w:rsid w:val="00C1463F"/>
    <w:rsid w:val="00C166E1"/>
    <w:rsid w:val="00C16D5C"/>
    <w:rsid w:val="00C21D23"/>
    <w:rsid w:val="00C22307"/>
    <w:rsid w:val="00C22360"/>
    <w:rsid w:val="00C238C2"/>
    <w:rsid w:val="00C2522C"/>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B8D"/>
    <w:rsid w:val="00C47DFC"/>
    <w:rsid w:val="00C504D6"/>
    <w:rsid w:val="00C506B1"/>
    <w:rsid w:val="00C50913"/>
    <w:rsid w:val="00C51146"/>
    <w:rsid w:val="00C57630"/>
    <w:rsid w:val="00C5787D"/>
    <w:rsid w:val="00C600FA"/>
    <w:rsid w:val="00C60529"/>
    <w:rsid w:val="00C60889"/>
    <w:rsid w:val="00C60AAA"/>
    <w:rsid w:val="00C61794"/>
    <w:rsid w:val="00C6192A"/>
    <w:rsid w:val="00C63552"/>
    <w:rsid w:val="00C65222"/>
    <w:rsid w:val="00C65546"/>
    <w:rsid w:val="00C6757E"/>
    <w:rsid w:val="00C67718"/>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A6BFF"/>
    <w:rsid w:val="00CB2D8B"/>
    <w:rsid w:val="00CB43C5"/>
    <w:rsid w:val="00CB4E64"/>
    <w:rsid w:val="00CB5978"/>
    <w:rsid w:val="00CB5E50"/>
    <w:rsid w:val="00CB776E"/>
    <w:rsid w:val="00CC14AC"/>
    <w:rsid w:val="00CC152F"/>
    <w:rsid w:val="00CC192D"/>
    <w:rsid w:val="00CC4896"/>
    <w:rsid w:val="00CC7069"/>
    <w:rsid w:val="00CD0F22"/>
    <w:rsid w:val="00CD42C0"/>
    <w:rsid w:val="00CD46E0"/>
    <w:rsid w:val="00CD69FF"/>
    <w:rsid w:val="00CE0AEB"/>
    <w:rsid w:val="00CE2448"/>
    <w:rsid w:val="00CE2925"/>
    <w:rsid w:val="00CE38F5"/>
    <w:rsid w:val="00CE43EF"/>
    <w:rsid w:val="00CE657F"/>
    <w:rsid w:val="00CE66A0"/>
    <w:rsid w:val="00CE6EFF"/>
    <w:rsid w:val="00CF2A51"/>
    <w:rsid w:val="00CF6B45"/>
    <w:rsid w:val="00D00AB8"/>
    <w:rsid w:val="00D00CEC"/>
    <w:rsid w:val="00D0144D"/>
    <w:rsid w:val="00D018D6"/>
    <w:rsid w:val="00D026D8"/>
    <w:rsid w:val="00D02F4E"/>
    <w:rsid w:val="00D034E0"/>
    <w:rsid w:val="00D045A5"/>
    <w:rsid w:val="00D057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0B55"/>
    <w:rsid w:val="00D215BE"/>
    <w:rsid w:val="00D21BCC"/>
    <w:rsid w:val="00D223FC"/>
    <w:rsid w:val="00D2351D"/>
    <w:rsid w:val="00D266D0"/>
    <w:rsid w:val="00D27D37"/>
    <w:rsid w:val="00D309F8"/>
    <w:rsid w:val="00D310B7"/>
    <w:rsid w:val="00D31B82"/>
    <w:rsid w:val="00D31EAE"/>
    <w:rsid w:val="00D33230"/>
    <w:rsid w:val="00D34404"/>
    <w:rsid w:val="00D348F9"/>
    <w:rsid w:val="00D34944"/>
    <w:rsid w:val="00D34CDF"/>
    <w:rsid w:val="00D363E7"/>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57F99"/>
    <w:rsid w:val="00D60184"/>
    <w:rsid w:val="00D61105"/>
    <w:rsid w:val="00D613D8"/>
    <w:rsid w:val="00D617ED"/>
    <w:rsid w:val="00D62209"/>
    <w:rsid w:val="00D62C61"/>
    <w:rsid w:val="00D6453F"/>
    <w:rsid w:val="00D65B08"/>
    <w:rsid w:val="00D65FCE"/>
    <w:rsid w:val="00D668A2"/>
    <w:rsid w:val="00D669C0"/>
    <w:rsid w:val="00D66DF5"/>
    <w:rsid w:val="00D70450"/>
    <w:rsid w:val="00D70480"/>
    <w:rsid w:val="00D7100A"/>
    <w:rsid w:val="00D73D72"/>
    <w:rsid w:val="00D761E6"/>
    <w:rsid w:val="00D76AFE"/>
    <w:rsid w:val="00D76EAB"/>
    <w:rsid w:val="00D77500"/>
    <w:rsid w:val="00D77B66"/>
    <w:rsid w:val="00D77BB4"/>
    <w:rsid w:val="00D8160D"/>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EB9"/>
    <w:rsid w:val="00DA3F44"/>
    <w:rsid w:val="00DA4289"/>
    <w:rsid w:val="00DA4435"/>
    <w:rsid w:val="00DA5459"/>
    <w:rsid w:val="00DA5F26"/>
    <w:rsid w:val="00DB11ED"/>
    <w:rsid w:val="00DB2A56"/>
    <w:rsid w:val="00DB3ED1"/>
    <w:rsid w:val="00DB4290"/>
    <w:rsid w:val="00DB7345"/>
    <w:rsid w:val="00DC000A"/>
    <w:rsid w:val="00DC0F2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957"/>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6592"/>
    <w:rsid w:val="00DF72CE"/>
    <w:rsid w:val="00E01810"/>
    <w:rsid w:val="00E023AF"/>
    <w:rsid w:val="00E02CB5"/>
    <w:rsid w:val="00E03D59"/>
    <w:rsid w:val="00E0430E"/>
    <w:rsid w:val="00E06A43"/>
    <w:rsid w:val="00E10DC7"/>
    <w:rsid w:val="00E14DAA"/>
    <w:rsid w:val="00E14E86"/>
    <w:rsid w:val="00E15B5B"/>
    <w:rsid w:val="00E16A55"/>
    <w:rsid w:val="00E174F7"/>
    <w:rsid w:val="00E20A14"/>
    <w:rsid w:val="00E20E28"/>
    <w:rsid w:val="00E21886"/>
    <w:rsid w:val="00E218C6"/>
    <w:rsid w:val="00E22957"/>
    <w:rsid w:val="00E23CF4"/>
    <w:rsid w:val="00E243DD"/>
    <w:rsid w:val="00E24882"/>
    <w:rsid w:val="00E24FD0"/>
    <w:rsid w:val="00E32084"/>
    <w:rsid w:val="00E32B08"/>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0D09"/>
    <w:rsid w:val="00E615ED"/>
    <w:rsid w:val="00E620A5"/>
    <w:rsid w:val="00E639DE"/>
    <w:rsid w:val="00E643FA"/>
    <w:rsid w:val="00E666FB"/>
    <w:rsid w:val="00E66739"/>
    <w:rsid w:val="00E673AF"/>
    <w:rsid w:val="00E67D47"/>
    <w:rsid w:val="00E700EF"/>
    <w:rsid w:val="00E71ECE"/>
    <w:rsid w:val="00E729DD"/>
    <w:rsid w:val="00E72B0C"/>
    <w:rsid w:val="00E72CB3"/>
    <w:rsid w:val="00E73C27"/>
    <w:rsid w:val="00E74247"/>
    <w:rsid w:val="00E7526A"/>
    <w:rsid w:val="00E75E85"/>
    <w:rsid w:val="00E84359"/>
    <w:rsid w:val="00E844F8"/>
    <w:rsid w:val="00E874B1"/>
    <w:rsid w:val="00E94ED8"/>
    <w:rsid w:val="00E96DA7"/>
    <w:rsid w:val="00E96F5A"/>
    <w:rsid w:val="00E97036"/>
    <w:rsid w:val="00E97E5A"/>
    <w:rsid w:val="00EA0664"/>
    <w:rsid w:val="00EA0EAA"/>
    <w:rsid w:val="00EA10D4"/>
    <w:rsid w:val="00EA1107"/>
    <w:rsid w:val="00EA16C3"/>
    <w:rsid w:val="00EA1C06"/>
    <w:rsid w:val="00EA2398"/>
    <w:rsid w:val="00EA2EC3"/>
    <w:rsid w:val="00EA2FBE"/>
    <w:rsid w:val="00EA3755"/>
    <w:rsid w:val="00EA466D"/>
    <w:rsid w:val="00EA4EC3"/>
    <w:rsid w:val="00EA5A63"/>
    <w:rsid w:val="00EA7DF9"/>
    <w:rsid w:val="00EB0C9F"/>
    <w:rsid w:val="00EB1F93"/>
    <w:rsid w:val="00EB2AC9"/>
    <w:rsid w:val="00EB3748"/>
    <w:rsid w:val="00EB4BC6"/>
    <w:rsid w:val="00EB5C5A"/>
    <w:rsid w:val="00EC068E"/>
    <w:rsid w:val="00EC0BCE"/>
    <w:rsid w:val="00EC1AB8"/>
    <w:rsid w:val="00EC267E"/>
    <w:rsid w:val="00EC2A5A"/>
    <w:rsid w:val="00EC313B"/>
    <w:rsid w:val="00EC39E4"/>
    <w:rsid w:val="00EC58AD"/>
    <w:rsid w:val="00EC5FA4"/>
    <w:rsid w:val="00ED063D"/>
    <w:rsid w:val="00ED0B0B"/>
    <w:rsid w:val="00ED11FC"/>
    <w:rsid w:val="00ED120F"/>
    <w:rsid w:val="00ED4F24"/>
    <w:rsid w:val="00ED55AD"/>
    <w:rsid w:val="00ED74E3"/>
    <w:rsid w:val="00ED7E59"/>
    <w:rsid w:val="00EE0708"/>
    <w:rsid w:val="00EE0D36"/>
    <w:rsid w:val="00EE17E6"/>
    <w:rsid w:val="00EE2B8C"/>
    <w:rsid w:val="00EE3237"/>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0DAE"/>
    <w:rsid w:val="00F01E0F"/>
    <w:rsid w:val="00F0684E"/>
    <w:rsid w:val="00F068DA"/>
    <w:rsid w:val="00F07384"/>
    <w:rsid w:val="00F07837"/>
    <w:rsid w:val="00F113BB"/>
    <w:rsid w:val="00F130F0"/>
    <w:rsid w:val="00F136FA"/>
    <w:rsid w:val="00F13C1E"/>
    <w:rsid w:val="00F14005"/>
    <w:rsid w:val="00F151F8"/>
    <w:rsid w:val="00F1551A"/>
    <w:rsid w:val="00F16141"/>
    <w:rsid w:val="00F16882"/>
    <w:rsid w:val="00F17FF8"/>
    <w:rsid w:val="00F202C5"/>
    <w:rsid w:val="00F2081B"/>
    <w:rsid w:val="00F20976"/>
    <w:rsid w:val="00F20A93"/>
    <w:rsid w:val="00F222C2"/>
    <w:rsid w:val="00F2248D"/>
    <w:rsid w:val="00F23DCF"/>
    <w:rsid w:val="00F247AE"/>
    <w:rsid w:val="00F2488E"/>
    <w:rsid w:val="00F25999"/>
    <w:rsid w:val="00F26298"/>
    <w:rsid w:val="00F27293"/>
    <w:rsid w:val="00F27606"/>
    <w:rsid w:val="00F3149A"/>
    <w:rsid w:val="00F32D40"/>
    <w:rsid w:val="00F33042"/>
    <w:rsid w:val="00F33680"/>
    <w:rsid w:val="00F348AC"/>
    <w:rsid w:val="00F354D6"/>
    <w:rsid w:val="00F36331"/>
    <w:rsid w:val="00F36F3A"/>
    <w:rsid w:val="00F37153"/>
    <w:rsid w:val="00F37A3D"/>
    <w:rsid w:val="00F41D61"/>
    <w:rsid w:val="00F44963"/>
    <w:rsid w:val="00F467DE"/>
    <w:rsid w:val="00F52BC6"/>
    <w:rsid w:val="00F52E42"/>
    <w:rsid w:val="00F52F08"/>
    <w:rsid w:val="00F566C1"/>
    <w:rsid w:val="00F56C03"/>
    <w:rsid w:val="00F57448"/>
    <w:rsid w:val="00F578D1"/>
    <w:rsid w:val="00F6027E"/>
    <w:rsid w:val="00F60554"/>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6EE3"/>
    <w:rsid w:val="00F77748"/>
    <w:rsid w:val="00F77CC0"/>
    <w:rsid w:val="00F82458"/>
    <w:rsid w:val="00F83049"/>
    <w:rsid w:val="00F849D0"/>
    <w:rsid w:val="00F85D8F"/>
    <w:rsid w:val="00F87326"/>
    <w:rsid w:val="00F87DCC"/>
    <w:rsid w:val="00F90A44"/>
    <w:rsid w:val="00F914D4"/>
    <w:rsid w:val="00F91704"/>
    <w:rsid w:val="00F91F9F"/>
    <w:rsid w:val="00F932CE"/>
    <w:rsid w:val="00F9534C"/>
    <w:rsid w:val="00F965E5"/>
    <w:rsid w:val="00F972CE"/>
    <w:rsid w:val="00FA1C29"/>
    <w:rsid w:val="00FA2642"/>
    <w:rsid w:val="00FA4029"/>
    <w:rsid w:val="00FA4497"/>
    <w:rsid w:val="00FA4DFC"/>
    <w:rsid w:val="00FA65AD"/>
    <w:rsid w:val="00FA6870"/>
    <w:rsid w:val="00FA7E12"/>
    <w:rsid w:val="00FB1B0D"/>
    <w:rsid w:val="00FB3E0A"/>
    <w:rsid w:val="00FB4578"/>
    <w:rsid w:val="00FB747D"/>
    <w:rsid w:val="00FC0FA1"/>
    <w:rsid w:val="00FC2B4E"/>
    <w:rsid w:val="00FC4721"/>
    <w:rsid w:val="00FC535F"/>
    <w:rsid w:val="00FD2826"/>
    <w:rsid w:val="00FD33BF"/>
    <w:rsid w:val="00FD425A"/>
    <w:rsid w:val="00FD4484"/>
    <w:rsid w:val="00FD5383"/>
    <w:rsid w:val="00FD7551"/>
    <w:rsid w:val="00FD78AD"/>
    <w:rsid w:val="00FD7914"/>
    <w:rsid w:val="00FE0637"/>
    <w:rsid w:val="00FE1AA7"/>
    <w:rsid w:val="00FE2CC2"/>
    <w:rsid w:val="00FE316A"/>
    <w:rsid w:val="00FE38C5"/>
    <w:rsid w:val="00FE454A"/>
    <w:rsid w:val="00FE5B62"/>
    <w:rsid w:val="00FE60A6"/>
    <w:rsid w:val="00FE7CF5"/>
    <w:rsid w:val="00FF0120"/>
    <w:rsid w:val="00FF2AEB"/>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 w:type="character" w:styleId="UnresolvedMention">
    <w:name w:val="Unresolved Mention"/>
    <w:basedOn w:val="DefaultParagraphFont"/>
    <w:uiPriority w:val="99"/>
    <w:semiHidden/>
    <w:unhideWhenUsed/>
    <w:rsid w:val="00894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38893">
      <w:bodyDiv w:val="1"/>
      <w:marLeft w:val="0"/>
      <w:marRight w:val="0"/>
      <w:marTop w:val="0"/>
      <w:marBottom w:val="0"/>
      <w:divBdr>
        <w:top w:val="none" w:sz="0" w:space="0" w:color="auto"/>
        <w:left w:val="none" w:sz="0" w:space="0" w:color="auto"/>
        <w:bottom w:val="none" w:sz="0" w:space="0" w:color="auto"/>
        <w:right w:val="none" w:sz="0" w:space="0" w:color="auto"/>
      </w:divBdr>
    </w:div>
    <w:div w:id="152183655">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67661621">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994933">
      <w:bodyDiv w:val="1"/>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674377439">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40678">
      <w:bodyDiv w:val="1"/>
      <w:marLeft w:val="0"/>
      <w:marRight w:val="0"/>
      <w:marTop w:val="0"/>
      <w:marBottom w:val="0"/>
      <w:divBdr>
        <w:top w:val="none" w:sz="0" w:space="0" w:color="auto"/>
        <w:left w:val="none" w:sz="0" w:space="0" w:color="auto"/>
        <w:bottom w:val="none" w:sz="0" w:space="0" w:color="auto"/>
        <w:right w:val="none" w:sz="0" w:space="0" w:color="auto"/>
      </w:divBdr>
    </w:div>
    <w:div w:id="911161679">
      <w:bodyDiv w:val="1"/>
      <w:marLeft w:val="0"/>
      <w:marRight w:val="0"/>
      <w:marTop w:val="0"/>
      <w:marBottom w:val="0"/>
      <w:divBdr>
        <w:top w:val="none" w:sz="0" w:space="0" w:color="auto"/>
        <w:left w:val="none" w:sz="0" w:space="0" w:color="auto"/>
        <w:bottom w:val="none" w:sz="0" w:space="0" w:color="auto"/>
        <w:right w:val="none" w:sz="0" w:space="0" w:color="auto"/>
      </w:divBdr>
    </w:div>
    <w:div w:id="1032615380">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568304">
      <w:bodyDiv w:val="1"/>
      <w:marLeft w:val="0"/>
      <w:marRight w:val="0"/>
      <w:marTop w:val="0"/>
      <w:marBottom w:val="0"/>
      <w:divBdr>
        <w:top w:val="none" w:sz="0" w:space="0" w:color="auto"/>
        <w:left w:val="none" w:sz="0" w:space="0" w:color="auto"/>
        <w:bottom w:val="none" w:sz="0" w:space="0" w:color="auto"/>
        <w:right w:val="none" w:sz="0" w:space="0" w:color="auto"/>
      </w:divBdr>
    </w:div>
    <w:div w:id="1097100162">
      <w:bodyDiv w:val="1"/>
      <w:marLeft w:val="0"/>
      <w:marRight w:val="0"/>
      <w:marTop w:val="0"/>
      <w:marBottom w:val="0"/>
      <w:divBdr>
        <w:top w:val="none" w:sz="0" w:space="0" w:color="auto"/>
        <w:left w:val="none" w:sz="0" w:space="0" w:color="auto"/>
        <w:bottom w:val="none" w:sz="0" w:space="0" w:color="auto"/>
        <w:right w:val="none" w:sz="0" w:space="0" w:color="auto"/>
      </w:divBdr>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140151084">
      <w:bodyDiv w:val="1"/>
      <w:marLeft w:val="0"/>
      <w:marRight w:val="0"/>
      <w:marTop w:val="0"/>
      <w:marBottom w:val="0"/>
      <w:divBdr>
        <w:top w:val="none" w:sz="0" w:space="0" w:color="auto"/>
        <w:left w:val="none" w:sz="0" w:space="0" w:color="auto"/>
        <w:bottom w:val="none" w:sz="0" w:space="0" w:color="auto"/>
        <w:right w:val="none" w:sz="0" w:space="0" w:color="auto"/>
      </w:divBdr>
    </w:div>
    <w:div w:id="1155685066">
      <w:bodyDiv w:val="1"/>
      <w:marLeft w:val="0"/>
      <w:marRight w:val="0"/>
      <w:marTop w:val="0"/>
      <w:marBottom w:val="0"/>
      <w:divBdr>
        <w:top w:val="none" w:sz="0" w:space="0" w:color="auto"/>
        <w:left w:val="none" w:sz="0" w:space="0" w:color="auto"/>
        <w:bottom w:val="none" w:sz="0" w:space="0" w:color="auto"/>
        <w:right w:val="none" w:sz="0" w:space="0" w:color="auto"/>
      </w:divBdr>
    </w:div>
    <w:div w:id="1168595102">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7358690">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73697386">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963891">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0533638">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199834122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tiana.peisach@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bd7ea11-70e8-4a19-af6f-04b202eaf3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5" ma:contentTypeDescription="Create a new document." ma:contentTypeScope="" ma:versionID="14850b6d9bc9b7082526b3d1dc834d5c">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66bdcd4a3f73edda2d0f804b308db16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6bd7ea11-70e8-4a19-af6f-04b202eaf3dc"/>
  </ds:schemaRefs>
</ds:datastoreItem>
</file>

<file path=customXml/itemProps2.xml><?xml version="1.0" encoding="utf-8"?>
<ds:datastoreItem xmlns:ds="http://schemas.openxmlformats.org/officeDocument/2006/customXml" ds:itemID="{9283BF04-AE4D-4BFD-B83C-8A474A6C06C4}">
  <ds:schemaRefs>
    <ds:schemaRef ds:uri="http://schemas.openxmlformats.org/officeDocument/2006/bibliography"/>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B1A6C4AD-4A5E-4096-BF2A-39772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599</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5</cp:revision>
  <cp:lastPrinted>2020-01-02T13:33:00Z</cp:lastPrinted>
  <dcterms:created xsi:type="dcterms:W3CDTF">2025-01-03T17:29:00Z</dcterms:created>
  <dcterms:modified xsi:type="dcterms:W3CDTF">2025-01-10T15:08:00Z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