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1F9F1" w14:textId="27C75054" w:rsidR="00C14615" w:rsidRPr="00C14615" w:rsidRDefault="00E3353B" w:rsidP="00C14615">
      <w:pPr>
        <w:rPr>
          <w:color w:val="00223F"/>
          <w:sz w:val="32"/>
          <w:szCs w:val="32"/>
        </w:rPr>
      </w:pPr>
      <w:r>
        <w:rPr>
          <w:noProof/>
          <w:color w:val="00223F"/>
          <w:sz w:val="32"/>
          <w:szCs w:val="32"/>
        </w:rPr>
        <mc:AlternateContent>
          <mc:Choice Requires="wps">
            <w:drawing>
              <wp:anchor distT="0" distB="0" distL="114300" distR="114300" simplePos="0" relativeHeight="251660288" behindDoc="0" locked="0" layoutInCell="1" allowOverlap="1" wp14:anchorId="542C00A6" wp14:editId="32B50E76">
                <wp:simplePos x="0" y="0"/>
                <wp:positionH relativeFrom="page">
                  <wp:posOffset>327660</wp:posOffset>
                </wp:positionH>
                <wp:positionV relativeFrom="page">
                  <wp:posOffset>1859280</wp:posOffset>
                </wp:positionV>
                <wp:extent cx="1964055" cy="1051560"/>
                <wp:effectExtent l="0" t="0" r="0" b="0"/>
                <wp:wrapNone/>
                <wp:docPr id="6" name="Text Box 6"/>
                <wp:cNvGraphicFramePr/>
                <a:graphic xmlns:a="http://schemas.openxmlformats.org/drawingml/2006/main">
                  <a:graphicData uri="http://schemas.microsoft.com/office/word/2010/wordprocessingShape">
                    <wps:wsp>
                      <wps:cNvSpPr txBox="1"/>
                      <wps:spPr>
                        <a:xfrm>
                          <a:off x="0" y="0"/>
                          <a:ext cx="1964055" cy="1051560"/>
                        </a:xfrm>
                        <a:prstGeom prst="rect">
                          <a:avLst/>
                        </a:prstGeom>
                        <a:noFill/>
                        <a:ln w="6350">
                          <a:noFill/>
                        </a:ln>
                      </wps:spPr>
                      <wps:txbx>
                        <w:txbxContent>
                          <w:p w14:paraId="65070B02" w14:textId="77777777" w:rsidR="00C14615" w:rsidRPr="00E3353B" w:rsidRDefault="00C14615" w:rsidP="00C14615">
                            <w:pPr>
                              <w:pStyle w:val="Heading1"/>
                              <w:ind w:left="0"/>
                              <w:rPr>
                                <w:sz w:val="22"/>
                                <w:szCs w:val="22"/>
                              </w:rPr>
                            </w:pPr>
                            <w:r w:rsidRPr="00E3353B">
                              <w:rPr>
                                <w:color w:val="00223F"/>
                                <w:spacing w:val="-2"/>
                                <w:sz w:val="22"/>
                                <w:szCs w:val="22"/>
                              </w:rPr>
                              <w:t>Smithers</w:t>
                            </w:r>
                          </w:p>
                          <w:p w14:paraId="1C8A3CCD" w14:textId="3D1E084D" w:rsidR="00C14615" w:rsidRPr="00E3353B" w:rsidRDefault="00E3353B" w:rsidP="00C14615">
                            <w:pPr>
                              <w:spacing w:line="235" w:lineRule="auto"/>
                              <w:rPr>
                                <w:color w:val="484849"/>
                                <w:sz w:val="22"/>
                                <w:szCs w:val="22"/>
                              </w:rPr>
                            </w:pPr>
                            <w:r w:rsidRPr="00E3353B">
                              <w:rPr>
                                <w:color w:val="484849"/>
                                <w:sz w:val="22"/>
                                <w:szCs w:val="22"/>
                              </w:rPr>
                              <w:t>Olympus House, Cleeve Road</w:t>
                            </w:r>
                          </w:p>
                          <w:p w14:paraId="305BF193" w14:textId="1949EF17" w:rsidR="00E3353B" w:rsidRPr="00E3353B" w:rsidRDefault="00E3353B" w:rsidP="00C14615">
                            <w:pPr>
                              <w:spacing w:line="235" w:lineRule="auto"/>
                              <w:rPr>
                                <w:color w:val="484849"/>
                                <w:sz w:val="22"/>
                                <w:szCs w:val="22"/>
                              </w:rPr>
                            </w:pPr>
                            <w:r w:rsidRPr="00E3353B">
                              <w:rPr>
                                <w:color w:val="484849"/>
                                <w:sz w:val="22"/>
                                <w:szCs w:val="22"/>
                              </w:rPr>
                              <w:t>Leatherhead, Surrey</w:t>
                            </w:r>
                          </w:p>
                          <w:p w14:paraId="1B40A46D" w14:textId="08629F70" w:rsidR="00E3353B" w:rsidRPr="00E3353B" w:rsidRDefault="00E3353B" w:rsidP="00C14615">
                            <w:pPr>
                              <w:spacing w:line="235" w:lineRule="auto"/>
                              <w:rPr>
                                <w:color w:val="484849"/>
                                <w:sz w:val="22"/>
                                <w:szCs w:val="22"/>
                              </w:rPr>
                            </w:pPr>
                            <w:r w:rsidRPr="00E3353B">
                              <w:rPr>
                                <w:color w:val="484849"/>
                                <w:sz w:val="22"/>
                                <w:szCs w:val="22"/>
                              </w:rPr>
                              <w:t>KT22 7SA</w:t>
                            </w:r>
                          </w:p>
                          <w:p w14:paraId="5BA9B86D" w14:textId="580F61EE" w:rsidR="00E3353B" w:rsidRPr="00E3353B" w:rsidRDefault="00E3353B" w:rsidP="00C14615">
                            <w:pPr>
                              <w:spacing w:line="235" w:lineRule="auto"/>
                              <w:rPr>
                                <w:sz w:val="22"/>
                                <w:szCs w:val="22"/>
                              </w:rPr>
                            </w:pPr>
                            <w:r w:rsidRPr="00E3353B">
                              <w:rPr>
                                <w:color w:val="484849"/>
                                <w:sz w:val="22"/>
                                <w:szCs w:val="22"/>
                              </w:rPr>
                              <w:t>U</w:t>
                            </w:r>
                            <w:r>
                              <w:rPr>
                                <w:color w:val="484849"/>
                                <w:sz w:val="22"/>
                                <w:szCs w:val="22"/>
                              </w:rPr>
                              <w:t>nited Kingdom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C00A6" id="_x0000_t202" coordsize="21600,21600" o:spt="202" path="m,l,21600r21600,l21600,xe">
                <v:stroke joinstyle="miter"/>
                <v:path gradientshapeok="t" o:connecttype="rect"/>
              </v:shapetype>
              <v:shape id="Text Box 6" o:spid="_x0000_s1026" type="#_x0000_t202" style="position:absolute;margin-left:25.8pt;margin-top:146.4pt;width:154.65pt;height:82.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" filled="f" stroked="f" strokeweight=".5pt">
                <v:textbox>
                  <w:txbxContent>
                    <w:p w14:paraId="65070B02" w14:textId="77777777" w:rsidR="00C14615" w:rsidRPr="00E3353B" w:rsidRDefault="00C14615" w:rsidP="00C14615">
                      <w:pPr>
                        <w:pStyle w:val="Heading1"/>
                        <w:ind w:left="0"/>
                        <w:rPr>
                          <w:sz w:val="22"/>
                          <w:szCs w:val="22"/>
                        </w:rPr>
                      </w:pPr>
                      <w:r w:rsidRPr="00E3353B">
                        <w:rPr>
                          <w:color w:val="00223F"/>
                          <w:spacing w:val="-2"/>
                          <w:sz w:val="22"/>
                          <w:szCs w:val="22"/>
                        </w:rPr>
                        <w:t>Smithers</w:t>
                      </w:r>
                    </w:p>
                    <w:p w14:paraId="1C8A3CCD" w14:textId="3D1E084D" w:rsidR="00C14615" w:rsidRPr="00E3353B" w:rsidRDefault="00E3353B" w:rsidP="00C14615">
                      <w:pPr>
                        <w:spacing w:line="235" w:lineRule="auto"/>
                        <w:rPr>
                          <w:color w:val="484849"/>
                          <w:sz w:val="22"/>
                          <w:szCs w:val="22"/>
                        </w:rPr>
                      </w:pPr>
                      <w:r w:rsidRPr="00E3353B">
                        <w:rPr>
                          <w:color w:val="484849"/>
                          <w:sz w:val="22"/>
                          <w:szCs w:val="22"/>
                        </w:rPr>
                        <w:t>Olympus House, Cleeve Road</w:t>
                      </w:r>
                    </w:p>
                    <w:p w14:paraId="305BF193" w14:textId="1949EF17" w:rsidR="00E3353B" w:rsidRPr="00E3353B" w:rsidRDefault="00E3353B" w:rsidP="00C14615">
                      <w:pPr>
                        <w:spacing w:line="235" w:lineRule="auto"/>
                        <w:rPr>
                          <w:color w:val="484849"/>
                          <w:sz w:val="22"/>
                          <w:szCs w:val="22"/>
                        </w:rPr>
                      </w:pPr>
                      <w:r w:rsidRPr="00E3353B">
                        <w:rPr>
                          <w:color w:val="484849"/>
                          <w:sz w:val="22"/>
                          <w:szCs w:val="22"/>
                        </w:rPr>
                        <w:t>Leatherhead, Surrey</w:t>
                      </w:r>
                    </w:p>
                    <w:p w14:paraId="1B40A46D" w14:textId="08629F70" w:rsidR="00E3353B" w:rsidRPr="00E3353B" w:rsidRDefault="00E3353B" w:rsidP="00C14615">
                      <w:pPr>
                        <w:spacing w:line="235" w:lineRule="auto"/>
                        <w:rPr>
                          <w:color w:val="484849"/>
                          <w:sz w:val="22"/>
                          <w:szCs w:val="22"/>
                        </w:rPr>
                      </w:pPr>
                      <w:r w:rsidRPr="00E3353B">
                        <w:rPr>
                          <w:color w:val="484849"/>
                          <w:sz w:val="22"/>
                          <w:szCs w:val="22"/>
                        </w:rPr>
                        <w:t>KT22 7SA</w:t>
                      </w:r>
                    </w:p>
                    <w:p w14:paraId="5BA9B86D" w14:textId="580F61EE" w:rsidR="00E3353B" w:rsidRPr="00E3353B" w:rsidRDefault="00E3353B" w:rsidP="00C14615">
                      <w:pPr>
                        <w:spacing w:line="235" w:lineRule="auto"/>
                        <w:rPr>
                          <w:sz w:val="22"/>
                          <w:szCs w:val="22"/>
                        </w:rPr>
                      </w:pPr>
                      <w:r w:rsidRPr="00E3353B">
                        <w:rPr>
                          <w:color w:val="484849"/>
                          <w:sz w:val="22"/>
                          <w:szCs w:val="22"/>
                        </w:rPr>
                        <w:t>U</w:t>
                      </w:r>
                      <w:r>
                        <w:rPr>
                          <w:color w:val="484849"/>
                          <w:sz w:val="22"/>
                          <w:szCs w:val="22"/>
                        </w:rPr>
                        <w:t>nited Kingdom</w:t>
                      </w:r>
                    </w:p>
                  </w:txbxContent>
                </v:textbox>
                <w10:wrap anchorx="page" anchory="page"/>
              </v:shape>
            </w:pict>
          </mc:Fallback>
        </mc:AlternateContent>
      </w:r>
      <w:r w:rsidR="009B6462">
        <w:rPr>
          <w:noProof/>
          <w:color w:val="00223F"/>
          <w:sz w:val="32"/>
          <w:szCs w:val="32"/>
        </w:rPr>
        <mc:AlternateContent>
          <mc:Choice Requires="wps">
            <w:drawing>
              <wp:anchor distT="0" distB="0" distL="114300" distR="114300" simplePos="0" relativeHeight="251659264" behindDoc="0" locked="0" layoutInCell="1" allowOverlap="1" wp14:anchorId="51DA45C9" wp14:editId="6555C6E2">
                <wp:simplePos x="0" y="0"/>
                <wp:positionH relativeFrom="page">
                  <wp:posOffset>3772041</wp:posOffset>
                </wp:positionH>
                <wp:positionV relativeFrom="page">
                  <wp:posOffset>1334770</wp:posOffset>
                </wp:positionV>
                <wp:extent cx="2587752" cy="274320"/>
                <wp:effectExtent l="0" t="0" r="0" b="0"/>
                <wp:wrapNone/>
                <wp:docPr id="4" name="Text Box 4"/>
                <wp:cNvGraphicFramePr/>
                <a:graphic xmlns:a="http://schemas.openxmlformats.org/drawingml/2006/main">
                  <a:graphicData uri="http://schemas.microsoft.com/office/word/2010/wordprocessingShape">
                    <wps:wsp>
                      <wps:cNvSpPr txBox="1"/>
                      <wps:spPr>
                        <a:xfrm>
                          <a:off x="0" y="0"/>
                          <a:ext cx="2587752" cy="274320"/>
                        </a:xfrm>
                        <a:prstGeom prst="rect">
                          <a:avLst/>
                        </a:prstGeom>
                        <a:noFill/>
                        <a:ln w="6350">
                          <a:noFill/>
                        </a:ln>
                      </wps:spPr>
                      <wps:txbx>
                        <w:txbxContent>
                          <w:p w14:paraId="19150E22" w14:textId="7499EC85" w:rsidR="00C14615" w:rsidRPr="00C14615" w:rsidRDefault="00C14615" w:rsidP="00C14615">
                            <w:pPr>
                              <w:jc w:val="center"/>
                              <w:rPr>
                                <w:b/>
                                <w:bCs/>
                                <w:color w:val="00223F"/>
                                <w:sz w:val="22"/>
                                <w:szCs w:val="22"/>
                              </w:rPr>
                            </w:pPr>
                            <w:r w:rsidRPr="00C14615">
                              <w:rPr>
                                <w:b/>
                                <w:bCs/>
                                <w:color w:val="00223F"/>
                                <w:sz w:val="22"/>
                                <w:szCs w:val="22"/>
                              </w:rPr>
                              <w:t>FOR IMMEDIATE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A45C9" id="Text Box 4" o:spid="_x0000_s1027" type="#_x0000_t202" style="position:absolute;margin-left:297pt;margin-top:105.1pt;width:203.75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" filled="f" stroked="f" strokeweight=".5pt">
                <v:textbox>
                  <w:txbxContent>
                    <w:p w14:paraId="19150E22" w14:textId="7499EC85" w:rsidR="00C14615" w:rsidRPr="00C14615" w:rsidRDefault="00C14615" w:rsidP="00C14615">
                      <w:pPr>
                        <w:jc w:val="center"/>
                        <w:rPr>
                          <w:b/>
                          <w:bCs/>
                          <w:color w:val="00223F"/>
                          <w:sz w:val="22"/>
                          <w:szCs w:val="22"/>
                        </w:rPr>
                      </w:pPr>
                      <w:r w:rsidRPr="00C14615">
                        <w:rPr>
                          <w:b/>
                          <w:bCs/>
                          <w:color w:val="00223F"/>
                          <w:sz w:val="22"/>
                          <w:szCs w:val="22"/>
                        </w:rPr>
                        <w:t>FOR IMMEDIATE RELEASE</w:t>
                      </w:r>
                    </w:p>
                  </w:txbxContent>
                </v:textbox>
                <w10:wrap anchorx="page" anchory="page"/>
              </v:shape>
            </w:pict>
          </mc:Fallback>
        </mc:AlternateContent>
      </w:r>
      <w:r w:rsidR="009B6462">
        <w:rPr>
          <w:noProof/>
          <w:color w:val="00223F"/>
          <w:sz w:val="32"/>
          <w:szCs w:val="32"/>
        </w:rPr>
        <mc:AlternateContent>
          <mc:Choice Requires="wps">
            <w:drawing>
              <wp:anchor distT="0" distB="0" distL="114300" distR="114300" simplePos="0" relativeHeight="251663360" behindDoc="0" locked="0" layoutInCell="1" allowOverlap="1" wp14:anchorId="01B14E9A" wp14:editId="00A58E29">
                <wp:simplePos x="0" y="0"/>
                <wp:positionH relativeFrom="page">
                  <wp:posOffset>3981450</wp:posOffset>
                </wp:positionH>
                <wp:positionV relativeFrom="page">
                  <wp:posOffset>1635125</wp:posOffset>
                </wp:positionV>
                <wp:extent cx="2148840" cy="0"/>
                <wp:effectExtent l="0" t="0" r="10160" b="12700"/>
                <wp:wrapNone/>
                <wp:docPr id="8" name="Straight Connector 8"/>
                <wp:cNvGraphicFramePr/>
                <a:graphic xmlns:a="http://schemas.openxmlformats.org/drawingml/2006/main">
                  <a:graphicData uri="http://schemas.microsoft.com/office/word/2010/wordprocessingShape">
                    <wps:wsp>
                      <wps:cNvCnPr/>
                      <wps:spPr>
                        <a:xfrm>
                          <a:off x="0" y="0"/>
                          <a:ext cx="2148840" cy="0"/>
                        </a:xfrm>
                        <a:prstGeom prst="line">
                          <a:avLst/>
                        </a:prstGeom>
                        <a:ln w="6350">
                          <a:solidFill>
                            <a:srgbClr val="00223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859918" id="Straight Connector 8" o:spid="_x0000_s1026"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3.5pt,128.75pt" to="482.7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" strokecolor="#00223f" strokeweight=".5pt">
                <v:stroke joinstyle="miter"/>
                <w10:wrap anchorx="page" anchory="page"/>
              </v:line>
            </w:pict>
          </mc:Fallback>
        </mc:AlternateContent>
      </w:r>
      <w:r w:rsidR="00C14615" w:rsidRPr="00C14615">
        <w:rPr>
          <w:color w:val="00223F"/>
          <w:sz w:val="32"/>
          <w:szCs w:val="32"/>
        </w:rPr>
        <w:t xml:space="preserve">Smithers </w:t>
      </w:r>
      <w:r>
        <w:rPr>
          <w:color w:val="00223F"/>
          <w:sz w:val="32"/>
          <w:szCs w:val="32"/>
        </w:rPr>
        <w:t>Announce Sustainability in Packaging MENA Event for 2024</w:t>
      </w:r>
    </w:p>
    <w:p w14:paraId="13E5549C" w14:textId="4D044EAF" w:rsidR="00C14615" w:rsidRPr="00C14615" w:rsidRDefault="00C14615" w:rsidP="00D43C6E">
      <w:pPr>
        <w:spacing w:before="200"/>
        <w:rPr>
          <w:color w:val="484849"/>
          <w:sz w:val="21"/>
          <w:szCs w:val="21"/>
        </w:rPr>
      </w:pPr>
      <w:r>
        <w:rPr>
          <w:noProof/>
          <w:color w:val="00223F"/>
          <w:sz w:val="32"/>
          <w:szCs w:val="32"/>
        </w:rPr>
        <mc:AlternateContent>
          <mc:Choice Requires="wps">
            <w:drawing>
              <wp:anchor distT="0" distB="0" distL="114300" distR="114300" simplePos="0" relativeHeight="251662336" behindDoc="0" locked="0" layoutInCell="1" allowOverlap="1" wp14:anchorId="00041DDF" wp14:editId="2EFBFF6B">
                <wp:simplePos x="0" y="0"/>
                <wp:positionH relativeFrom="page">
                  <wp:posOffset>327660</wp:posOffset>
                </wp:positionH>
                <wp:positionV relativeFrom="page">
                  <wp:posOffset>2911475</wp:posOffset>
                </wp:positionV>
                <wp:extent cx="1817370" cy="120777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17370" cy="1207770"/>
                        </a:xfrm>
                        <a:prstGeom prst="rect">
                          <a:avLst/>
                        </a:prstGeom>
                        <a:noFill/>
                        <a:ln w="6350">
                          <a:noFill/>
                        </a:ln>
                      </wps:spPr>
                      <wps:txbx>
                        <w:txbxContent>
                          <w:p w14:paraId="6C6AAC7D" w14:textId="77777777" w:rsidR="00C14615" w:rsidRPr="00E3353B" w:rsidRDefault="00C14615" w:rsidP="00C14615">
                            <w:pPr>
                              <w:pStyle w:val="Heading1"/>
                              <w:ind w:left="0"/>
                              <w:rPr>
                                <w:sz w:val="22"/>
                                <w:szCs w:val="22"/>
                              </w:rPr>
                            </w:pPr>
                            <w:r w:rsidRPr="00E3353B">
                              <w:rPr>
                                <w:color w:val="00223F"/>
                                <w:sz w:val="22"/>
                                <w:szCs w:val="22"/>
                              </w:rPr>
                              <w:t>Media</w:t>
                            </w:r>
                            <w:r w:rsidRPr="00E3353B">
                              <w:rPr>
                                <w:color w:val="00223F"/>
                                <w:spacing w:val="-7"/>
                                <w:sz w:val="22"/>
                                <w:szCs w:val="22"/>
                              </w:rPr>
                              <w:t xml:space="preserve"> </w:t>
                            </w:r>
                            <w:r w:rsidRPr="00E3353B">
                              <w:rPr>
                                <w:color w:val="00223F"/>
                                <w:spacing w:val="-2"/>
                                <w:sz w:val="22"/>
                                <w:szCs w:val="22"/>
                              </w:rPr>
                              <w:t>Contact</w:t>
                            </w:r>
                          </w:p>
                          <w:p w14:paraId="1B24EEDB" w14:textId="77777777" w:rsidR="00E3353B" w:rsidRDefault="00E3353B" w:rsidP="00C14615">
                            <w:pPr>
                              <w:spacing w:line="235" w:lineRule="auto"/>
                              <w:rPr>
                                <w:color w:val="484849"/>
                                <w:sz w:val="22"/>
                                <w:szCs w:val="22"/>
                              </w:rPr>
                            </w:pPr>
                            <w:r>
                              <w:rPr>
                                <w:color w:val="484849"/>
                                <w:sz w:val="22"/>
                                <w:szCs w:val="22"/>
                              </w:rPr>
                              <w:t>Emma Newton</w:t>
                            </w:r>
                          </w:p>
                          <w:p w14:paraId="53681E5C" w14:textId="6D03EB1F" w:rsidR="00C14615" w:rsidRPr="00E3353B" w:rsidRDefault="00E3353B" w:rsidP="00C14615">
                            <w:pPr>
                              <w:spacing w:line="235" w:lineRule="auto"/>
                              <w:rPr>
                                <w:sz w:val="22"/>
                                <w:szCs w:val="22"/>
                              </w:rPr>
                            </w:pPr>
                            <w:r>
                              <w:rPr>
                                <w:i/>
                                <w:color w:val="484849"/>
                                <w:sz w:val="22"/>
                                <w:szCs w:val="22"/>
                              </w:rPr>
                              <w:t xml:space="preserve">Senior Marketing Manager </w:t>
                            </w:r>
                            <w:hyperlink r:id="rId7">
                              <w:r>
                                <w:rPr>
                                  <w:color w:val="484849"/>
                                  <w:spacing w:val="-2"/>
                                  <w:sz w:val="22"/>
                                  <w:szCs w:val="22"/>
                                </w:rPr>
                                <w:t>enewton</w:t>
                              </w:r>
                              <w:r w:rsidR="00C14615" w:rsidRPr="00E3353B">
                                <w:rPr>
                                  <w:color w:val="484849"/>
                                  <w:spacing w:val="-2"/>
                                  <w:sz w:val="22"/>
                                  <w:szCs w:val="22"/>
                                </w:rPr>
                                <w:t>@smithers.com</w:t>
                              </w:r>
                            </w:hyperlink>
                          </w:p>
                          <w:p w14:paraId="2079AD12" w14:textId="3D3C6CB6" w:rsidR="00C14615" w:rsidRDefault="00C14615" w:rsidP="00E3353B">
                            <w:pPr>
                              <w:spacing w:line="292" w:lineRule="exact"/>
                            </w:pPr>
                            <w:r w:rsidRPr="00E3353B">
                              <w:rPr>
                                <w:color w:val="484849"/>
                                <w:sz w:val="22"/>
                                <w:szCs w:val="22"/>
                              </w:rPr>
                              <w:t>+</w:t>
                            </w:r>
                            <w:r w:rsidR="00E3353B">
                              <w:rPr>
                                <w:color w:val="484849"/>
                                <w:sz w:val="22"/>
                                <w:szCs w:val="22"/>
                              </w:rPr>
                              <w:t>44 (0) 1372 802016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041DDF" id="Text Box 7" o:spid="_x0000_s1028" type="#_x0000_t202" style="position:absolute;margin-left:25.8pt;margin-top:229.25pt;width:143.1pt;height:95.1pt;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" filled="f" stroked="f" strokeweight=".5pt">
                <v:textbox>
                  <w:txbxContent>
                    <w:p w14:paraId="6C6AAC7D" w14:textId="77777777" w:rsidR="00C14615" w:rsidRPr="00E3353B" w:rsidRDefault="00C14615" w:rsidP="00C14615">
                      <w:pPr>
                        <w:pStyle w:val="Heading1"/>
                        <w:ind w:left="0"/>
                        <w:rPr>
                          <w:sz w:val="22"/>
                          <w:szCs w:val="22"/>
                        </w:rPr>
                      </w:pPr>
                      <w:r w:rsidRPr="00E3353B">
                        <w:rPr>
                          <w:color w:val="00223F"/>
                          <w:sz w:val="22"/>
                          <w:szCs w:val="22"/>
                        </w:rPr>
                        <w:t>Media</w:t>
                      </w:r>
                      <w:r w:rsidRPr="00E3353B">
                        <w:rPr>
                          <w:color w:val="00223F"/>
                          <w:spacing w:val="-7"/>
                          <w:sz w:val="22"/>
                          <w:szCs w:val="22"/>
                        </w:rPr>
                        <w:t xml:space="preserve"> </w:t>
                      </w:r>
                      <w:r w:rsidRPr="00E3353B">
                        <w:rPr>
                          <w:color w:val="00223F"/>
                          <w:spacing w:val="-2"/>
                          <w:sz w:val="22"/>
                          <w:szCs w:val="22"/>
                        </w:rPr>
                        <w:t>Contact</w:t>
                      </w:r>
                    </w:p>
                    <w:p w14:paraId="1B24EEDB" w14:textId="77777777" w:rsidR="00E3353B" w:rsidRDefault="00E3353B" w:rsidP="00C14615">
                      <w:pPr>
                        <w:spacing w:line="235" w:lineRule="auto"/>
                        <w:rPr>
                          <w:color w:val="484849"/>
                          <w:sz w:val="22"/>
                          <w:szCs w:val="22"/>
                        </w:rPr>
                      </w:pPr>
                      <w:r>
                        <w:rPr>
                          <w:color w:val="484849"/>
                          <w:sz w:val="22"/>
                          <w:szCs w:val="22"/>
                        </w:rPr>
                        <w:t>Emma Newton</w:t>
                      </w:r>
                    </w:p>
                    <w:p w14:paraId="53681E5C" w14:textId="6D03EB1F" w:rsidR="00C14615" w:rsidRPr="00E3353B" w:rsidRDefault="00E3353B" w:rsidP="00C14615">
                      <w:pPr>
                        <w:spacing w:line="235" w:lineRule="auto"/>
                        <w:rPr>
                          <w:sz w:val="22"/>
                          <w:szCs w:val="22"/>
                        </w:rPr>
                      </w:pPr>
                      <w:r>
                        <w:rPr>
                          <w:i/>
                          <w:color w:val="484849"/>
                          <w:sz w:val="22"/>
                          <w:szCs w:val="22"/>
                        </w:rPr>
                        <w:t xml:space="preserve">Senior Marketing Manager </w:t>
                      </w:r>
                      <w:hyperlink r:id="rId8">
                        <w:r>
                          <w:rPr>
                            <w:color w:val="484849"/>
                            <w:spacing w:val="-2"/>
                            <w:sz w:val="22"/>
                            <w:szCs w:val="22"/>
                          </w:rPr>
                          <w:t>enewton</w:t>
                        </w:r>
                        <w:r w:rsidR="00C14615" w:rsidRPr="00E3353B">
                          <w:rPr>
                            <w:color w:val="484849"/>
                            <w:spacing w:val="-2"/>
                            <w:sz w:val="22"/>
                            <w:szCs w:val="22"/>
                          </w:rPr>
                          <w:t>@smithers.com</w:t>
                        </w:r>
                      </w:hyperlink>
                    </w:p>
                    <w:p w14:paraId="2079AD12" w14:textId="3D3C6CB6" w:rsidR="00C14615" w:rsidRDefault="00C14615" w:rsidP="00E3353B">
                      <w:pPr>
                        <w:spacing w:line="292" w:lineRule="exact"/>
                      </w:pPr>
                      <w:r w:rsidRPr="00E3353B">
                        <w:rPr>
                          <w:color w:val="484849"/>
                          <w:sz w:val="22"/>
                          <w:szCs w:val="22"/>
                        </w:rPr>
                        <w:t>+</w:t>
                      </w:r>
                      <w:r w:rsidR="00E3353B">
                        <w:rPr>
                          <w:color w:val="484849"/>
                          <w:sz w:val="22"/>
                          <w:szCs w:val="22"/>
                        </w:rPr>
                        <w:t>44 (0) 1372 802016</w:t>
                      </w:r>
                    </w:p>
                  </w:txbxContent>
                </v:textbox>
                <w10:wrap anchorx="page" anchory="page"/>
              </v:shape>
            </w:pict>
          </mc:Fallback>
        </mc:AlternateContent>
      </w:r>
      <w:r w:rsidRPr="00C14615">
        <w:rPr>
          <w:color w:val="484849"/>
          <w:sz w:val="21"/>
          <w:szCs w:val="21"/>
        </w:rPr>
        <w:t>(</w:t>
      </w:r>
      <w:r w:rsidR="00E3353B">
        <w:rPr>
          <w:color w:val="484849"/>
          <w:sz w:val="21"/>
          <w:szCs w:val="21"/>
        </w:rPr>
        <w:t>Leatherhead, UK</w:t>
      </w:r>
      <w:r w:rsidRPr="00C14615">
        <w:rPr>
          <w:color w:val="484849"/>
          <w:sz w:val="21"/>
          <w:szCs w:val="21"/>
        </w:rPr>
        <w:t xml:space="preserve">) </w:t>
      </w:r>
      <w:r w:rsidR="00460A0B">
        <w:rPr>
          <w:color w:val="484849"/>
          <w:sz w:val="21"/>
          <w:szCs w:val="21"/>
        </w:rPr>
        <w:t>6 February, 2024</w:t>
      </w:r>
      <w:r w:rsidRPr="00C14615">
        <w:rPr>
          <w:color w:val="484849"/>
          <w:sz w:val="21"/>
          <w:szCs w:val="21"/>
        </w:rPr>
        <w:t xml:space="preserve"> — Smithers, a leading provider of </w:t>
      </w:r>
      <w:r w:rsidR="00E3353B">
        <w:rPr>
          <w:color w:val="484849"/>
          <w:sz w:val="21"/>
          <w:szCs w:val="21"/>
        </w:rPr>
        <w:t>events, market intelligence, consulting, testing, and compliance services, is pleased to announce that their hugely popular Sustainability in Packaging event series will be launching into MENA</w:t>
      </w:r>
      <w:r w:rsidR="00460A0B">
        <w:rPr>
          <w:color w:val="484849"/>
          <w:sz w:val="21"/>
          <w:szCs w:val="21"/>
        </w:rPr>
        <w:t xml:space="preserve"> this year. The inaugural event will take place on 22-23 May 2024 in Dubai.</w:t>
      </w:r>
    </w:p>
    <w:p w14:paraId="724C2CB3" w14:textId="04D5FC45" w:rsidR="00190BFD" w:rsidRDefault="00E3353B" w:rsidP="00D43C6E">
      <w:pPr>
        <w:spacing w:before="200"/>
        <w:rPr>
          <w:color w:val="484849"/>
          <w:sz w:val="21"/>
          <w:szCs w:val="21"/>
        </w:rPr>
      </w:pPr>
      <w:r>
        <w:rPr>
          <w:color w:val="484849"/>
          <w:sz w:val="21"/>
          <w:szCs w:val="21"/>
        </w:rPr>
        <w:t xml:space="preserve">Following on from the huge successes of the events in Europe, USA, Asia and Latin America – this new edition will lean into Smithers global packaging expertise and provide insights, case studies and an introduction to sustainable packaging in the Middle East &amp; North Africa. </w:t>
      </w:r>
    </w:p>
    <w:p w14:paraId="27F73096" w14:textId="6978B10D" w:rsidR="00E3353B" w:rsidRDefault="00E3353B" w:rsidP="00D43C6E">
      <w:pPr>
        <w:spacing w:before="200"/>
        <w:rPr>
          <w:color w:val="484849"/>
          <w:sz w:val="21"/>
          <w:szCs w:val="21"/>
        </w:rPr>
      </w:pPr>
      <w:r>
        <w:rPr>
          <w:color w:val="484849"/>
          <w:sz w:val="21"/>
          <w:szCs w:val="21"/>
        </w:rPr>
        <w:t>According to market intelligence from their latest industry report – The Future of Global Packaging to 2028 – Africa and the Middle East are among the fastest growing packaging markets, with both emerging markets (along with Asia and South &amp; Central America) forecast to grow packaging sales faster than the global market average across the five-year period to 2028.</w:t>
      </w:r>
    </w:p>
    <w:p w14:paraId="1CFAE6D0" w14:textId="115E79B0" w:rsidR="00E3353B" w:rsidRDefault="00E3353B" w:rsidP="00D43C6E">
      <w:pPr>
        <w:spacing w:before="200"/>
        <w:rPr>
          <w:color w:val="484849"/>
          <w:sz w:val="21"/>
          <w:szCs w:val="21"/>
        </w:rPr>
      </w:pPr>
      <w:r>
        <w:rPr>
          <w:color w:val="484849"/>
          <w:sz w:val="21"/>
          <w:szCs w:val="21"/>
        </w:rPr>
        <w:t xml:space="preserve">Most countries in these regions are </w:t>
      </w:r>
      <w:proofErr w:type="spellStart"/>
      <w:r>
        <w:rPr>
          <w:color w:val="484849"/>
          <w:sz w:val="21"/>
          <w:szCs w:val="21"/>
        </w:rPr>
        <w:t>categorised</w:t>
      </w:r>
      <w:proofErr w:type="spellEnd"/>
      <w:r>
        <w:rPr>
          <w:color w:val="484849"/>
          <w:sz w:val="21"/>
          <w:szCs w:val="21"/>
        </w:rPr>
        <w:t xml:space="preserve"> by quite low packaging consumption rates per capita, and therefore offer good growth prospects for packaging market development. Sustainability is also expected to gain more prominence with brand owners switching from plastics to more sustainable packaging solutions such as board and paper-based products.</w:t>
      </w:r>
    </w:p>
    <w:p w14:paraId="725171C2" w14:textId="05B9CA62" w:rsidR="00E3353B" w:rsidRDefault="00E3353B" w:rsidP="00D43C6E">
      <w:pPr>
        <w:spacing w:before="200"/>
        <w:rPr>
          <w:color w:val="484849"/>
          <w:sz w:val="21"/>
          <w:szCs w:val="21"/>
        </w:rPr>
      </w:pPr>
      <w:r>
        <w:rPr>
          <w:color w:val="484849"/>
          <w:sz w:val="21"/>
          <w:szCs w:val="21"/>
        </w:rPr>
        <w:t>With this being such an exciting and formative time for packaging in the MENA region, this new event will bring together key stakeholders from across the entire value chain to discuss topics including:</w:t>
      </w:r>
    </w:p>
    <w:p w14:paraId="2E2A53C9" w14:textId="49C36AA8" w:rsidR="00E3353B" w:rsidRDefault="00E3353B" w:rsidP="00E3353B">
      <w:pPr>
        <w:pStyle w:val="ListParagraph"/>
        <w:numPr>
          <w:ilvl w:val="0"/>
          <w:numId w:val="1"/>
        </w:numPr>
        <w:spacing w:before="200"/>
        <w:rPr>
          <w:color w:val="484849"/>
          <w:sz w:val="21"/>
          <w:szCs w:val="21"/>
        </w:rPr>
      </w:pPr>
      <w:r>
        <w:rPr>
          <w:color w:val="484849"/>
          <w:sz w:val="21"/>
          <w:szCs w:val="21"/>
        </w:rPr>
        <w:t>How to setup a circular economy</w:t>
      </w:r>
    </w:p>
    <w:p w14:paraId="6508285C" w14:textId="5F97763A" w:rsidR="00E3353B" w:rsidRDefault="00E3353B" w:rsidP="00E3353B">
      <w:pPr>
        <w:pStyle w:val="ListParagraph"/>
        <w:numPr>
          <w:ilvl w:val="0"/>
          <w:numId w:val="1"/>
        </w:numPr>
        <w:spacing w:before="200"/>
        <w:rPr>
          <w:color w:val="484849"/>
          <w:sz w:val="21"/>
          <w:szCs w:val="21"/>
        </w:rPr>
      </w:pPr>
      <w:r>
        <w:rPr>
          <w:color w:val="484849"/>
          <w:sz w:val="21"/>
          <w:szCs w:val="21"/>
        </w:rPr>
        <w:t>Sustainable packaging solutions</w:t>
      </w:r>
    </w:p>
    <w:p w14:paraId="0E6775C5" w14:textId="744F106A" w:rsidR="00E3353B" w:rsidRDefault="00E3353B" w:rsidP="00E3353B">
      <w:pPr>
        <w:pStyle w:val="ListParagraph"/>
        <w:numPr>
          <w:ilvl w:val="0"/>
          <w:numId w:val="1"/>
        </w:numPr>
        <w:spacing w:before="200"/>
        <w:rPr>
          <w:color w:val="484849"/>
          <w:sz w:val="21"/>
          <w:szCs w:val="21"/>
        </w:rPr>
      </w:pPr>
      <w:r>
        <w:rPr>
          <w:color w:val="484849"/>
          <w:sz w:val="21"/>
          <w:szCs w:val="21"/>
        </w:rPr>
        <w:t>The latest market and consumer trends</w:t>
      </w:r>
    </w:p>
    <w:p w14:paraId="5AF6D140" w14:textId="28CA6622" w:rsidR="00E3353B" w:rsidRDefault="00E3353B" w:rsidP="00E3353B">
      <w:pPr>
        <w:pStyle w:val="ListParagraph"/>
        <w:numPr>
          <w:ilvl w:val="0"/>
          <w:numId w:val="1"/>
        </w:numPr>
        <w:spacing w:before="200"/>
        <w:rPr>
          <w:color w:val="484849"/>
          <w:sz w:val="21"/>
          <w:szCs w:val="21"/>
        </w:rPr>
      </w:pPr>
      <w:r>
        <w:rPr>
          <w:color w:val="484849"/>
          <w:sz w:val="21"/>
          <w:szCs w:val="21"/>
        </w:rPr>
        <w:t>Waste management and recycling</w:t>
      </w:r>
    </w:p>
    <w:p w14:paraId="2478DA9E" w14:textId="5FAC9BBC" w:rsidR="00E3353B" w:rsidRDefault="00E3353B" w:rsidP="00E3353B">
      <w:pPr>
        <w:pStyle w:val="ListParagraph"/>
        <w:numPr>
          <w:ilvl w:val="0"/>
          <w:numId w:val="1"/>
        </w:numPr>
        <w:spacing w:before="200"/>
        <w:rPr>
          <w:color w:val="484849"/>
          <w:sz w:val="21"/>
          <w:szCs w:val="21"/>
        </w:rPr>
      </w:pPr>
      <w:r>
        <w:rPr>
          <w:color w:val="484849"/>
          <w:sz w:val="21"/>
          <w:szCs w:val="21"/>
        </w:rPr>
        <w:t>Collaborations and partnerships</w:t>
      </w:r>
    </w:p>
    <w:p w14:paraId="42E19521" w14:textId="0400A45B" w:rsidR="00E3353B" w:rsidRDefault="00E3353B" w:rsidP="00E3353B">
      <w:pPr>
        <w:pStyle w:val="ListParagraph"/>
        <w:numPr>
          <w:ilvl w:val="0"/>
          <w:numId w:val="1"/>
        </w:numPr>
        <w:spacing w:before="200"/>
        <w:rPr>
          <w:color w:val="484849"/>
          <w:sz w:val="21"/>
          <w:szCs w:val="21"/>
        </w:rPr>
      </w:pPr>
      <w:r>
        <w:rPr>
          <w:color w:val="484849"/>
          <w:sz w:val="21"/>
          <w:szCs w:val="21"/>
        </w:rPr>
        <w:t>Redesigning of packaging</w:t>
      </w:r>
    </w:p>
    <w:p w14:paraId="559E205B" w14:textId="18EC1E7A" w:rsidR="00E3353B" w:rsidRDefault="00E3353B" w:rsidP="00E3353B">
      <w:pPr>
        <w:pStyle w:val="ListParagraph"/>
        <w:numPr>
          <w:ilvl w:val="0"/>
          <w:numId w:val="1"/>
        </w:numPr>
        <w:spacing w:before="200"/>
        <w:rPr>
          <w:color w:val="484849"/>
          <w:sz w:val="21"/>
          <w:szCs w:val="21"/>
        </w:rPr>
      </w:pPr>
      <w:r>
        <w:rPr>
          <w:color w:val="484849"/>
          <w:sz w:val="21"/>
          <w:szCs w:val="21"/>
        </w:rPr>
        <w:t>Advanced technologies and innovations</w:t>
      </w:r>
    </w:p>
    <w:p w14:paraId="54CABA2F" w14:textId="6A7F4229" w:rsidR="00E3353B" w:rsidRDefault="00E3353B" w:rsidP="00E3353B">
      <w:pPr>
        <w:pStyle w:val="ListParagraph"/>
        <w:numPr>
          <w:ilvl w:val="0"/>
          <w:numId w:val="1"/>
        </w:numPr>
        <w:spacing w:before="200"/>
        <w:rPr>
          <w:color w:val="484849"/>
          <w:sz w:val="21"/>
          <w:szCs w:val="21"/>
        </w:rPr>
      </w:pPr>
      <w:r>
        <w:rPr>
          <w:color w:val="484849"/>
          <w:sz w:val="21"/>
          <w:szCs w:val="21"/>
        </w:rPr>
        <w:t>Case studies</w:t>
      </w:r>
    </w:p>
    <w:p w14:paraId="13DAE54A" w14:textId="51DBDBA4" w:rsidR="00E3353B" w:rsidRDefault="00E3353B" w:rsidP="00E3353B">
      <w:pPr>
        <w:pStyle w:val="ListParagraph"/>
        <w:numPr>
          <w:ilvl w:val="0"/>
          <w:numId w:val="1"/>
        </w:numPr>
        <w:spacing w:before="200"/>
        <w:rPr>
          <w:color w:val="484849"/>
          <w:sz w:val="21"/>
          <w:szCs w:val="21"/>
        </w:rPr>
      </w:pPr>
      <w:r>
        <w:rPr>
          <w:color w:val="484849"/>
          <w:sz w:val="21"/>
          <w:szCs w:val="21"/>
        </w:rPr>
        <w:t>How to successfully implement EPR</w:t>
      </w:r>
    </w:p>
    <w:p w14:paraId="02735810" w14:textId="30537039" w:rsidR="00E3353B" w:rsidRDefault="00E3353B" w:rsidP="00E3353B">
      <w:pPr>
        <w:pStyle w:val="ListParagraph"/>
        <w:numPr>
          <w:ilvl w:val="0"/>
          <w:numId w:val="1"/>
        </w:numPr>
        <w:spacing w:before="200"/>
        <w:rPr>
          <w:color w:val="484849"/>
          <w:sz w:val="21"/>
          <w:szCs w:val="21"/>
        </w:rPr>
      </w:pPr>
      <w:r>
        <w:rPr>
          <w:color w:val="484849"/>
          <w:sz w:val="21"/>
          <w:szCs w:val="21"/>
        </w:rPr>
        <w:t>Material innovations</w:t>
      </w:r>
    </w:p>
    <w:p w14:paraId="5ABD3DC9" w14:textId="09511E15" w:rsidR="000332D6" w:rsidRDefault="00460A0B" w:rsidP="00E3353B">
      <w:pPr>
        <w:spacing w:before="200"/>
        <w:rPr>
          <w:color w:val="484849"/>
          <w:sz w:val="21"/>
          <w:szCs w:val="21"/>
        </w:rPr>
      </w:pPr>
      <w:r>
        <w:rPr>
          <w:color w:val="484849"/>
          <w:sz w:val="21"/>
          <w:szCs w:val="21"/>
        </w:rPr>
        <w:t xml:space="preserve">Already confirmed to be attending the event includes representatives from Mondelez International, </w:t>
      </w:r>
      <w:proofErr w:type="spellStart"/>
      <w:r>
        <w:rPr>
          <w:color w:val="484849"/>
          <w:sz w:val="21"/>
          <w:szCs w:val="21"/>
        </w:rPr>
        <w:t>KraftHeinz</w:t>
      </w:r>
      <w:proofErr w:type="spellEnd"/>
      <w:r>
        <w:rPr>
          <w:color w:val="484849"/>
          <w:sz w:val="21"/>
          <w:szCs w:val="21"/>
        </w:rPr>
        <w:t xml:space="preserve">, Mars, Alliance to End Plastic Waste, Circular Packaging Association, </w:t>
      </w:r>
      <w:proofErr w:type="spellStart"/>
      <w:r>
        <w:rPr>
          <w:color w:val="484849"/>
          <w:sz w:val="21"/>
          <w:szCs w:val="21"/>
        </w:rPr>
        <w:t>Napco</w:t>
      </w:r>
      <w:proofErr w:type="spellEnd"/>
      <w:r>
        <w:rPr>
          <w:color w:val="484849"/>
          <w:sz w:val="21"/>
          <w:szCs w:val="21"/>
        </w:rPr>
        <w:t xml:space="preserve"> National, </w:t>
      </w:r>
      <w:proofErr w:type="spellStart"/>
      <w:r>
        <w:rPr>
          <w:color w:val="484849"/>
          <w:sz w:val="21"/>
          <w:szCs w:val="21"/>
        </w:rPr>
        <w:t>Taghleef</w:t>
      </w:r>
      <w:proofErr w:type="spellEnd"/>
      <w:r>
        <w:rPr>
          <w:color w:val="484849"/>
          <w:sz w:val="21"/>
          <w:szCs w:val="21"/>
        </w:rPr>
        <w:t xml:space="preserve"> Industries, EU Corporate Advocacy Group, Federation of Saudi Chambers, ASASE Foundation, and more.</w:t>
      </w:r>
    </w:p>
    <w:p w14:paraId="5E8EEF9C" w14:textId="46AB3D3E" w:rsidR="00460A0B" w:rsidRPr="00E3353B" w:rsidRDefault="00460A0B" w:rsidP="00E3353B">
      <w:pPr>
        <w:spacing w:before="200"/>
        <w:rPr>
          <w:color w:val="484849"/>
          <w:sz w:val="21"/>
          <w:szCs w:val="21"/>
        </w:rPr>
      </w:pPr>
      <w:r>
        <w:rPr>
          <w:color w:val="484849"/>
          <w:sz w:val="21"/>
          <w:szCs w:val="21"/>
        </w:rPr>
        <w:t xml:space="preserve">Find out more about the event at </w:t>
      </w:r>
      <w:hyperlink r:id="rId9" w:history="1">
        <w:r w:rsidRPr="00953810">
          <w:rPr>
            <w:rStyle w:val="Hyperlink"/>
            <w:sz w:val="21"/>
            <w:szCs w:val="21"/>
          </w:rPr>
          <w:t>www.sustpackmena.com</w:t>
        </w:r>
      </w:hyperlink>
      <w:r>
        <w:rPr>
          <w:color w:val="484849"/>
          <w:sz w:val="21"/>
          <w:szCs w:val="21"/>
        </w:rPr>
        <w:t xml:space="preserve">. </w:t>
      </w:r>
    </w:p>
    <w:p w14:paraId="56715461" w14:textId="3A78F29C" w:rsidR="00C14615" w:rsidRPr="00F1665F" w:rsidRDefault="00C14615" w:rsidP="00C14615">
      <w:pPr>
        <w:spacing w:before="147"/>
        <w:jc w:val="center"/>
        <w:rPr>
          <w:color w:val="484849"/>
          <w:sz w:val="18"/>
          <w:szCs w:val="18"/>
        </w:rPr>
      </w:pPr>
      <w:r w:rsidRPr="00F1665F">
        <w:rPr>
          <w:color w:val="484849"/>
          <w:sz w:val="18"/>
          <w:szCs w:val="18"/>
        </w:rPr>
        <w:t>###</w:t>
      </w:r>
    </w:p>
    <w:p w14:paraId="54BEF5FD" w14:textId="77777777" w:rsidR="00C14615" w:rsidRPr="00C14615" w:rsidRDefault="00C14615" w:rsidP="00C14615">
      <w:pPr>
        <w:spacing w:before="147"/>
        <w:rPr>
          <w:b/>
          <w:bCs/>
          <w:color w:val="484849"/>
          <w:sz w:val="18"/>
          <w:szCs w:val="18"/>
        </w:rPr>
      </w:pPr>
      <w:r w:rsidRPr="00C14615">
        <w:rPr>
          <w:b/>
          <w:bCs/>
          <w:color w:val="484849"/>
          <w:sz w:val="18"/>
          <w:szCs w:val="18"/>
        </w:rPr>
        <w:t>About Smithers:</w:t>
      </w:r>
    </w:p>
    <w:p w14:paraId="46AE78FC" w14:textId="6B2204C7" w:rsidR="00C14615" w:rsidRPr="00C14615" w:rsidRDefault="00C14615" w:rsidP="00417545">
      <w:pPr>
        <w:rPr>
          <w:color w:val="484849"/>
          <w:sz w:val="18"/>
          <w:szCs w:val="18"/>
        </w:rPr>
      </w:pPr>
      <w:r w:rsidRPr="00C14615">
        <w:rPr>
          <w:color w:val="484849"/>
          <w:sz w:val="18"/>
          <w:szCs w:val="18"/>
        </w:rPr>
        <w:lastRenderedPageBreak/>
        <w:t>Founded in 1925 and headquartered in Akron, Ohio, Smithers is a multinational provider of information,</w:t>
      </w:r>
      <w:r w:rsidR="00190BFD">
        <w:rPr>
          <w:color w:val="484849"/>
          <w:sz w:val="18"/>
          <w:szCs w:val="18"/>
        </w:rPr>
        <w:t xml:space="preserve"> </w:t>
      </w:r>
      <w:r w:rsidR="00190BFD" w:rsidRPr="00C14615">
        <w:rPr>
          <w:color w:val="484849"/>
          <w:sz w:val="18"/>
          <w:szCs w:val="18"/>
        </w:rPr>
        <w:t>consulting</w:t>
      </w:r>
      <w:r w:rsidR="00190BFD">
        <w:rPr>
          <w:color w:val="484849"/>
          <w:sz w:val="18"/>
          <w:szCs w:val="18"/>
        </w:rPr>
        <w:t xml:space="preserve">, </w:t>
      </w:r>
      <w:r w:rsidR="00190BFD" w:rsidRPr="00C14615">
        <w:rPr>
          <w:color w:val="484849"/>
          <w:sz w:val="18"/>
          <w:szCs w:val="18"/>
        </w:rPr>
        <w:t>testing,</w:t>
      </w:r>
      <w:r w:rsidRPr="00C14615">
        <w:rPr>
          <w:color w:val="484849"/>
          <w:sz w:val="18"/>
          <w:szCs w:val="18"/>
        </w:rPr>
        <w:t xml:space="preserve"> and compliance services. With operations</w:t>
      </w:r>
      <w:r w:rsidR="00190BFD">
        <w:rPr>
          <w:color w:val="484849"/>
          <w:sz w:val="18"/>
          <w:szCs w:val="18"/>
        </w:rPr>
        <w:t xml:space="preserve"> and laboratories</w:t>
      </w:r>
      <w:r w:rsidRPr="00C14615">
        <w:rPr>
          <w:color w:val="484849"/>
          <w:sz w:val="18"/>
          <w:szCs w:val="18"/>
        </w:rPr>
        <w:t xml:space="preserve"> in </w:t>
      </w:r>
      <w:r w:rsidR="00190BFD">
        <w:rPr>
          <w:color w:val="484849"/>
          <w:sz w:val="18"/>
          <w:szCs w:val="18"/>
        </w:rPr>
        <w:t>across the globe,</w:t>
      </w:r>
      <w:r w:rsidRPr="00C14615">
        <w:rPr>
          <w:color w:val="484849"/>
          <w:sz w:val="18"/>
          <w:szCs w:val="18"/>
        </w:rPr>
        <w:t xml:space="preserve"> Smithers supports customers in the packaging, </w:t>
      </w:r>
      <w:r w:rsidR="00190BFD">
        <w:rPr>
          <w:color w:val="484849"/>
          <w:sz w:val="18"/>
          <w:szCs w:val="18"/>
        </w:rPr>
        <w:t xml:space="preserve">paper, print, </w:t>
      </w:r>
      <w:r w:rsidRPr="00C14615">
        <w:rPr>
          <w:color w:val="484849"/>
          <w:sz w:val="18"/>
          <w:szCs w:val="18"/>
        </w:rPr>
        <w:t xml:space="preserve">materials, consumer, </w:t>
      </w:r>
      <w:r w:rsidR="00190BFD" w:rsidRPr="00C14615">
        <w:rPr>
          <w:color w:val="484849"/>
          <w:sz w:val="18"/>
          <w:szCs w:val="18"/>
        </w:rPr>
        <w:t xml:space="preserve">transportation, life science, </w:t>
      </w:r>
      <w:r w:rsidR="00190BFD">
        <w:rPr>
          <w:color w:val="484849"/>
          <w:sz w:val="18"/>
          <w:szCs w:val="18"/>
        </w:rPr>
        <w:t xml:space="preserve">components, </w:t>
      </w:r>
      <w:r w:rsidRPr="00C14615">
        <w:rPr>
          <w:color w:val="484849"/>
          <w:sz w:val="18"/>
          <w:szCs w:val="18"/>
        </w:rPr>
        <w:t>and energy industries. Smithers delivers accurate data, on time, with high touch, by integrating</w:t>
      </w:r>
      <w:r w:rsidR="00190BFD">
        <w:rPr>
          <w:color w:val="484849"/>
          <w:sz w:val="18"/>
          <w:szCs w:val="18"/>
        </w:rPr>
        <w:t xml:space="preserve"> business expertise, technology, and science,</w:t>
      </w:r>
      <w:r w:rsidRPr="00C14615">
        <w:rPr>
          <w:color w:val="484849"/>
          <w:sz w:val="18"/>
          <w:szCs w:val="18"/>
        </w:rPr>
        <w:t xml:space="preserve"> so customers can innovate with confidence.</w:t>
      </w:r>
    </w:p>
    <w:sectPr w:rsidR="00C14615" w:rsidRPr="00C14615" w:rsidSect="00301B06">
      <w:headerReference w:type="default" r:id="rId10"/>
      <w:footerReference w:type="default" r:id="rId11"/>
      <w:pgSz w:w="11900" w:h="16840"/>
      <w:pgMar w:top="2880" w:right="720" w:bottom="1152" w:left="43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1CB6C" w14:textId="77777777" w:rsidR="007B0EF5" w:rsidRDefault="007B0EF5" w:rsidP="00521E73">
      <w:r>
        <w:separator/>
      </w:r>
    </w:p>
  </w:endnote>
  <w:endnote w:type="continuationSeparator" w:id="0">
    <w:p w14:paraId="15132B43" w14:textId="77777777" w:rsidR="007B0EF5" w:rsidRDefault="007B0EF5" w:rsidP="0052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65B3" w14:textId="1121A2C5" w:rsidR="00301B06" w:rsidRDefault="00301B06">
    <w:pPr>
      <w:pStyle w:val="Footer"/>
    </w:pPr>
    <w:r>
      <w:rPr>
        <w:noProof/>
      </w:rPr>
      <mc:AlternateContent>
        <mc:Choice Requires="wps">
          <w:drawing>
            <wp:anchor distT="0" distB="0" distL="114300" distR="114300" simplePos="0" relativeHeight="251659264" behindDoc="0" locked="0" layoutInCell="1" allowOverlap="1" wp14:anchorId="5D597156" wp14:editId="65545AF2">
              <wp:simplePos x="0" y="0"/>
              <wp:positionH relativeFrom="page">
                <wp:posOffset>0</wp:posOffset>
              </wp:positionH>
              <wp:positionV relativeFrom="page">
                <wp:posOffset>10450195</wp:posOffset>
              </wp:positionV>
              <wp:extent cx="7772400" cy="243205"/>
              <wp:effectExtent l="0" t="0" r="0" b="0"/>
              <wp:wrapNone/>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43205"/>
                      </a:xfrm>
                      <a:prstGeom prst="rect">
                        <a:avLst/>
                      </a:prstGeom>
                      <a:solidFill>
                        <a:srgbClr val="0022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22F3BC4" id="docshape6" o:spid="_x0000_s1026" style="position:absolute;margin-left:0;margin-top:822.85pt;width:612pt;height:19.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" fillcolor="#00223f" stroked="f">
              <v:path arrowok="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5F537" w14:textId="77777777" w:rsidR="007B0EF5" w:rsidRDefault="007B0EF5" w:rsidP="00521E73">
      <w:r>
        <w:separator/>
      </w:r>
    </w:p>
  </w:footnote>
  <w:footnote w:type="continuationSeparator" w:id="0">
    <w:p w14:paraId="266B283E" w14:textId="77777777" w:rsidR="007B0EF5" w:rsidRDefault="007B0EF5" w:rsidP="00521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2BE3" w14:textId="7630776A" w:rsidR="00521E73" w:rsidRDefault="00301B06">
    <w:pPr>
      <w:pStyle w:val="Header"/>
    </w:pPr>
    <w:r>
      <w:rPr>
        <w:noProof/>
      </w:rPr>
      <mc:AlternateContent>
        <mc:Choice Requires="wps">
          <w:drawing>
            <wp:anchor distT="0" distB="0" distL="114300" distR="114300" simplePos="0" relativeHeight="251661312" behindDoc="0" locked="0" layoutInCell="1" allowOverlap="1" wp14:anchorId="166E388D" wp14:editId="1656F7DE">
              <wp:simplePos x="0" y="0"/>
              <wp:positionH relativeFrom="page">
                <wp:posOffset>2381956</wp:posOffset>
              </wp:positionH>
              <wp:positionV relativeFrom="page">
                <wp:posOffset>1862667</wp:posOffset>
              </wp:positionV>
              <wp:extent cx="0" cy="7958666"/>
              <wp:effectExtent l="0" t="0" r="12700" b="171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58666"/>
                      </a:xfrm>
                      <a:prstGeom prst="line">
                        <a:avLst/>
                      </a:prstGeom>
                      <a:noFill/>
                      <a:ln w="12700">
                        <a:solidFill>
                          <a:srgbClr val="FECD4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37A60CB" id="Line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7.55pt,146.65pt" to="187.55pt,7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" strokecolor="#fecd40" strokeweight="1pt">
              <o:lock v:ext="edit" shapetype="f"/>
              <w10:wrap anchorx="page" anchory="page"/>
            </v:line>
          </w:pict>
        </mc:Fallback>
      </mc:AlternateContent>
    </w:r>
    <w:r w:rsidR="00521E73">
      <w:rPr>
        <w:noProof/>
      </w:rPr>
      <w:drawing>
        <wp:anchor distT="0" distB="0" distL="114300" distR="114300" simplePos="0" relativeHeight="251662336" behindDoc="0" locked="0" layoutInCell="1" allowOverlap="1" wp14:anchorId="6A652EFB" wp14:editId="3C621252">
          <wp:simplePos x="0" y="0"/>
          <wp:positionH relativeFrom="page">
            <wp:posOffset>381000</wp:posOffset>
          </wp:positionH>
          <wp:positionV relativeFrom="page">
            <wp:posOffset>368300</wp:posOffset>
          </wp:positionV>
          <wp:extent cx="2660904" cy="722376"/>
          <wp:effectExtent l="0" t="0" r="0" b="190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60904" cy="7223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065DD"/>
    <w:multiLevelType w:val="hybridMultilevel"/>
    <w:tmpl w:val="4C722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524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E73"/>
    <w:rsid w:val="000010C9"/>
    <w:rsid w:val="000332D6"/>
    <w:rsid w:val="00153943"/>
    <w:rsid w:val="00190BFD"/>
    <w:rsid w:val="001F4933"/>
    <w:rsid w:val="00292FB9"/>
    <w:rsid w:val="00301B06"/>
    <w:rsid w:val="00417545"/>
    <w:rsid w:val="00460A0B"/>
    <w:rsid w:val="00521E73"/>
    <w:rsid w:val="00624799"/>
    <w:rsid w:val="007B0EF5"/>
    <w:rsid w:val="009B6462"/>
    <w:rsid w:val="00A203D5"/>
    <w:rsid w:val="00A60E22"/>
    <w:rsid w:val="00B30B3A"/>
    <w:rsid w:val="00C14615"/>
    <w:rsid w:val="00D43C6E"/>
    <w:rsid w:val="00E3353B"/>
    <w:rsid w:val="00F16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A8425"/>
  <w15:chartTrackingRefBased/>
  <w15:docId w15:val="{C8B6892D-7F79-4047-ABBF-335FF2A7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C14615"/>
    <w:pPr>
      <w:widowControl w:val="0"/>
      <w:autoSpaceDE w:val="0"/>
      <w:autoSpaceDN w:val="0"/>
      <w:spacing w:line="290" w:lineRule="exact"/>
      <w:ind w:left="100"/>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E73"/>
    <w:pPr>
      <w:tabs>
        <w:tab w:val="center" w:pos="4680"/>
        <w:tab w:val="right" w:pos="9360"/>
      </w:tabs>
    </w:pPr>
  </w:style>
  <w:style w:type="character" w:customStyle="1" w:styleId="HeaderChar">
    <w:name w:val="Header Char"/>
    <w:basedOn w:val="DefaultParagraphFont"/>
    <w:link w:val="Header"/>
    <w:uiPriority w:val="99"/>
    <w:rsid w:val="00521E73"/>
  </w:style>
  <w:style w:type="paragraph" w:styleId="Footer">
    <w:name w:val="footer"/>
    <w:basedOn w:val="Normal"/>
    <w:link w:val="FooterChar"/>
    <w:uiPriority w:val="99"/>
    <w:unhideWhenUsed/>
    <w:rsid w:val="00521E73"/>
    <w:pPr>
      <w:tabs>
        <w:tab w:val="center" w:pos="4680"/>
        <w:tab w:val="right" w:pos="9360"/>
      </w:tabs>
    </w:pPr>
  </w:style>
  <w:style w:type="character" w:customStyle="1" w:styleId="FooterChar">
    <w:name w:val="Footer Char"/>
    <w:basedOn w:val="DefaultParagraphFont"/>
    <w:link w:val="Footer"/>
    <w:uiPriority w:val="99"/>
    <w:rsid w:val="00521E73"/>
  </w:style>
  <w:style w:type="character" w:styleId="Hyperlink">
    <w:name w:val="Hyperlink"/>
    <w:basedOn w:val="DefaultParagraphFont"/>
    <w:uiPriority w:val="99"/>
    <w:unhideWhenUsed/>
    <w:rsid w:val="00C14615"/>
    <w:rPr>
      <w:color w:val="0563C1" w:themeColor="hyperlink"/>
      <w:u w:val="single"/>
    </w:rPr>
  </w:style>
  <w:style w:type="character" w:styleId="UnresolvedMention">
    <w:name w:val="Unresolved Mention"/>
    <w:basedOn w:val="DefaultParagraphFont"/>
    <w:uiPriority w:val="99"/>
    <w:semiHidden/>
    <w:unhideWhenUsed/>
    <w:rsid w:val="00C14615"/>
    <w:rPr>
      <w:color w:val="605E5C"/>
      <w:shd w:val="clear" w:color="auto" w:fill="E1DFDD"/>
    </w:rPr>
  </w:style>
  <w:style w:type="character" w:customStyle="1" w:styleId="Heading1Char">
    <w:name w:val="Heading 1 Char"/>
    <w:basedOn w:val="DefaultParagraphFont"/>
    <w:link w:val="Heading1"/>
    <w:uiPriority w:val="9"/>
    <w:rsid w:val="00C14615"/>
    <w:rPr>
      <w:rFonts w:ascii="Calibri" w:eastAsia="Calibri" w:hAnsi="Calibri" w:cs="Calibri"/>
      <w:b/>
      <w:bCs/>
    </w:rPr>
  </w:style>
  <w:style w:type="paragraph" w:styleId="ListParagraph">
    <w:name w:val="List Paragraph"/>
    <w:basedOn w:val="Normal"/>
    <w:uiPriority w:val="34"/>
    <w:qFormat/>
    <w:rsid w:val="00E33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oldney@smith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goldney@smither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ustpackmen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 Voith</dc:creator>
  <cp:keywords/>
  <dc:description/>
  <cp:lastModifiedBy>Emma Newton</cp:lastModifiedBy>
  <cp:revision>2</cp:revision>
  <dcterms:created xsi:type="dcterms:W3CDTF">2024-02-06T11:14:00Z</dcterms:created>
  <dcterms:modified xsi:type="dcterms:W3CDTF">2024-02-06T11:14:00Z</dcterms:modified>
</cp:coreProperties>
</file>