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DAFB3" w14:textId="1774CFDE" w:rsidR="00720802" w:rsidRPr="00853FB1" w:rsidRDefault="5015011A" w:rsidP="00C517D3">
      <w:pPr>
        <w:jc w:val="center"/>
        <w:rPr>
          <w:rFonts w:eastAsia="system-ui" w:cstheme="minorHAnsi"/>
          <w:b/>
          <w:bCs/>
          <w:sz w:val="28"/>
          <w:szCs w:val="28"/>
          <w:u w:val="single"/>
        </w:rPr>
      </w:pPr>
      <w:proofErr w:type="spellStart"/>
      <w:r w:rsidRPr="00853FB1">
        <w:rPr>
          <w:rFonts w:eastAsia="system-ui" w:cstheme="minorHAnsi"/>
          <w:b/>
          <w:bCs/>
          <w:sz w:val="28"/>
          <w:szCs w:val="28"/>
          <w:u w:val="single"/>
        </w:rPr>
        <w:t>Saffola</w:t>
      </w:r>
      <w:proofErr w:type="spellEnd"/>
      <w:r w:rsidRPr="00853FB1">
        <w:rPr>
          <w:rFonts w:eastAsia="system-ui" w:cstheme="minorHAnsi"/>
          <w:b/>
          <w:bCs/>
          <w:sz w:val="28"/>
          <w:szCs w:val="28"/>
          <w:u w:val="single"/>
        </w:rPr>
        <w:t xml:space="preserve"> Honey Unveils New Packag</w:t>
      </w:r>
      <w:r w:rsidR="001C2DE1" w:rsidRPr="00853FB1">
        <w:rPr>
          <w:rFonts w:eastAsia="system-ui" w:cstheme="minorHAnsi"/>
          <w:b/>
          <w:bCs/>
          <w:sz w:val="28"/>
          <w:szCs w:val="28"/>
          <w:u w:val="single"/>
        </w:rPr>
        <w:t>ing</w:t>
      </w:r>
      <w:r w:rsidRPr="00853FB1">
        <w:rPr>
          <w:rFonts w:eastAsia="system-ui" w:cstheme="minorHAnsi"/>
          <w:b/>
          <w:bCs/>
          <w:sz w:val="28"/>
          <w:szCs w:val="28"/>
          <w:u w:val="single"/>
        </w:rPr>
        <w:t xml:space="preserve"> </w:t>
      </w:r>
      <w:proofErr w:type="gramStart"/>
      <w:r w:rsidR="00853FB1">
        <w:rPr>
          <w:rFonts w:eastAsia="system-ui" w:cstheme="minorHAnsi"/>
          <w:b/>
          <w:bCs/>
          <w:sz w:val="28"/>
          <w:szCs w:val="28"/>
          <w:u w:val="single"/>
        </w:rPr>
        <w:t>On</w:t>
      </w:r>
      <w:proofErr w:type="gramEnd"/>
      <w:r w:rsidR="00853FB1" w:rsidRPr="00853FB1">
        <w:rPr>
          <w:rFonts w:eastAsia="system-ui" w:cstheme="minorHAnsi"/>
          <w:b/>
          <w:bCs/>
          <w:sz w:val="28"/>
          <w:szCs w:val="28"/>
          <w:u w:val="single"/>
        </w:rPr>
        <w:t xml:space="preserve"> </w:t>
      </w:r>
      <w:r w:rsidRPr="00853FB1">
        <w:rPr>
          <w:rFonts w:eastAsia="system-ui" w:cstheme="minorHAnsi"/>
          <w:b/>
          <w:bCs/>
          <w:sz w:val="28"/>
          <w:szCs w:val="28"/>
          <w:u w:val="single"/>
        </w:rPr>
        <w:t>Sundarbans Day</w:t>
      </w:r>
    </w:p>
    <w:p w14:paraId="260657E0" w14:textId="42DDEC21" w:rsidR="001C2DE1" w:rsidRPr="00853FB1" w:rsidRDefault="001C2DE1" w:rsidP="00C517D3">
      <w:pPr>
        <w:jc w:val="center"/>
        <w:rPr>
          <w:rFonts w:eastAsia="Calibri" w:cstheme="minorHAnsi"/>
          <w:i/>
          <w:sz w:val="24"/>
          <w:szCs w:val="28"/>
        </w:rPr>
      </w:pPr>
      <w:r w:rsidRPr="00853FB1">
        <w:rPr>
          <w:rFonts w:eastAsia="system-ui" w:cstheme="minorHAnsi"/>
          <w:b/>
          <w:bCs/>
          <w:i/>
          <w:sz w:val="24"/>
          <w:szCs w:val="28"/>
        </w:rPr>
        <w:t xml:space="preserve">Features a Captivating CGI Reel </w:t>
      </w:r>
    </w:p>
    <w:p w14:paraId="179DD531" w14:textId="47F65E66" w:rsidR="00720802" w:rsidRDefault="00720802" w:rsidP="00C517D3">
      <w:pPr>
        <w:rPr>
          <w:rFonts w:ascii="system-ui" w:eastAsia="system-ui" w:hAnsi="system-ui" w:cs="system-ui"/>
          <w:b/>
          <w:bCs/>
          <w:sz w:val="24"/>
          <w:szCs w:val="24"/>
        </w:rPr>
      </w:pPr>
    </w:p>
    <w:p w14:paraId="77C11B15" w14:textId="4638FDD3" w:rsidR="00D21926" w:rsidRPr="00D21926" w:rsidRDefault="49DAFA99" w:rsidP="00C517D3">
      <w:pPr>
        <w:rPr>
          <w:rFonts w:eastAsiaTheme="minorEastAsia" w:cstheme="minorHAnsi"/>
          <w:b/>
          <w:bCs/>
          <w:sz w:val="20"/>
        </w:rPr>
      </w:pPr>
      <w:r w:rsidRPr="00EF23CB">
        <w:rPr>
          <w:rFonts w:eastAsiaTheme="minorEastAsia" w:cstheme="minorHAnsi"/>
          <w:b/>
          <w:bCs/>
          <w:sz w:val="20"/>
          <w:highlight w:val="yellow"/>
        </w:rPr>
        <w:t>Link to the CGI video:</w:t>
      </w:r>
      <w:r w:rsidRPr="00EF23CB">
        <w:rPr>
          <w:rFonts w:eastAsiaTheme="minorEastAsia" w:cstheme="minorHAnsi"/>
          <w:b/>
          <w:bCs/>
          <w:sz w:val="20"/>
        </w:rPr>
        <w:t xml:space="preserve"> </w:t>
      </w:r>
      <w:hyperlink r:id="rId6" w:history="1">
        <w:r w:rsidR="00D21926" w:rsidRPr="00470817">
          <w:rPr>
            <w:rStyle w:val="Hyperlink"/>
            <w:rFonts w:eastAsiaTheme="minorEastAsia" w:cstheme="minorHAnsi"/>
            <w:b/>
            <w:bCs/>
            <w:sz w:val="20"/>
          </w:rPr>
          <w:t>https://www.instagram.com/reel/C3UOEVcov3l/?igsh=MTJ2Ym83Z3VycHkzaA%3D%3D</w:t>
        </w:r>
      </w:hyperlink>
      <w:bookmarkStart w:id="0" w:name="_GoBack"/>
      <w:bookmarkEnd w:id="0"/>
    </w:p>
    <w:p w14:paraId="2039B732" w14:textId="34C34AB5" w:rsidR="00720802" w:rsidRPr="00EF23CB" w:rsidRDefault="00853FB1" w:rsidP="00C517D3">
      <w:pPr>
        <w:jc w:val="both"/>
        <w:rPr>
          <w:rFonts w:cstheme="minorHAnsi"/>
          <w:sz w:val="20"/>
        </w:rPr>
      </w:pPr>
      <w:r>
        <w:rPr>
          <w:rFonts w:cstheme="minorHAnsi"/>
          <w:b/>
          <w:bCs/>
          <w:sz w:val="20"/>
        </w:rPr>
        <w:t>Mumbai, 14</w:t>
      </w:r>
      <w:r w:rsidR="50FF8353" w:rsidRPr="00EF23CB">
        <w:rPr>
          <w:rFonts w:cstheme="minorHAnsi"/>
          <w:b/>
          <w:bCs/>
          <w:sz w:val="20"/>
        </w:rPr>
        <w:t>th February 2024</w:t>
      </w:r>
      <w:r w:rsidR="50FF8353" w:rsidRPr="00EF23CB">
        <w:rPr>
          <w:rFonts w:cstheme="minorHAnsi"/>
          <w:sz w:val="20"/>
        </w:rPr>
        <w:t xml:space="preserve"> – </w:t>
      </w:r>
      <w:r w:rsidR="50FF8353" w:rsidRPr="00EF23CB">
        <w:rPr>
          <w:rFonts w:eastAsiaTheme="minorEastAsia" w:cstheme="minorHAnsi"/>
          <w:sz w:val="20"/>
        </w:rPr>
        <w:t xml:space="preserve">Marico Limited’s </w:t>
      </w:r>
      <w:proofErr w:type="spellStart"/>
      <w:r w:rsidR="50FF8353" w:rsidRPr="00EF23CB">
        <w:rPr>
          <w:rFonts w:eastAsiaTheme="minorEastAsia" w:cstheme="minorHAnsi"/>
          <w:sz w:val="20"/>
        </w:rPr>
        <w:t>Saffola</w:t>
      </w:r>
      <w:proofErr w:type="spellEnd"/>
      <w:r w:rsidR="50FF8353" w:rsidRPr="00EF23CB">
        <w:rPr>
          <w:rFonts w:eastAsiaTheme="minorEastAsia" w:cstheme="minorHAnsi"/>
          <w:sz w:val="20"/>
        </w:rPr>
        <w:t xml:space="preserve"> Honey, </w:t>
      </w:r>
      <w:r w:rsidR="0EBA01D8" w:rsidRPr="00EF23CB">
        <w:rPr>
          <w:rFonts w:eastAsiaTheme="minorEastAsia" w:cstheme="minorHAnsi"/>
          <w:sz w:val="20"/>
        </w:rPr>
        <w:t>one of India's leading honey brands</w:t>
      </w:r>
      <w:r w:rsidR="50FF8353" w:rsidRPr="00EF23CB">
        <w:rPr>
          <w:rFonts w:eastAsiaTheme="minorEastAsia" w:cstheme="minorHAnsi"/>
          <w:sz w:val="20"/>
        </w:rPr>
        <w:t xml:space="preserve">, </w:t>
      </w:r>
      <w:r w:rsidR="7640B2BB" w:rsidRPr="00EF23CB">
        <w:rPr>
          <w:rFonts w:eastAsiaTheme="minorEastAsia" w:cstheme="minorHAnsi"/>
          <w:sz w:val="20"/>
        </w:rPr>
        <w:t>is</w:t>
      </w:r>
      <w:r w:rsidR="5B4910CD" w:rsidRPr="00EF23CB">
        <w:rPr>
          <w:rFonts w:eastAsiaTheme="minorEastAsia" w:cstheme="minorHAnsi"/>
          <w:sz w:val="20"/>
        </w:rPr>
        <w:t xml:space="preserve"> all</w:t>
      </w:r>
      <w:r w:rsidR="7640B2BB" w:rsidRPr="00EF23CB">
        <w:rPr>
          <w:rFonts w:eastAsiaTheme="minorEastAsia" w:cstheme="minorHAnsi"/>
          <w:sz w:val="20"/>
        </w:rPr>
        <w:t xml:space="preserve"> set to introduce </w:t>
      </w:r>
      <w:r w:rsidR="7579BCE2" w:rsidRPr="00EF23CB">
        <w:rPr>
          <w:rFonts w:eastAsiaTheme="minorEastAsia" w:cstheme="minorHAnsi"/>
          <w:sz w:val="20"/>
        </w:rPr>
        <w:t>a</w:t>
      </w:r>
      <w:r w:rsidR="7640B2BB" w:rsidRPr="00EF23CB">
        <w:rPr>
          <w:rFonts w:eastAsiaTheme="minorEastAsia" w:cstheme="minorHAnsi"/>
          <w:sz w:val="20"/>
        </w:rPr>
        <w:t xml:space="preserve"> </w:t>
      </w:r>
      <w:r w:rsidR="50FF8353" w:rsidRPr="00EF23CB">
        <w:rPr>
          <w:rFonts w:eastAsiaTheme="minorEastAsia" w:cstheme="minorHAnsi"/>
          <w:sz w:val="20"/>
        </w:rPr>
        <w:t xml:space="preserve">packaging </w:t>
      </w:r>
      <w:r w:rsidR="2D9D61D1" w:rsidRPr="00EF23CB">
        <w:rPr>
          <w:rFonts w:eastAsiaTheme="minorEastAsia" w:cstheme="minorHAnsi"/>
          <w:sz w:val="20"/>
        </w:rPr>
        <w:t xml:space="preserve">refresh </w:t>
      </w:r>
      <w:r w:rsidR="50FF8353" w:rsidRPr="00EF23CB">
        <w:rPr>
          <w:rFonts w:eastAsiaTheme="minorEastAsia" w:cstheme="minorHAnsi"/>
          <w:sz w:val="20"/>
        </w:rPr>
        <w:t>for</w:t>
      </w:r>
      <w:r w:rsidR="209AC4D6" w:rsidRPr="00EF23CB">
        <w:rPr>
          <w:rFonts w:eastAsiaTheme="minorEastAsia" w:cstheme="minorHAnsi"/>
          <w:sz w:val="20"/>
        </w:rPr>
        <w:t xml:space="preserve"> its</w:t>
      </w:r>
      <w:r w:rsidR="50FF8353" w:rsidRPr="00EF23CB">
        <w:rPr>
          <w:rFonts w:eastAsiaTheme="minorEastAsia" w:cstheme="minorHAnsi"/>
          <w:sz w:val="20"/>
        </w:rPr>
        <w:t xml:space="preserve"> </w:t>
      </w:r>
      <w:proofErr w:type="spellStart"/>
      <w:r w:rsidR="50FF8353" w:rsidRPr="00EF23CB">
        <w:rPr>
          <w:rFonts w:eastAsiaTheme="minorEastAsia" w:cstheme="minorHAnsi"/>
          <w:sz w:val="20"/>
        </w:rPr>
        <w:t>Saffola</w:t>
      </w:r>
      <w:proofErr w:type="spellEnd"/>
      <w:r w:rsidR="50FF8353" w:rsidRPr="00EF23CB">
        <w:rPr>
          <w:rFonts w:eastAsiaTheme="minorEastAsia" w:cstheme="minorHAnsi"/>
          <w:sz w:val="20"/>
        </w:rPr>
        <w:t xml:space="preserve"> Honey </w:t>
      </w:r>
      <w:r w:rsidR="000B7714" w:rsidRPr="00EF23CB">
        <w:rPr>
          <w:rFonts w:eastAsiaTheme="minorEastAsia" w:cstheme="minorHAnsi"/>
          <w:sz w:val="20"/>
        </w:rPr>
        <w:t xml:space="preserve">Active </w:t>
      </w:r>
      <w:r w:rsidR="7CE337F3" w:rsidRPr="00EF23CB">
        <w:rPr>
          <w:rFonts w:eastAsiaTheme="minorEastAsia" w:cstheme="minorHAnsi"/>
          <w:sz w:val="20"/>
        </w:rPr>
        <w:t xml:space="preserve">on </w:t>
      </w:r>
      <w:r w:rsidR="4476F0D6" w:rsidRPr="00EF23CB">
        <w:rPr>
          <w:rFonts w:eastAsiaTheme="minorEastAsia" w:cstheme="minorHAnsi"/>
          <w:sz w:val="20"/>
        </w:rPr>
        <w:t xml:space="preserve">the occasion of </w:t>
      </w:r>
      <w:r w:rsidR="7CE337F3" w:rsidRPr="00EF23CB">
        <w:rPr>
          <w:rFonts w:eastAsiaTheme="minorEastAsia" w:cstheme="minorHAnsi"/>
          <w:sz w:val="20"/>
        </w:rPr>
        <w:t>Sundarbans Day, February 14</w:t>
      </w:r>
      <w:r w:rsidR="32F5C7EC" w:rsidRPr="00EF23CB">
        <w:rPr>
          <w:rFonts w:eastAsiaTheme="minorEastAsia" w:cstheme="minorHAnsi"/>
          <w:sz w:val="20"/>
        </w:rPr>
        <w:t>. A</w:t>
      </w:r>
      <w:r w:rsidR="50FF8353" w:rsidRPr="00EF23CB">
        <w:rPr>
          <w:rFonts w:eastAsiaTheme="minorEastAsia" w:cstheme="minorHAnsi"/>
          <w:sz w:val="20"/>
        </w:rPr>
        <w:t>longside</w:t>
      </w:r>
      <w:r w:rsidR="7BC0288E" w:rsidRPr="00EF23CB">
        <w:rPr>
          <w:rFonts w:eastAsiaTheme="minorEastAsia" w:cstheme="minorHAnsi"/>
          <w:sz w:val="20"/>
        </w:rPr>
        <w:t xml:space="preserve"> this exciting </w:t>
      </w:r>
      <w:r w:rsidR="7773CBAB" w:rsidRPr="00EF23CB">
        <w:rPr>
          <w:rFonts w:eastAsiaTheme="minorEastAsia" w:cstheme="minorHAnsi"/>
          <w:sz w:val="20"/>
        </w:rPr>
        <w:t>pack refresh</w:t>
      </w:r>
      <w:r w:rsidR="7BC0288E" w:rsidRPr="00EF23CB">
        <w:rPr>
          <w:rFonts w:eastAsiaTheme="minorEastAsia" w:cstheme="minorHAnsi"/>
          <w:sz w:val="20"/>
        </w:rPr>
        <w:t>,</w:t>
      </w:r>
      <w:r w:rsidR="50FF8353" w:rsidRPr="00EF23CB">
        <w:rPr>
          <w:rFonts w:eastAsiaTheme="minorEastAsia" w:cstheme="minorHAnsi"/>
          <w:sz w:val="20"/>
        </w:rPr>
        <w:t xml:space="preserve"> </w:t>
      </w:r>
      <w:r w:rsidR="3A9D8D08" w:rsidRPr="00EF23CB">
        <w:rPr>
          <w:rFonts w:eastAsiaTheme="minorEastAsia" w:cstheme="minorHAnsi"/>
          <w:sz w:val="20"/>
        </w:rPr>
        <w:t xml:space="preserve">the brand </w:t>
      </w:r>
      <w:r w:rsidR="0BF496D8" w:rsidRPr="00EF23CB">
        <w:rPr>
          <w:rFonts w:eastAsiaTheme="minorEastAsia" w:cstheme="minorHAnsi"/>
          <w:sz w:val="20"/>
        </w:rPr>
        <w:t>has</w:t>
      </w:r>
      <w:r w:rsidR="79BD6A5B" w:rsidRPr="00EF23CB">
        <w:rPr>
          <w:rFonts w:eastAsiaTheme="minorEastAsia" w:cstheme="minorHAnsi"/>
          <w:sz w:val="20"/>
        </w:rPr>
        <w:t xml:space="preserve"> also</w:t>
      </w:r>
      <w:r w:rsidR="0BF496D8" w:rsidRPr="00EF23CB">
        <w:rPr>
          <w:rFonts w:eastAsiaTheme="minorEastAsia" w:cstheme="minorHAnsi"/>
          <w:sz w:val="20"/>
        </w:rPr>
        <w:t xml:space="preserve"> </w:t>
      </w:r>
      <w:r w:rsidR="3A9D8D08" w:rsidRPr="00EF23CB">
        <w:rPr>
          <w:rFonts w:eastAsiaTheme="minorEastAsia" w:cstheme="minorHAnsi"/>
          <w:sz w:val="20"/>
        </w:rPr>
        <w:t>unveil</w:t>
      </w:r>
      <w:r w:rsidR="3128ED62" w:rsidRPr="00EF23CB">
        <w:rPr>
          <w:rFonts w:eastAsiaTheme="minorEastAsia" w:cstheme="minorHAnsi"/>
          <w:sz w:val="20"/>
        </w:rPr>
        <w:t>ed</w:t>
      </w:r>
      <w:r w:rsidR="3A9D8D08" w:rsidRPr="00EF23CB">
        <w:rPr>
          <w:rFonts w:eastAsiaTheme="minorEastAsia" w:cstheme="minorHAnsi"/>
          <w:sz w:val="20"/>
        </w:rPr>
        <w:t xml:space="preserve"> an immersive CGI video as part of </w:t>
      </w:r>
      <w:r w:rsidR="359B8107" w:rsidRPr="00EF23CB">
        <w:rPr>
          <w:rFonts w:eastAsiaTheme="minorEastAsia" w:cstheme="minorHAnsi"/>
          <w:sz w:val="20"/>
        </w:rPr>
        <w:t>its</w:t>
      </w:r>
      <w:r w:rsidR="1F397197" w:rsidRPr="00EF23CB">
        <w:rPr>
          <w:rFonts w:eastAsiaTheme="minorEastAsia" w:cstheme="minorHAnsi"/>
          <w:sz w:val="20"/>
        </w:rPr>
        <w:t xml:space="preserve"> </w:t>
      </w:r>
      <w:r w:rsidR="3A9D8D08" w:rsidRPr="00EF23CB">
        <w:rPr>
          <w:rFonts w:eastAsiaTheme="minorEastAsia" w:cstheme="minorHAnsi"/>
          <w:sz w:val="20"/>
        </w:rPr>
        <w:t xml:space="preserve">campaign. </w:t>
      </w:r>
      <w:r w:rsidR="50FF8353" w:rsidRPr="00EF23CB">
        <w:rPr>
          <w:rFonts w:eastAsiaTheme="minorEastAsia" w:cstheme="minorHAnsi"/>
          <w:sz w:val="20"/>
        </w:rPr>
        <w:t xml:space="preserve">This </w:t>
      </w:r>
      <w:r w:rsidR="64D83B51" w:rsidRPr="00EF23CB">
        <w:rPr>
          <w:rFonts w:eastAsiaTheme="minorEastAsia" w:cstheme="minorHAnsi"/>
          <w:sz w:val="20"/>
        </w:rPr>
        <w:t>engaging</w:t>
      </w:r>
      <w:r w:rsidR="50FF8353" w:rsidRPr="00EF23CB">
        <w:rPr>
          <w:rFonts w:eastAsiaTheme="minorEastAsia" w:cstheme="minorHAnsi"/>
          <w:sz w:val="20"/>
        </w:rPr>
        <w:t xml:space="preserve"> video presentation will be </w:t>
      </w:r>
      <w:r w:rsidR="76DB1A22" w:rsidRPr="00EF23CB">
        <w:rPr>
          <w:rFonts w:eastAsiaTheme="minorEastAsia" w:cstheme="minorHAnsi"/>
          <w:sz w:val="20"/>
        </w:rPr>
        <w:t>visually showcased</w:t>
      </w:r>
      <w:r w:rsidR="50FF8353" w:rsidRPr="00EF23CB">
        <w:rPr>
          <w:rFonts w:eastAsiaTheme="minorEastAsia" w:cstheme="minorHAnsi"/>
          <w:sz w:val="20"/>
        </w:rPr>
        <w:t xml:space="preserve"> </w:t>
      </w:r>
      <w:r w:rsidR="001C2DE1" w:rsidRPr="00EF23CB">
        <w:rPr>
          <w:rFonts w:eastAsiaTheme="minorEastAsia" w:cstheme="minorHAnsi"/>
          <w:sz w:val="20"/>
        </w:rPr>
        <w:t xml:space="preserve">around </w:t>
      </w:r>
      <w:r w:rsidR="50FF8353" w:rsidRPr="00EF23CB">
        <w:rPr>
          <w:rFonts w:eastAsiaTheme="minorEastAsia" w:cstheme="minorHAnsi"/>
          <w:sz w:val="20"/>
        </w:rPr>
        <w:t xml:space="preserve">the iconic </w:t>
      </w:r>
      <w:proofErr w:type="spellStart"/>
      <w:r w:rsidR="50FF8353" w:rsidRPr="00EF23CB">
        <w:rPr>
          <w:rFonts w:eastAsiaTheme="minorEastAsia" w:cstheme="minorHAnsi"/>
          <w:sz w:val="20"/>
        </w:rPr>
        <w:t>Chhatrapati</w:t>
      </w:r>
      <w:proofErr w:type="spellEnd"/>
      <w:r w:rsidR="50FF8353" w:rsidRPr="00EF23CB">
        <w:rPr>
          <w:rFonts w:eastAsiaTheme="minorEastAsia" w:cstheme="minorHAnsi"/>
          <w:sz w:val="20"/>
        </w:rPr>
        <w:t xml:space="preserve"> </w:t>
      </w:r>
      <w:proofErr w:type="spellStart"/>
      <w:r w:rsidR="50FF8353" w:rsidRPr="00EF23CB">
        <w:rPr>
          <w:rFonts w:eastAsiaTheme="minorEastAsia" w:cstheme="minorHAnsi"/>
          <w:sz w:val="20"/>
        </w:rPr>
        <w:t>Shivaji</w:t>
      </w:r>
      <w:proofErr w:type="spellEnd"/>
      <w:r w:rsidR="50FF8353" w:rsidRPr="00EF23CB">
        <w:rPr>
          <w:rFonts w:eastAsiaTheme="minorEastAsia" w:cstheme="minorHAnsi"/>
          <w:sz w:val="20"/>
        </w:rPr>
        <w:t xml:space="preserve"> Terminus in Mumbai, Maharashtra, India – a UNESCO World Heritage Site and historic railway terminus, adding a touch of grandeur to the unveiling. </w:t>
      </w:r>
    </w:p>
    <w:p w14:paraId="6A04064C" w14:textId="38E22CD7" w:rsidR="00720802" w:rsidRPr="00EF23CB" w:rsidRDefault="18AB9767" w:rsidP="00C517D3">
      <w:pPr>
        <w:jc w:val="both"/>
        <w:rPr>
          <w:rFonts w:cstheme="minorHAnsi"/>
          <w:sz w:val="20"/>
          <w:highlight w:val="yellow"/>
        </w:rPr>
      </w:pPr>
      <w:r w:rsidRPr="00EF23CB">
        <w:rPr>
          <w:rFonts w:cstheme="minorHAnsi"/>
          <w:sz w:val="20"/>
        </w:rPr>
        <w:t>Launched in 20</w:t>
      </w:r>
      <w:r w:rsidR="001C2DE1" w:rsidRPr="00EF23CB">
        <w:rPr>
          <w:rFonts w:cstheme="minorHAnsi"/>
          <w:sz w:val="20"/>
        </w:rPr>
        <w:t>20</w:t>
      </w:r>
      <w:r w:rsidRPr="00EF23CB">
        <w:rPr>
          <w:rFonts w:cstheme="minorHAnsi"/>
          <w:sz w:val="20"/>
        </w:rPr>
        <w:t xml:space="preserve">, </w:t>
      </w:r>
      <w:proofErr w:type="spellStart"/>
      <w:r w:rsidRPr="00EF23CB">
        <w:rPr>
          <w:rFonts w:cstheme="minorHAnsi"/>
          <w:sz w:val="20"/>
        </w:rPr>
        <w:t>Saffola</w:t>
      </w:r>
      <w:proofErr w:type="spellEnd"/>
      <w:r w:rsidRPr="00EF23CB">
        <w:rPr>
          <w:rFonts w:cstheme="minorHAnsi"/>
          <w:sz w:val="20"/>
        </w:rPr>
        <w:t xml:space="preserve"> Honey has long been a trusted name in Indian households, recognized for its commitment to purity</w:t>
      </w:r>
      <w:r w:rsidR="001C2DE1" w:rsidRPr="00EF23CB">
        <w:rPr>
          <w:rFonts w:cstheme="minorHAnsi"/>
          <w:sz w:val="20"/>
        </w:rPr>
        <w:t xml:space="preserve">. </w:t>
      </w:r>
      <w:r w:rsidR="50FF8353" w:rsidRPr="00EF23CB">
        <w:rPr>
          <w:rFonts w:cstheme="minorHAnsi"/>
          <w:sz w:val="20"/>
        </w:rPr>
        <w:t>The new</w:t>
      </w:r>
      <w:r w:rsidR="013E9BB5" w:rsidRPr="00EF23CB">
        <w:rPr>
          <w:rFonts w:cstheme="minorHAnsi"/>
          <w:sz w:val="20"/>
        </w:rPr>
        <w:t xml:space="preserve"> </w:t>
      </w:r>
      <w:r w:rsidR="50FF8353" w:rsidRPr="00EF23CB">
        <w:rPr>
          <w:rFonts w:cstheme="minorHAnsi"/>
          <w:sz w:val="20"/>
        </w:rPr>
        <w:t>campaign</w:t>
      </w:r>
      <w:r w:rsidR="0D8E7024" w:rsidRPr="00EF23CB">
        <w:rPr>
          <w:rFonts w:cstheme="minorHAnsi"/>
          <w:sz w:val="20"/>
        </w:rPr>
        <w:t xml:space="preserve"> aims to generate excitement and anticipation surrounding the new </w:t>
      </w:r>
      <w:proofErr w:type="spellStart"/>
      <w:r w:rsidR="0D8E7024" w:rsidRPr="00EF23CB">
        <w:rPr>
          <w:rFonts w:cstheme="minorHAnsi"/>
          <w:sz w:val="20"/>
        </w:rPr>
        <w:t>Saffola</w:t>
      </w:r>
      <w:proofErr w:type="spellEnd"/>
      <w:r w:rsidR="0D8E7024" w:rsidRPr="00EF23CB">
        <w:rPr>
          <w:rFonts w:cstheme="minorHAnsi"/>
          <w:sz w:val="20"/>
        </w:rPr>
        <w:t xml:space="preserve"> Honey Active pack, which embodies the brand's </w:t>
      </w:r>
      <w:r w:rsidR="001C2DE1" w:rsidRPr="00EF23CB">
        <w:rPr>
          <w:rFonts w:cstheme="minorHAnsi"/>
          <w:sz w:val="20"/>
        </w:rPr>
        <w:t xml:space="preserve">promise </w:t>
      </w:r>
      <w:r w:rsidR="0D8E7024" w:rsidRPr="00EF23CB">
        <w:rPr>
          <w:rFonts w:cstheme="minorHAnsi"/>
          <w:sz w:val="20"/>
        </w:rPr>
        <w:t>of</w:t>
      </w:r>
      <w:r w:rsidR="001C2DE1" w:rsidRPr="00EF23CB">
        <w:rPr>
          <w:rFonts w:cstheme="minorHAnsi"/>
          <w:sz w:val="20"/>
        </w:rPr>
        <w:t xml:space="preserve"> </w:t>
      </w:r>
      <w:r w:rsidR="0D8E7024" w:rsidRPr="00EF23CB">
        <w:rPr>
          <w:rFonts w:cstheme="minorHAnsi"/>
          <w:sz w:val="20"/>
        </w:rPr>
        <w:t xml:space="preserve">natural and unadulterated </w:t>
      </w:r>
      <w:r w:rsidR="001C2DE1" w:rsidRPr="00EF23CB">
        <w:rPr>
          <w:rFonts w:cstheme="minorHAnsi"/>
          <w:sz w:val="20"/>
        </w:rPr>
        <w:t xml:space="preserve">honey sourced from </w:t>
      </w:r>
      <w:r w:rsidR="005970D4" w:rsidRPr="00EF23CB">
        <w:rPr>
          <w:rFonts w:cstheme="minorHAnsi"/>
          <w:sz w:val="20"/>
        </w:rPr>
        <w:t xml:space="preserve">forests and </w:t>
      </w:r>
      <w:r w:rsidR="001C2DE1" w:rsidRPr="00EF23CB">
        <w:rPr>
          <w:rFonts w:cstheme="minorHAnsi"/>
          <w:sz w:val="20"/>
        </w:rPr>
        <w:t xml:space="preserve">pristine </w:t>
      </w:r>
      <w:r w:rsidR="005970D4" w:rsidRPr="00EF23CB">
        <w:rPr>
          <w:rFonts w:cstheme="minorHAnsi"/>
          <w:sz w:val="20"/>
        </w:rPr>
        <w:t xml:space="preserve">regions </w:t>
      </w:r>
      <w:r w:rsidR="001C2DE1" w:rsidRPr="00EF23CB">
        <w:rPr>
          <w:rFonts w:cstheme="minorHAnsi"/>
          <w:sz w:val="20"/>
        </w:rPr>
        <w:t xml:space="preserve">including Sundarbans. </w:t>
      </w:r>
      <w:r w:rsidR="0D8E7024" w:rsidRPr="00EF23CB">
        <w:rPr>
          <w:rFonts w:cstheme="minorHAnsi"/>
          <w:sz w:val="20"/>
        </w:rPr>
        <w:t xml:space="preserve">With the refreshed packaging, consumers can now experience the essence of </w:t>
      </w:r>
      <w:r w:rsidR="0F43DA1B" w:rsidRPr="00EF23CB">
        <w:rPr>
          <w:rFonts w:cstheme="minorHAnsi"/>
          <w:sz w:val="20"/>
        </w:rPr>
        <w:t xml:space="preserve">the </w:t>
      </w:r>
      <w:r w:rsidR="0D8E7024" w:rsidRPr="00EF23CB">
        <w:rPr>
          <w:rFonts w:cstheme="minorHAnsi"/>
          <w:sz w:val="20"/>
        </w:rPr>
        <w:t xml:space="preserve">new pack in a visually appealing and attractive format.  </w:t>
      </w:r>
    </w:p>
    <w:p w14:paraId="58B8F371" w14:textId="57DF0447" w:rsidR="00720802" w:rsidRPr="00EF23CB" w:rsidRDefault="50FF8353" w:rsidP="00C517D3">
      <w:pPr>
        <w:jc w:val="both"/>
        <w:rPr>
          <w:rFonts w:cstheme="minorHAnsi"/>
          <w:i/>
          <w:iCs/>
          <w:sz w:val="20"/>
        </w:rPr>
      </w:pPr>
      <w:r w:rsidRPr="00EF23CB">
        <w:rPr>
          <w:rFonts w:cstheme="minorHAnsi"/>
          <w:i/>
          <w:iCs/>
          <w:sz w:val="20"/>
        </w:rPr>
        <w:t>Speaking about the n</w:t>
      </w:r>
      <w:r w:rsidR="074E0393" w:rsidRPr="00EF23CB">
        <w:rPr>
          <w:rFonts w:cstheme="minorHAnsi"/>
          <w:i/>
          <w:iCs/>
          <w:sz w:val="20"/>
        </w:rPr>
        <w:t>ew packaging refresh</w:t>
      </w:r>
      <w:r w:rsidRPr="00EF23CB">
        <w:rPr>
          <w:rFonts w:cstheme="minorHAnsi"/>
          <w:i/>
          <w:iCs/>
          <w:sz w:val="20"/>
        </w:rPr>
        <w:t xml:space="preserve">, </w:t>
      </w:r>
      <w:r w:rsidRPr="00EF23CB">
        <w:rPr>
          <w:rFonts w:cstheme="minorHAnsi"/>
          <w:b/>
          <w:bCs/>
          <w:sz w:val="20"/>
        </w:rPr>
        <w:t xml:space="preserve">Mr. Vaibhav </w:t>
      </w:r>
      <w:proofErr w:type="spellStart"/>
      <w:r w:rsidRPr="00EF23CB">
        <w:rPr>
          <w:rFonts w:cstheme="minorHAnsi"/>
          <w:b/>
          <w:bCs/>
          <w:sz w:val="20"/>
        </w:rPr>
        <w:t>Bhanchawat</w:t>
      </w:r>
      <w:proofErr w:type="spellEnd"/>
      <w:r w:rsidRPr="00EF23CB">
        <w:rPr>
          <w:rFonts w:cstheme="minorHAnsi"/>
          <w:b/>
          <w:bCs/>
          <w:sz w:val="20"/>
        </w:rPr>
        <w:t>, Chief Operating Officer, India &amp; Foods Business, Marico Ltd., expressed enthusiasm, stating:</w:t>
      </w:r>
      <w:r w:rsidRPr="00EF23CB">
        <w:rPr>
          <w:rFonts w:cstheme="minorHAnsi"/>
          <w:i/>
          <w:iCs/>
          <w:sz w:val="20"/>
        </w:rPr>
        <w:t xml:space="preserve"> "</w:t>
      </w:r>
      <w:r w:rsidR="34448BA0" w:rsidRPr="00EF23CB">
        <w:rPr>
          <w:rFonts w:cstheme="minorHAnsi"/>
          <w:i/>
          <w:iCs/>
          <w:sz w:val="20"/>
        </w:rPr>
        <w:t xml:space="preserve">We're excited to introduce the refreshed packaging for </w:t>
      </w:r>
      <w:proofErr w:type="spellStart"/>
      <w:r w:rsidR="34448BA0" w:rsidRPr="00EF23CB">
        <w:rPr>
          <w:rFonts w:cstheme="minorHAnsi"/>
          <w:i/>
          <w:iCs/>
          <w:sz w:val="20"/>
        </w:rPr>
        <w:t>Saffola</w:t>
      </w:r>
      <w:proofErr w:type="spellEnd"/>
      <w:r w:rsidR="34448BA0" w:rsidRPr="00EF23CB">
        <w:rPr>
          <w:rFonts w:cstheme="minorHAnsi"/>
          <w:i/>
          <w:iCs/>
          <w:sz w:val="20"/>
        </w:rPr>
        <w:t xml:space="preserve"> Honey Active, now presenting a captivating new look that reflects the purity and natural essence of our honey</w:t>
      </w:r>
      <w:r w:rsidR="005970D4" w:rsidRPr="00EF23CB">
        <w:rPr>
          <w:rFonts w:cstheme="minorHAnsi"/>
          <w:i/>
          <w:iCs/>
          <w:sz w:val="20"/>
        </w:rPr>
        <w:t xml:space="preserve"> which includes honey from </w:t>
      </w:r>
      <w:proofErr w:type="spellStart"/>
      <w:r w:rsidR="005970D4" w:rsidRPr="00EF23CB">
        <w:rPr>
          <w:rFonts w:cstheme="minorHAnsi"/>
          <w:i/>
          <w:iCs/>
          <w:sz w:val="20"/>
        </w:rPr>
        <w:t>Sunderbans</w:t>
      </w:r>
      <w:proofErr w:type="spellEnd"/>
      <w:r w:rsidR="005970D4" w:rsidRPr="00EF23CB">
        <w:rPr>
          <w:rFonts w:cstheme="minorHAnsi"/>
          <w:i/>
          <w:iCs/>
          <w:sz w:val="20"/>
        </w:rPr>
        <w:t xml:space="preserve"> Forest</w:t>
      </w:r>
      <w:r w:rsidR="34448BA0" w:rsidRPr="00EF23CB">
        <w:rPr>
          <w:rFonts w:cstheme="minorHAnsi"/>
          <w:i/>
          <w:iCs/>
          <w:sz w:val="20"/>
        </w:rPr>
        <w:t>. To celebrate this</w:t>
      </w:r>
      <w:r w:rsidR="001C2DE1" w:rsidRPr="00EF23CB">
        <w:rPr>
          <w:rFonts w:cstheme="minorHAnsi"/>
          <w:i/>
          <w:iCs/>
          <w:sz w:val="20"/>
        </w:rPr>
        <w:t xml:space="preserve"> refresh</w:t>
      </w:r>
      <w:r w:rsidR="34448BA0" w:rsidRPr="00EF23CB">
        <w:rPr>
          <w:rFonts w:cstheme="minorHAnsi"/>
          <w:i/>
          <w:iCs/>
          <w:sz w:val="20"/>
        </w:rPr>
        <w:t xml:space="preserve">, we've unveiled a CGI video that brings the packaging redesign to life, showcasing the journey of </w:t>
      </w:r>
      <w:proofErr w:type="spellStart"/>
      <w:r w:rsidR="34448BA0" w:rsidRPr="00EF23CB">
        <w:rPr>
          <w:rFonts w:cstheme="minorHAnsi"/>
          <w:i/>
          <w:iCs/>
          <w:sz w:val="20"/>
        </w:rPr>
        <w:t>Saffola</w:t>
      </w:r>
      <w:proofErr w:type="spellEnd"/>
      <w:r w:rsidR="34448BA0" w:rsidRPr="00EF23CB">
        <w:rPr>
          <w:rFonts w:cstheme="minorHAnsi"/>
          <w:i/>
          <w:iCs/>
          <w:sz w:val="20"/>
        </w:rPr>
        <w:t xml:space="preserve"> Honey Active from the Sundarbans to your table. It's a delightful visual treat that complements the packaging refresh and reinforces our commitment to delivering an exceptional honey experience." </w:t>
      </w:r>
    </w:p>
    <w:p w14:paraId="0165CA92" w14:textId="21B3FF45" w:rsidR="00720802" w:rsidRPr="00EF23CB" w:rsidRDefault="0530C117" w:rsidP="00C517D3">
      <w:pPr>
        <w:jc w:val="both"/>
        <w:rPr>
          <w:rFonts w:cstheme="minorHAnsi"/>
          <w:sz w:val="20"/>
        </w:rPr>
      </w:pPr>
      <w:proofErr w:type="spellStart"/>
      <w:r w:rsidRPr="00EF23CB">
        <w:rPr>
          <w:rFonts w:cstheme="minorHAnsi"/>
          <w:sz w:val="20"/>
        </w:rPr>
        <w:t>Saffola</w:t>
      </w:r>
      <w:proofErr w:type="spellEnd"/>
      <w:r w:rsidRPr="00EF23CB">
        <w:rPr>
          <w:rFonts w:cstheme="minorHAnsi"/>
          <w:sz w:val="20"/>
        </w:rPr>
        <w:t xml:space="preserve"> Honey, </w:t>
      </w:r>
      <w:r w:rsidR="005970D4" w:rsidRPr="00EF23CB">
        <w:rPr>
          <w:rFonts w:cstheme="minorHAnsi"/>
          <w:sz w:val="20"/>
        </w:rPr>
        <w:t>made with</w:t>
      </w:r>
      <w:r w:rsidRPr="00EF23CB">
        <w:rPr>
          <w:rFonts w:cstheme="minorHAnsi"/>
          <w:sz w:val="20"/>
        </w:rPr>
        <w:t xml:space="preserve"> Sundarbans Forest</w:t>
      </w:r>
      <w:r w:rsidR="005970D4" w:rsidRPr="00EF23CB">
        <w:rPr>
          <w:rFonts w:cstheme="minorHAnsi"/>
          <w:sz w:val="20"/>
        </w:rPr>
        <w:t xml:space="preserve"> honey</w:t>
      </w:r>
      <w:r w:rsidRPr="00EF23CB">
        <w:rPr>
          <w:rFonts w:cstheme="minorHAnsi"/>
          <w:sz w:val="20"/>
        </w:rPr>
        <w:t xml:space="preserve">, stands out for its purity. As consumers </w:t>
      </w:r>
      <w:r w:rsidR="001C2DE1" w:rsidRPr="00EF23CB">
        <w:rPr>
          <w:rFonts w:cstheme="minorHAnsi"/>
          <w:sz w:val="20"/>
        </w:rPr>
        <w:t xml:space="preserve">witness </w:t>
      </w:r>
      <w:r w:rsidRPr="00EF23CB">
        <w:rPr>
          <w:rFonts w:cstheme="minorHAnsi"/>
          <w:sz w:val="20"/>
        </w:rPr>
        <w:t xml:space="preserve">the new packaging, they can be confident in experiencing the same great taste and quality. This campaign reflects </w:t>
      </w:r>
      <w:proofErr w:type="spellStart"/>
      <w:r w:rsidRPr="00EF23CB">
        <w:rPr>
          <w:rFonts w:cstheme="minorHAnsi"/>
          <w:sz w:val="20"/>
        </w:rPr>
        <w:t>Saffola’s</w:t>
      </w:r>
      <w:proofErr w:type="spellEnd"/>
      <w:r w:rsidRPr="00EF23CB">
        <w:rPr>
          <w:rFonts w:cstheme="minorHAnsi"/>
          <w:sz w:val="20"/>
        </w:rPr>
        <w:t xml:space="preserve"> ongoing commitment to delivering pure honey experience, straight from nature's lap</w:t>
      </w:r>
      <w:r w:rsidR="41F1BEAD" w:rsidRPr="00EF23CB">
        <w:rPr>
          <w:rFonts w:cstheme="minorHAnsi"/>
          <w:sz w:val="20"/>
        </w:rPr>
        <w:t>.</w:t>
      </w:r>
    </w:p>
    <w:p w14:paraId="1867A5A1" w14:textId="40EE4616" w:rsidR="00720802" w:rsidRPr="00EF23CB" w:rsidRDefault="53CF01B5" w:rsidP="00C517D3">
      <w:pPr>
        <w:jc w:val="both"/>
        <w:rPr>
          <w:rFonts w:cstheme="minorHAnsi"/>
          <w:sz w:val="20"/>
        </w:rPr>
      </w:pPr>
      <w:r w:rsidRPr="00EF23CB">
        <w:rPr>
          <w:rFonts w:cstheme="minorHAnsi"/>
          <w:sz w:val="20"/>
        </w:rPr>
        <w:t xml:space="preserve">The newly redesigned packaging for </w:t>
      </w:r>
      <w:proofErr w:type="spellStart"/>
      <w:r w:rsidRPr="00EF23CB">
        <w:rPr>
          <w:rFonts w:cstheme="minorHAnsi"/>
          <w:sz w:val="20"/>
        </w:rPr>
        <w:t>Saffola</w:t>
      </w:r>
      <w:proofErr w:type="spellEnd"/>
      <w:r w:rsidRPr="00EF23CB">
        <w:rPr>
          <w:rFonts w:cstheme="minorHAnsi"/>
          <w:sz w:val="20"/>
        </w:rPr>
        <w:t xml:space="preserve"> Honey Active will be rolled out across various markets, including Hyderabad, Mumbai, Kolkata, Chennai, Delhi, and Bangalore. Additionally, it will be accessible through various e-commerce platforms like</w:t>
      </w:r>
      <w:r w:rsidR="000B7714" w:rsidRPr="00EF23CB">
        <w:rPr>
          <w:rFonts w:cstheme="minorHAnsi"/>
          <w:sz w:val="20"/>
        </w:rPr>
        <w:t xml:space="preserve"> Amazon (</w:t>
      </w:r>
      <w:hyperlink r:id="rId7" w:history="1">
        <w:r w:rsidR="000B7714" w:rsidRPr="00EF23CB">
          <w:rPr>
            <w:rStyle w:val="Hyperlink"/>
            <w:rFonts w:cstheme="minorHAnsi"/>
            <w:sz w:val="20"/>
          </w:rPr>
          <w:t>https://amzn.eu/d/26n6dZx</w:t>
        </w:r>
      </w:hyperlink>
      <w:r w:rsidR="000B7714" w:rsidRPr="00EF23CB">
        <w:rPr>
          <w:rFonts w:cstheme="minorHAnsi"/>
          <w:sz w:val="20"/>
        </w:rPr>
        <w:t>) &amp; other key E-Commerce platforms.</w:t>
      </w:r>
    </w:p>
    <w:p w14:paraId="7BFE2841" w14:textId="7C2B354F" w:rsidR="00720802" w:rsidRPr="00EF23CB" w:rsidRDefault="00720802" w:rsidP="00C517D3">
      <w:pPr>
        <w:spacing w:after="0"/>
        <w:ind w:left="-20" w:right="-20"/>
        <w:jc w:val="both"/>
        <w:rPr>
          <w:rFonts w:eastAsiaTheme="minorEastAsia" w:cstheme="minorHAnsi"/>
          <w:b/>
          <w:bCs/>
          <w:color w:val="000000" w:themeColor="text1"/>
          <w:sz w:val="20"/>
        </w:rPr>
      </w:pPr>
    </w:p>
    <w:p w14:paraId="38A690F1" w14:textId="0DCBB6A7" w:rsidR="00720802" w:rsidRPr="00EF23CB" w:rsidRDefault="7AD4EC66" w:rsidP="00C517D3">
      <w:pPr>
        <w:spacing w:after="0"/>
        <w:ind w:left="-20" w:right="-20"/>
        <w:jc w:val="both"/>
        <w:rPr>
          <w:rFonts w:eastAsiaTheme="minorEastAsia" w:cstheme="minorHAnsi"/>
          <w:color w:val="000000" w:themeColor="text1"/>
          <w:sz w:val="20"/>
        </w:rPr>
      </w:pPr>
      <w:r w:rsidRPr="00EF23CB">
        <w:rPr>
          <w:rFonts w:eastAsiaTheme="minorEastAsia" w:cstheme="minorHAnsi"/>
          <w:b/>
          <w:bCs/>
          <w:color w:val="000000" w:themeColor="text1"/>
          <w:sz w:val="20"/>
        </w:rPr>
        <w:t xml:space="preserve">About Marico Limited </w:t>
      </w:r>
      <w:r w:rsidRPr="00EF23CB">
        <w:rPr>
          <w:rFonts w:eastAsiaTheme="minorEastAsia" w:cstheme="minorHAnsi"/>
          <w:color w:val="000000" w:themeColor="text1"/>
          <w:sz w:val="20"/>
        </w:rPr>
        <w:t>-</w:t>
      </w:r>
    </w:p>
    <w:p w14:paraId="22D73988" w14:textId="18FC7830" w:rsidR="00720802" w:rsidRPr="00EF23CB" w:rsidRDefault="7AD4EC66" w:rsidP="00C517D3">
      <w:pPr>
        <w:spacing w:after="0"/>
        <w:ind w:left="-20" w:right="-20"/>
        <w:jc w:val="both"/>
        <w:rPr>
          <w:rFonts w:eastAsiaTheme="minorEastAsia" w:cstheme="minorHAnsi"/>
          <w:sz w:val="20"/>
        </w:rPr>
      </w:pPr>
      <w:r w:rsidRPr="00EF23CB">
        <w:rPr>
          <w:rFonts w:eastAsiaTheme="minorEastAsia" w:cstheme="minorHAnsi"/>
          <w:sz w:val="20"/>
        </w:rPr>
        <w:t>Marico (BSE: 531642, NSE: "MARICO") is one of India's leading consumer products companies, in the global beauty and wellness space. In FY 2022-23, Marico recorded a turnover of about USD 1.2 billion through its products sold in India and chosen markets in Asia and Africa.</w:t>
      </w:r>
    </w:p>
    <w:p w14:paraId="1536FD17" w14:textId="6CBB7759" w:rsidR="00720802" w:rsidRPr="00EF23CB" w:rsidRDefault="7AD4EC66" w:rsidP="00C517D3">
      <w:pPr>
        <w:spacing w:after="0"/>
        <w:ind w:left="-20" w:right="-20"/>
        <w:jc w:val="both"/>
        <w:rPr>
          <w:rFonts w:eastAsiaTheme="minorEastAsia" w:cstheme="minorHAnsi"/>
          <w:sz w:val="20"/>
        </w:rPr>
      </w:pPr>
      <w:r w:rsidRPr="00EF23CB">
        <w:rPr>
          <w:rFonts w:eastAsiaTheme="minorEastAsia" w:cstheme="minorHAnsi"/>
          <w:sz w:val="20"/>
        </w:rPr>
        <w:t xml:space="preserve"> </w:t>
      </w:r>
    </w:p>
    <w:p w14:paraId="5F3F6017" w14:textId="59598DC7" w:rsidR="00720802" w:rsidRPr="00EF23CB" w:rsidRDefault="7AD4EC66" w:rsidP="00C517D3">
      <w:pPr>
        <w:spacing w:after="0"/>
        <w:ind w:left="-20" w:right="-20"/>
        <w:jc w:val="both"/>
        <w:rPr>
          <w:rFonts w:eastAsiaTheme="minorEastAsia" w:cstheme="minorHAnsi"/>
          <w:sz w:val="20"/>
        </w:rPr>
      </w:pPr>
      <w:r w:rsidRPr="00EF23CB">
        <w:rPr>
          <w:rFonts w:eastAsiaTheme="minorEastAsia" w:cstheme="minorHAnsi"/>
          <w:sz w:val="20"/>
        </w:rPr>
        <w:t xml:space="preserve">Marico touches the lives of 1 out of every 3 Indians, through its portfolio of brands such as Parachute, </w:t>
      </w:r>
      <w:proofErr w:type="spellStart"/>
      <w:r w:rsidRPr="00EF23CB">
        <w:rPr>
          <w:rFonts w:eastAsiaTheme="minorEastAsia" w:cstheme="minorHAnsi"/>
          <w:sz w:val="20"/>
        </w:rPr>
        <w:t>Saffola</w:t>
      </w:r>
      <w:proofErr w:type="spellEnd"/>
      <w:r w:rsidRPr="00EF23CB">
        <w:rPr>
          <w:rFonts w:eastAsiaTheme="minorEastAsia" w:cstheme="minorHAnsi"/>
          <w:sz w:val="20"/>
        </w:rPr>
        <w:t xml:space="preserve">, </w:t>
      </w:r>
      <w:proofErr w:type="spellStart"/>
      <w:r w:rsidRPr="00EF23CB">
        <w:rPr>
          <w:rFonts w:eastAsiaTheme="minorEastAsia" w:cstheme="minorHAnsi"/>
          <w:sz w:val="20"/>
        </w:rPr>
        <w:t>Saffola</w:t>
      </w:r>
      <w:proofErr w:type="spellEnd"/>
      <w:r w:rsidRPr="00EF23CB">
        <w:rPr>
          <w:rFonts w:eastAsiaTheme="minorEastAsia" w:cstheme="minorHAnsi"/>
          <w:sz w:val="20"/>
        </w:rPr>
        <w:t xml:space="preserve"> FITTIFY Gourmet, </w:t>
      </w:r>
      <w:proofErr w:type="spellStart"/>
      <w:r w:rsidRPr="00EF23CB">
        <w:rPr>
          <w:rFonts w:eastAsiaTheme="minorEastAsia" w:cstheme="minorHAnsi"/>
          <w:sz w:val="20"/>
        </w:rPr>
        <w:t>Saffola</w:t>
      </w:r>
      <w:proofErr w:type="spellEnd"/>
      <w:r w:rsidRPr="00EF23CB">
        <w:rPr>
          <w:rFonts w:eastAsiaTheme="minorEastAsia" w:cstheme="minorHAnsi"/>
          <w:sz w:val="20"/>
        </w:rPr>
        <w:t xml:space="preserve"> </w:t>
      </w:r>
      <w:proofErr w:type="spellStart"/>
      <w:r w:rsidRPr="00EF23CB">
        <w:rPr>
          <w:rFonts w:eastAsiaTheme="minorEastAsia" w:cstheme="minorHAnsi"/>
          <w:sz w:val="20"/>
        </w:rPr>
        <w:t>ImmuniVeda</w:t>
      </w:r>
      <w:proofErr w:type="spellEnd"/>
      <w:r w:rsidRPr="00EF23CB">
        <w:rPr>
          <w:rFonts w:eastAsiaTheme="minorEastAsia" w:cstheme="minorHAnsi"/>
          <w:sz w:val="20"/>
        </w:rPr>
        <w:t xml:space="preserve">, </w:t>
      </w:r>
      <w:proofErr w:type="spellStart"/>
      <w:r w:rsidRPr="00EF23CB">
        <w:rPr>
          <w:rFonts w:eastAsiaTheme="minorEastAsia" w:cstheme="minorHAnsi"/>
          <w:sz w:val="20"/>
        </w:rPr>
        <w:t>Saffola</w:t>
      </w:r>
      <w:proofErr w:type="spellEnd"/>
      <w:r w:rsidRPr="00EF23CB">
        <w:rPr>
          <w:rFonts w:eastAsiaTheme="minorEastAsia" w:cstheme="minorHAnsi"/>
          <w:sz w:val="20"/>
        </w:rPr>
        <w:t xml:space="preserve"> </w:t>
      </w:r>
      <w:proofErr w:type="spellStart"/>
      <w:r w:rsidRPr="00EF23CB">
        <w:rPr>
          <w:rFonts w:eastAsiaTheme="minorEastAsia" w:cstheme="minorHAnsi"/>
          <w:sz w:val="20"/>
        </w:rPr>
        <w:t>Mealmaker</w:t>
      </w:r>
      <w:proofErr w:type="spellEnd"/>
      <w:r w:rsidRPr="00EF23CB">
        <w:rPr>
          <w:rFonts w:eastAsiaTheme="minorEastAsia" w:cstheme="minorHAnsi"/>
          <w:sz w:val="20"/>
        </w:rPr>
        <w:t xml:space="preserve">, Hair &amp; Care, Parachute </w:t>
      </w:r>
      <w:proofErr w:type="spellStart"/>
      <w:r w:rsidRPr="00EF23CB">
        <w:rPr>
          <w:rFonts w:eastAsiaTheme="minorEastAsia" w:cstheme="minorHAnsi"/>
          <w:sz w:val="20"/>
        </w:rPr>
        <w:t>Advansed</w:t>
      </w:r>
      <w:proofErr w:type="spellEnd"/>
      <w:r w:rsidRPr="00EF23CB">
        <w:rPr>
          <w:rFonts w:eastAsiaTheme="minorEastAsia" w:cstheme="minorHAnsi"/>
          <w:sz w:val="20"/>
        </w:rPr>
        <w:t xml:space="preserve">, </w:t>
      </w:r>
      <w:proofErr w:type="spellStart"/>
      <w:r w:rsidRPr="00EF23CB">
        <w:rPr>
          <w:rFonts w:eastAsiaTheme="minorEastAsia" w:cstheme="minorHAnsi"/>
          <w:sz w:val="20"/>
        </w:rPr>
        <w:t>Nihar</w:t>
      </w:r>
      <w:proofErr w:type="spellEnd"/>
      <w:r w:rsidRPr="00EF23CB">
        <w:rPr>
          <w:rFonts w:eastAsiaTheme="minorEastAsia" w:cstheme="minorHAnsi"/>
          <w:sz w:val="20"/>
        </w:rPr>
        <w:t xml:space="preserve"> Naturals, </w:t>
      </w:r>
      <w:proofErr w:type="spellStart"/>
      <w:r w:rsidRPr="00EF23CB">
        <w:rPr>
          <w:rFonts w:eastAsiaTheme="minorEastAsia" w:cstheme="minorHAnsi"/>
          <w:sz w:val="20"/>
        </w:rPr>
        <w:t>Mediker</w:t>
      </w:r>
      <w:proofErr w:type="spellEnd"/>
      <w:r w:rsidRPr="00EF23CB">
        <w:rPr>
          <w:rFonts w:eastAsiaTheme="minorEastAsia" w:cstheme="minorHAnsi"/>
          <w:sz w:val="20"/>
        </w:rPr>
        <w:t xml:space="preserve">, Pure Sense, Coco Soul, Revive, Set Wet, </w:t>
      </w:r>
      <w:proofErr w:type="spellStart"/>
      <w:r w:rsidRPr="00EF23CB">
        <w:rPr>
          <w:rFonts w:eastAsiaTheme="minorEastAsia" w:cstheme="minorHAnsi"/>
          <w:sz w:val="20"/>
        </w:rPr>
        <w:t>Livon</w:t>
      </w:r>
      <w:proofErr w:type="spellEnd"/>
      <w:r w:rsidRPr="00EF23CB">
        <w:rPr>
          <w:rFonts w:eastAsiaTheme="minorEastAsia" w:cstheme="minorHAnsi"/>
          <w:sz w:val="20"/>
        </w:rPr>
        <w:t xml:space="preserve">, Just Herbs, True Elements and </w:t>
      </w:r>
      <w:proofErr w:type="spellStart"/>
      <w:r w:rsidRPr="00EF23CB">
        <w:rPr>
          <w:rFonts w:eastAsiaTheme="minorEastAsia" w:cstheme="minorHAnsi"/>
          <w:sz w:val="20"/>
        </w:rPr>
        <w:t>Beardo</w:t>
      </w:r>
      <w:proofErr w:type="spellEnd"/>
      <w:r w:rsidRPr="00EF23CB">
        <w:rPr>
          <w:rFonts w:eastAsiaTheme="minorEastAsia" w:cstheme="minorHAnsi"/>
          <w:sz w:val="20"/>
        </w:rPr>
        <w:t xml:space="preserve">. The international consumer products portfolio contributes to about 23% of the Group’s revenue, with brands like Parachute, Parachute </w:t>
      </w:r>
      <w:proofErr w:type="spellStart"/>
      <w:r w:rsidRPr="00EF23CB">
        <w:rPr>
          <w:rFonts w:eastAsiaTheme="minorEastAsia" w:cstheme="minorHAnsi"/>
          <w:sz w:val="20"/>
        </w:rPr>
        <w:t>Advansed</w:t>
      </w:r>
      <w:proofErr w:type="spellEnd"/>
      <w:r w:rsidRPr="00EF23CB">
        <w:rPr>
          <w:rFonts w:eastAsiaTheme="minorEastAsia" w:cstheme="minorHAnsi"/>
          <w:sz w:val="20"/>
        </w:rPr>
        <w:t xml:space="preserve">, </w:t>
      </w:r>
      <w:proofErr w:type="spellStart"/>
      <w:r w:rsidRPr="00EF23CB">
        <w:rPr>
          <w:rFonts w:eastAsiaTheme="minorEastAsia" w:cstheme="minorHAnsi"/>
          <w:sz w:val="20"/>
        </w:rPr>
        <w:t>HairCode</w:t>
      </w:r>
      <w:proofErr w:type="spellEnd"/>
      <w:r w:rsidRPr="00EF23CB">
        <w:rPr>
          <w:rFonts w:eastAsiaTheme="minorEastAsia" w:cstheme="minorHAnsi"/>
          <w:sz w:val="20"/>
        </w:rPr>
        <w:t xml:space="preserve">, Fiancée, </w:t>
      </w:r>
      <w:proofErr w:type="spellStart"/>
      <w:r w:rsidRPr="00EF23CB">
        <w:rPr>
          <w:rFonts w:eastAsiaTheme="minorEastAsia" w:cstheme="minorHAnsi"/>
          <w:sz w:val="20"/>
        </w:rPr>
        <w:t>Caivil</w:t>
      </w:r>
      <w:proofErr w:type="spellEnd"/>
      <w:r w:rsidRPr="00EF23CB">
        <w:rPr>
          <w:rFonts w:eastAsiaTheme="minorEastAsia" w:cstheme="minorHAnsi"/>
          <w:sz w:val="20"/>
        </w:rPr>
        <w:t xml:space="preserve">, Hercules, Black Chic, Code 10, Ingwe, X-Men, </w:t>
      </w:r>
      <w:proofErr w:type="spellStart"/>
      <w:r w:rsidRPr="00EF23CB">
        <w:rPr>
          <w:rFonts w:eastAsiaTheme="minorEastAsia" w:cstheme="minorHAnsi"/>
          <w:sz w:val="20"/>
        </w:rPr>
        <w:t>Thuan</w:t>
      </w:r>
      <w:proofErr w:type="spellEnd"/>
      <w:r w:rsidRPr="00EF23CB">
        <w:rPr>
          <w:rFonts w:eastAsiaTheme="minorEastAsia" w:cstheme="minorHAnsi"/>
          <w:sz w:val="20"/>
        </w:rPr>
        <w:t xml:space="preserve"> Phat and </w:t>
      </w:r>
      <w:proofErr w:type="spellStart"/>
      <w:r w:rsidRPr="00EF23CB">
        <w:rPr>
          <w:rFonts w:eastAsiaTheme="minorEastAsia" w:cstheme="minorHAnsi"/>
          <w:sz w:val="20"/>
        </w:rPr>
        <w:t>Isoplus</w:t>
      </w:r>
      <w:proofErr w:type="spellEnd"/>
      <w:r w:rsidRPr="00EF23CB">
        <w:rPr>
          <w:rFonts w:eastAsiaTheme="minorEastAsia" w:cstheme="minorHAnsi"/>
          <w:sz w:val="20"/>
        </w:rPr>
        <w:t xml:space="preserve">. </w:t>
      </w:r>
    </w:p>
    <w:p w14:paraId="6DF89FAF" w14:textId="132B6E90" w:rsidR="00720802" w:rsidRPr="00EF23CB" w:rsidRDefault="7AD4EC66" w:rsidP="00C517D3">
      <w:pPr>
        <w:spacing w:after="0"/>
        <w:ind w:left="-20" w:right="-20"/>
        <w:jc w:val="both"/>
        <w:rPr>
          <w:rFonts w:eastAsiaTheme="minorEastAsia" w:cstheme="minorHAnsi"/>
          <w:sz w:val="20"/>
        </w:rPr>
      </w:pPr>
      <w:r w:rsidRPr="00EF23CB">
        <w:rPr>
          <w:rFonts w:eastAsiaTheme="minorEastAsia" w:cstheme="minorHAnsi"/>
          <w:sz w:val="20"/>
        </w:rPr>
        <w:t xml:space="preserve"> </w:t>
      </w:r>
    </w:p>
    <w:p w14:paraId="2F5D18CA" w14:textId="28787686" w:rsidR="00720802" w:rsidRPr="00EF23CB" w:rsidRDefault="7AD4EC66" w:rsidP="00C517D3">
      <w:pPr>
        <w:spacing w:after="0"/>
        <w:ind w:left="-20" w:right="-20"/>
        <w:jc w:val="both"/>
        <w:rPr>
          <w:rFonts w:eastAsiaTheme="minorEastAsia"/>
          <w:sz w:val="20"/>
        </w:rPr>
      </w:pPr>
      <w:r w:rsidRPr="00EF23CB">
        <w:rPr>
          <w:rFonts w:eastAsiaTheme="minorEastAsia"/>
          <w:sz w:val="20"/>
        </w:rPr>
        <w:t xml:space="preserve">Follow Marico on: </w:t>
      </w:r>
    </w:p>
    <w:p w14:paraId="673E8133" w14:textId="4082B2E3" w:rsidR="00720802" w:rsidRPr="00EF23CB" w:rsidRDefault="00383718" w:rsidP="00C517D3">
      <w:pPr>
        <w:spacing w:after="0"/>
        <w:ind w:left="-20" w:right="-20"/>
        <w:jc w:val="both"/>
        <w:rPr>
          <w:rFonts w:eastAsiaTheme="minorEastAsia"/>
          <w:sz w:val="20"/>
        </w:rPr>
      </w:pPr>
      <w:hyperlink r:id="rId8">
        <w:r w:rsidR="7AD4EC66" w:rsidRPr="00EF23CB">
          <w:rPr>
            <w:rStyle w:val="Hyperlink"/>
            <w:rFonts w:eastAsiaTheme="minorEastAsia"/>
            <w:color w:val="0563C1"/>
            <w:sz w:val="20"/>
          </w:rPr>
          <w:t>Twitter</w:t>
        </w:r>
      </w:hyperlink>
      <w:r w:rsidR="7AD4EC66" w:rsidRPr="00EF23CB">
        <w:rPr>
          <w:rFonts w:eastAsiaTheme="minorEastAsia"/>
          <w:sz w:val="20"/>
        </w:rPr>
        <w:t xml:space="preserve"> </w:t>
      </w:r>
    </w:p>
    <w:p w14:paraId="5D7D5FAE" w14:textId="4149A689" w:rsidR="00720802" w:rsidRPr="00EF23CB" w:rsidRDefault="00383718" w:rsidP="00C517D3">
      <w:pPr>
        <w:spacing w:after="0"/>
        <w:ind w:left="-20" w:right="-20"/>
        <w:jc w:val="both"/>
        <w:rPr>
          <w:rFonts w:eastAsiaTheme="minorEastAsia"/>
          <w:sz w:val="20"/>
        </w:rPr>
      </w:pPr>
      <w:hyperlink r:id="rId9">
        <w:r w:rsidR="7AD4EC66" w:rsidRPr="00EF23CB">
          <w:rPr>
            <w:rStyle w:val="Hyperlink"/>
            <w:rFonts w:eastAsiaTheme="minorEastAsia"/>
            <w:color w:val="0563C1"/>
            <w:sz w:val="20"/>
          </w:rPr>
          <w:t>Facebook</w:t>
        </w:r>
      </w:hyperlink>
      <w:r w:rsidR="7AD4EC66" w:rsidRPr="00EF23CB">
        <w:rPr>
          <w:rFonts w:eastAsiaTheme="minorEastAsia"/>
          <w:sz w:val="20"/>
        </w:rPr>
        <w:t xml:space="preserve"> </w:t>
      </w:r>
    </w:p>
    <w:p w14:paraId="7E38F347" w14:textId="6171E765" w:rsidR="00720802" w:rsidRPr="00EF23CB" w:rsidRDefault="00383718" w:rsidP="00C517D3">
      <w:pPr>
        <w:spacing w:after="0"/>
        <w:ind w:left="-20" w:right="-20"/>
        <w:jc w:val="both"/>
        <w:rPr>
          <w:rFonts w:eastAsiaTheme="minorEastAsia"/>
          <w:sz w:val="20"/>
        </w:rPr>
      </w:pPr>
      <w:hyperlink r:id="rId10">
        <w:r w:rsidR="7AD4EC66" w:rsidRPr="00EF23CB">
          <w:rPr>
            <w:rStyle w:val="Hyperlink"/>
            <w:rFonts w:eastAsiaTheme="minorEastAsia"/>
            <w:color w:val="0563C1"/>
            <w:sz w:val="20"/>
          </w:rPr>
          <w:t>Instagram</w:t>
        </w:r>
      </w:hyperlink>
      <w:r w:rsidR="7AD4EC66" w:rsidRPr="00EF23CB">
        <w:rPr>
          <w:rFonts w:eastAsiaTheme="minorEastAsia"/>
          <w:sz w:val="20"/>
        </w:rPr>
        <w:t xml:space="preserve"> </w:t>
      </w:r>
    </w:p>
    <w:p w14:paraId="1D9A8B16" w14:textId="598CAC80" w:rsidR="00720802" w:rsidRPr="00EF23CB" w:rsidRDefault="00383718" w:rsidP="00C517D3">
      <w:pPr>
        <w:spacing w:after="0"/>
        <w:ind w:left="-20" w:right="-20"/>
        <w:jc w:val="both"/>
        <w:rPr>
          <w:rFonts w:eastAsiaTheme="minorEastAsia"/>
          <w:sz w:val="20"/>
        </w:rPr>
      </w:pPr>
      <w:hyperlink r:id="rId11">
        <w:r w:rsidR="7AD4EC66" w:rsidRPr="00EF23CB">
          <w:rPr>
            <w:rStyle w:val="Hyperlink"/>
            <w:rFonts w:eastAsiaTheme="minorEastAsia"/>
            <w:color w:val="0563C1"/>
            <w:sz w:val="20"/>
          </w:rPr>
          <w:t>LinkedIn</w:t>
        </w:r>
      </w:hyperlink>
      <w:r w:rsidR="7AD4EC66" w:rsidRPr="00EF23CB">
        <w:rPr>
          <w:rFonts w:eastAsiaTheme="minorEastAsia"/>
          <w:sz w:val="20"/>
        </w:rPr>
        <w:t xml:space="preserve"> </w:t>
      </w:r>
    </w:p>
    <w:p w14:paraId="26F00789" w14:textId="4CE790D9" w:rsidR="00720802" w:rsidRPr="00EF23CB" w:rsidRDefault="00383718" w:rsidP="00C517D3">
      <w:pPr>
        <w:spacing w:after="0"/>
        <w:ind w:left="-20" w:right="-20"/>
        <w:jc w:val="both"/>
        <w:rPr>
          <w:rFonts w:eastAsiaTheme="minorEastAsia"/>
          <w:sz w:val="20"/>
        </w:rPr>
      </w:pPr>
      <w:hyperlink r:id="rId12">
        <w:r w:rsidR="7AD4EC66" w:rsidRPr="00EF23CB">
          <w:rPr>
            <w:rStyle w:val="Hyperlink"/>
            <w:rFonts w:eastAsiaTheme="minorEastAsia"/>
            <w:color w:val="0563C1"/>
            <w:sz w:val="20"/>
          </w:rPr>
          <w:t>YouTube</w:t>
        </w:r>
      </w:hyperlink>
    </w:p>
    <w:p w14:paraId="295FFCD5" w14:textId="29D68EB4" w:rsidR="00720802" w:rsidRDefault="7AD4EC66" w:rsidP="00C517D3">
      <w:pPr>
        <w:spacing w:after="0"/>
        <w:ind w:left="-20" w:right="-20"/>
        <w:jc w:val="both"/>
        <w:rPr>
          <w:rFonts w:eastAsiaTheme="minorEastAsia"/>
          <w:color w:val="0563C1"/>
        </w:rPr>
      </w:pPr>
      <w:r w:rsidRPr="00C517D3">
        <w:rPr>
          <w:rFonts w:eastAsiaTheme="minorEastAsia"/>
          <w:color w:val="0563C1"/>
        </w:rPr>
        <w:t xml:space="preserve"> </w:t>
      </w:r>
    </w:p>
    <w:p w14:paraId="2A9BC27A" w14:textId="5BEAE803" w:rsidR="00720802" w:rsidRDefault="7AD4EC66" w:rsidP="00C517D3">
      <w:pPr>
        <w:spacing w:after="0"/>
        <w:ind w:left="-20" w:right="-20"/>
        <w:jc w:val="both"/>
        <w:rPr>
          <w:rFonts w:eastAsiaTheme="minorEastAsia"/>
          <w:color w:val="0563C1"/>
        </w:rPr>
      </w:pPr>
      <w:r w:rsidRPr="00C517D3">
        <w:rPr>
          <w:rFonts w:eastAsiaTheme="minorEastAsia"/>
          <w:color w:val="0563C1"/>
        </w:rPr>
        <w:t xml:space="preserve"> </w:t>
      </w:r>
    </w:p>
    <w:p w14:paraId="6831855E" w14:textId="1A68EC32" w:rsidR="00720802" w:rsidRDefault="7AD4EC66" w:rsidP="00C517D3">
      <w:pPr>
        <w:spacing w:after="0"/>
        <w:ind w:left="-20" w:right="-20"/>
        <w:jc w:val="both"/>
        <w:rPr>
          <w:rFonts w:eastAsiaTheme="minorEastAsia"/>
          <w:u w:val="single"/>
        </w:rPr>
      </w:pPr>
      <w:r w:rsidRPr="00C517D3">
        <w:rPr>
          <w:rFonts w:eastAsiaTheme="minorEastAsia"/>
          <w:u w:val="single"/>
        </w:rPr>
        <w:t>For any further information please contact:</w:t>
      </w:r>
    </w:p>
    <w:p w14:paraId="6FD53D31" w14:textId="49023CEA" w:rsidR="00720802" w:rsidRDefault="7AD4EC66" w:rsidP="00C517D3">
      <w:pPr>
        <w:spacing w:after="0"/>
        <w:ind w:left="-20" w:right="-20"/>
        <w:jc w:val="both"/>
        <w:rPr>
          <w:rFonts w:eastAsiaTheme="minorEastAsia"/>
        </w:rPr>
      </w:pPr>
      <w:r w:rsidRPr="00C517D3">
        <w:rPr>
          <w:rFonts w:eastAsiaTheme="minorEastAsia"/>
        </w:rPr>
        <w:t xml:space="preserve"> </w:t>
      </w:r>
    </w:p>
    <w:p w14:paraId="2C078E63" w14:textId="26478BB2" w:rsidR="00720802" w:rsidRDefault="7AD4EC66" w:rsidP="00C517D3">
      <w:pPr>
        <w:spacing w:after="0"/>
        <w:ind w:left="-20" w:right="-20"/>
        <w:jc w:val="both"/>
        <w:rPr>
          <w:rFonts w:eastAsiaTheme="minorEastAsia"/>
        </w:rPr>
      </w:pPr>
      <w:r w:rsidRPr="00C517D3">
        <w:rPr>
          <w:rFonts w:eastAsiaTheme="minorEastAsia"/>
        </w:rPr>
        <w:t xml:space="preserve">Aditi Kale | </w:t>
      </w:r>
      <w:hyperlink r:id="rId13">
        <w:r w:rsidRPr="00C517D3">
          <w:rPr>
            <w:rStyle w:val="Hyperlink"/>
            <w:rFonts w:eastAsiaTheme="minorEastAsia"/>
            <w:color w:val="0563C1"/>
          </w:rPr>
          <w:t>aditi.kale@madisonpr.in</w:t>
        </w:r>
      </w:hyperlink>
      <w:r w:rsidRPr="00C517D3">
        <w:rPr>
          <w:rFonts w:eastAsiaTheme="minorEastAsia"/>
        </w:rPr>
        <w:t xml:space="preserve"> | 7045731095</w:t>
      </w:r>
    </w:p>
    <w:p w14:paraId="1B685CCC" w14:textId="3A024084" w:rsidR="6931A028" w:rsidRDefault="6931A028" w:rsidP="00C517D3">
      <w:pPr>
        <w:spacing w:after="0"/>
        <w:ind w:left="-20" w:right="-20"/>
        <w:jc w:val="both"/>
        <w:rPr>
          <w:rFonts w:eastAsiaTheme="minorEastAsia"/>
        </w:rPr>
      </w:pPr>
      <w:r w:rsidRPr="00C517D3">
        <w:rPr>
          <w:rFonts w:eastAsiaTheme="minorEastAsia"/>
        </w:rPr>
        <w:t xml:space="preserve">Amrith Padmanand | </w:t>
      </w:r>
      <w:hyperlink r:id="rId14">
        <w:r w:rsidR="7B8F4C0D" w:rsidRPr="00C517D3">
          <w:rPr>
            <w:rStyle w:val="Hyperlink"/>
            <w:rFonts w:eastAsiaTheme="minorEastAsia"/>
          </w:rPr>
          <w:t>amrith.padmanand@madisonpr.in</w:t>
        </w:r>
      </w:hyperlink>
      <w:r w:rsidR="7B8F4C0D" w:rsidRPr="00C517D3">
        <w:rPr>
          <w:rFonts w:eastAsiaTheme="minorEastAsia"/>
        </w:rPr>
        <w:t xml:space="preserve"> |</w:t>
      </w:r>
      <w:r w:rsidR="08200AAA" w:rsidRPr="00C517D3">
        <w:rPr>
          <w:rFonts w:eastAsiaTheme="minorEastAsia"/>
        </w:rPr>
        <w:t xml:space="preserve"> 9819476088</w:t>
      </w:r>
    </w:p>
    <w:sectPr w:rsidR="6931A028">
      <w:headerReference w:type="default" r:id="rId15"/>
      <w:footerReference w:type="even" r:id="rId16"/>
      <w:footerReference w:type="defaul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7E82AC7" w16cex:dateUtc="2024-02-12T07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9466D2" w16cid:durableId="37E82A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46F1E" w14:textId="77777777" w:rsidR="00383718" w:rsidRDefault="00383718" w:rsidP="000B7714">
      <w:pPr>
        <w:spacing w:after="0" w:line="240" w:lineRule="auto"/>
      </w:pPr>
      <w:r>
        <w:separator/>
      </w:r>
    </w:p>
  </w:endnote>
  <w:endnote w:type="continuationSeparator" w:id="0">
    <w:p w14:paraId="4E21C923" w14:textId="77777777" w:rsidR="00383718" w:rsidRDefault="00383718" w:rsidP="000B7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stem-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9265A" w14:textId="1592678C" w:rsidR="000B7714" w:rsidRDefault="000B7714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9B239A" wp14:editId="5BEF92F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188308003" name="Text Box 2" descr="Marico Information classification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8D610" w14:textId="63F8D989" w:rsidR="000B7714" w:rsidRPr="000B7714" w:rsidRDefault="000B7714" w:rsidP="000B771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B771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Marico Information classification: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C9B23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Marico Information classification: 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EB8D610" w14:textId="63F8D989" w:rsidR="000B7714" w:rsidRPr="000B7714" w:rsidRDefault="000B7714" w:rsidP="000B771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0B7714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Marico Information classification: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C1334" w14:textId="7019D819" w:rsidR="000B7714" w:rsidRDefault="000B7714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843171" wp14:editId="0887C826">
              <wp:simplePos x="914400" y="9429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2042768666" name="Text Box 3" descr="Marico Information classification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245219" w14:textId="6C6E81B7" w:rsidR="000B7714" w:rsidRPr="000B7714" w:rsidRDefault="000B7714" w:rsidP="000B771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B771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Marico Information classification: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8431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Marico Information classification: Offic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0245219" w14:textId="6C6E81B7" w:rsidR="000B7714" w:rsidRPr="000B7714" w:rsidRDefault="000B7714" w:rsidP="000B771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0B7714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Marico Information classification: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64E63" w14:textId="1DF379AC" w:rsidR="000B7714" w:rsidRDefault="000B7714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8F7D0D" wp14:editId="1A3D59B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917004456" name="Text Box 1" descr="Marico Information classification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777C86" w14:textId="32F108E8" w:rsidR="000B7714" w:rsidRPr="000B7714" w:rsidRDefault="000B7714" w:rsidP="000B771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B771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Marico Information classification: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8F7D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Marico Information classification: 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0777C86" w14:textId="32F108E8" w:rsidR="000B7714" w:rsidRPr="000B7714" w:rsidRDefault="000B7714" w:rsidP="000B771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0B7714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Marico Information classification: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AACAD" w14:textId="77777777" w:rsidR="00383718" w:rsidRDefault="00383718" w:rsidP="000B7714">
      <w:pPr>
        <w:spacing w:after="0" w:line="240" w:lineRule="auto"/>
      </w:pPr>
      <w:r>
        <w:separator/>
      </w:r>
    </w:p>
  </w:footnote>
  <w:footnote w:type="continuationSeparator" w:id="0">
    <w:p w14:paraId="45E467BB" w14:textId="77777777" w:rsidR="00383718" w:rsidRDefault="00383718" w:rsidP="000B7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18ACF" w14:textId="56AFB434" w:rsidR="00B63F28" w:rsidRDefault="00B63F28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61312" behindDoc="1" locked="0" layoutInCell="1" allowOverlap="1" wp14:anchorId="3EDC7B3C" wp14:editId="47139500">
          <wp:simplePos x="0" y="0"/>
          <wp:positionH relativeFrom="column">
            <wp:posOffset>5842000</wp:posOffset>
          </wp:positionH>
          <wp:positionV relativeFrom="paragraph">
            <wp:posOffset>-260350</wp:posOffset>
          </wp:positionV>
          <wp:extent cx="508000" cy="508000"/>
          <wp:effectExtent l="0" t="0" r="0" b="0"/>
          <wp:wrapTight wrapText="bothSides">
            <wp:wrapPolygon edited="0">
              <wp:start x="4050" y="2430"/>
              <wp:lineTo x="1620" y="8910"/>
              <wp:lineTo x="2430" y="10530"/>
              <wp:lineTo x="7290" y="17010"/>
              <wp:lineTo x="7290" y="18630"/>
              <wp:lineTo x="12150" y="18630"/>
              <wp:lineTo x="12150" y="17010"/>
              <wp:lineTo x="17820" y="13770"/>
              <wp:lineTo x="19440" y="7290"/>
              <wp:lineTo x="16200" y="2430"/>
              <wp:lineTo x="4050" y="243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FOLA-HONEY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0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1031C8"/>
    <w:rsid w:val="000B7714"/>
    <w:rsid w:val="001C2DE1"/>
    <w:rsid w:val="001E2A3F"/>
    <w:rsid w:val="002309AC"/>
    <w:rsid w:val="00233C66"/>
    <w:rsid w:val="00383718"/>
    <w:rsid w:val="00394601"/>
    <w:rsid w:val="004D5F62"/>
    <w:rsid w:val="005970D4"/>
    <w:rsid w:val="006017E0"/>
    <w:rsid w:val="00720802"/>
    <w:rsid w:val="00853FB1"/>
    <w:rsid w:val="00B63F28"/>
    <w:rsid w:val="00C137C7"/>
    <w:rsid w:val="00C517D3"/>
    <w:rsid w:val="00D21926"/>
    <w:rsid w:val="00D31C43"/>
    <w:rsid w:val="00D725AA"/>
    <w:rsid w:val="00EA5E4C"/>
    <w:rsid w:val="00EF23CB"/>
    <w:rsid w:val="013E9BB5"/>
    <w:rsid w:val="042C0A24"/>
    <w:rsid w:val="0530C117"/>
    <w:rsid w:val="05A26EB5"/>
    <w:rsid w:val="074E0393"/>
    <w:rsid w:val="076C5DE0"/>
    <w:rsid w:val="07D4394E"/>
    <w:rsid w:val="07F396E4"/>
    <w:rsid w:val="08200AAA"/>
    <w:rsid w:val="087C46BC"/>
    <w:rsid w:val="092E5397"/>
    <w:rsid w:val="0AF2B1B3"/>
    <w:rsid w:val="0BF496D8"/>
    <w:rsid w:val="0C1B6749"/>
    <w:rsid w:val="0C6FC3F2"/>
    <w:rsid w:val="0CB46775"/>
    <w:rsid w:val="0CD40E1D"/>
    <w:rsid w:val="0D25BDCB"/>
    <w:rsid w:val="0D8E7024"/>
    <w:rsid w:val="0DDEC46E"/>
    <w:rsid w:val="0DEBEBC4"/>
    <w:rsid w:val="0EBA01D8"/>
    <w:rsid w:val="0F43DA1B"/>
    <w:rsid w:val="0F489245"/>
    <w:rsid w:val="119ED360"/>
    <w:rsid w:val="128879A1"/>
    <w:rsid w:val="13AD7E26"/>
    <w:rsid w:val="14075962"/>
    <w:rsid w:val="16A3A936"/>
    <w:rsid w:val="17D3903D"/>
    <w:rsid w:val="18AB9767"/>
    <w:rsid w:val="19127042"/>
    <w:rsid w:val="19153527"/>
    <w:rsid w:val="19A799EC"/>
    <w:rsid w:val="1C403DAA"/>
    <w:rsid w:val="1C734D17"/>
    <w:rsid w:val="1CD0A2B5"/>
    <w:rsid w:val="1D18C55E"/>
    <w:rsid w:val="1EE720E5"/>
    <w:rsid w:val="1F397197"/>
    <w:rsid w:val="1F401734"/>
    <w:rsid w:val="209AC4D6"/>
    <w:rsid w:val="21CD7D1B"/>
    <w:rsid w:val="22A609A4"/>
    <w:rsid w:val="255144FF"/>
    <w:rsid w:val="2918B63D"/>
    <w:rsid w:val="292A4F3D"/>
    <w:rsid w:val="29D8F403"/>
    <w:rsid w:val="29F95B48"/>
    <w:rsid w:val="2C4939DE"/>
    <w:rsid w:val="2C88EE9C"/>
    <w:rsid w:val="2D9D61D1"/>
    <w:rsid w:val="2DB468BB"/>
    <w:rsid w:val="2DE50A3F"/>
    <w:rsid w:val="2E38AC4F"/>
    <w:rsid w:val="2E455F32"/>
    <w:rsid w:val="2E5E878F"/>
    <w:rsid w:val="2FCC77F8"/>
    <w:rsid w:val="301031C8"/>
    <w:rsid w:val="3128ED62"/>
    <w:rsid w:val="32F5C7EC"/>
    <w:rsid w:val="33E57691"/>
    <w:rsid w:val="34448BA0"/>
    <w:rsid w:val="3467AD5B"/>
    <w:rsid w:val="34B5E94F"/>
    <w:rsid w:val="359B8107"/>
    <w:rsid w:val="35DDD3A3"/>
    <w:rsid w:val="36A01718"/>
    <w:rsid w:val="38180E22"/>
    <w:rsid w:val="397EC18B"/>
    <w:rsid w:val="397FB98D"/>
    <w:rsid w:val="3A5921B5"/>
    <w:rsid w:val="3A9D8D08"/>
    <w:rsid w:val="3B6454B3"/>
    <w:rsid w:val="3C00092E"/>
    <w:rsid w:val="3CCDEB81"/>
    <w:rsid w:val="3F270035"/>
    <w:rsid w:val="3F42930C"/>
    <w:rsid w:val="3FBD8ACB"/>
    <w:rsid w:val="401B0B29"/>
    <w:rsid w:val="40331D45"/>
    <w:rsid w:val="40642565"/>
    <w:rsid w:val="406D85BF"/>
    <w:rsid w:val="408A4F21"/>
    <w:rsid w:val="40ACAF9F"/>
    <w:rsid w:val="418E5E61"/>
    <w:rsid w:val="41F1BEAD"/>
    <w:rsid w:val="42200A3B"/>
    <w:rsid w:val="4422B712"/>
    <w:rsid w:val="444F00BC"/>
    <w:rsid w:val="4476F0D6"/>
    <w:rsid w:val="447F2610"/>
    <w:rsid w:val="44B4FEB8"/>
    <w:rsid w:val="4749861D"/>
    <w:rsid w:val="479ACA4D"/>
    <w:rsid w:val="47DB534D"/>
    <w:rsid w:val="49C68F42"/>
    <w:rsid w:val="49DAFA99"/>
    <w:rsid w:val="4C80AF9A"/>
    <w:rsid w:val="4CE10F5A"/>
    <w:rsid w:val="4D38EB81"/>
    <w:rsid w:val="4D46E860"/>
    <w:rsid w:val="4E3CD662"/>
    <w:rsid w:val="4EE1C199"/>
    <w:rsid w:val="4F91CD65"/>
    <w:rsid w:val="5015011A"/>
    <w:rsid w:val="505B21ED"/>
    <w:rsid w:val="50FF8353"/>
    <w:rsid w:val="511E82C7"/>
    <w:rsid w:val="53CF01B5"/>
    <w:rsid w:val="541FB27F"/>
    <w:rsid w:val="54C60991"/>
    <w:rsid w:val="552DF19F"/>
    <w:rsid w:val="55469E8B"/>
    <w:rsid w:val="5670DF22"/>
    <w:rsid w:val="56E72336"/>
    <w:rsid w:val="574A6E88"/>
    <w:rsid w:val="5795645C"/>
    <w:rsid w:val="580CAF83"/>
    <w:rsid w:val="58228879"/>
    <w:rsid w:val="58729EB4"/>
    <w:rsid w:val="58EE5E45"/>
    <w:rsid w:val="58F323A2"/>
    <w:rsid w:val="59537693"/>
    <w:rsid w:val="5A000EF2"/>
    <w:rsid w:val="5A3B2496"/>
    <w:rsid w:val="5B05D81E"/>
    <w:rsid w:val="5B4910CD"/>
    <w:rsid w:val="5D3DE4ED"/>
    <w:rsid w:val="5DD09432"/>
    <w:rsid w:val="5E210F14"/>
    <w:rsid w:val="5FF937BD"/>
    <w:rsid w:val="601A0D3A"/>
    <w:rsid w:val="61B82FE8"/>
    <w:rsid w:val="62FD1B04"/>
    <w:rsid w:val="63343B14"/>
    <w:rsid w:val="634A00DC"/>
    <w:rsid w:val="63B6D2E4"/>
    <w:rsid w:val="6479AE54"/>
    <w:rsid w:val="6498EB65"/>
    <w:rsid w:val="64A6145E"/>
    <w:rsid w:val="64D83B51"/>
    <w:rsid w:val="65C96F21"/>
    <w:rsid w:val="65D99430"/>
    <w:rsid w:val="6647D90C"/>
    <w:rsid w:val="6931A028"/>
    <w:rsid w:val="6A40D25E"/>
    <w:rsid w:val="6A63DD82"/>
    <w:rsid w:val="6AAF173A"/>
    <w:rsid w:val="6B1FF5E3"/>
    <w:rsid w:val="6B78828C"/>
    <w:rsid w:val="6CB71A90"/>
    <w:rsid w:val="6E1109C1"/>
    <w:rsid w:val="71264644"/>
    <w:rsid w:val="72749020"/>
    <w:rsid w:val="72B68E39"/>
    <w:rsid w:val="73AD2DFB"/>
    <w:rsid w:val="73EFA22A"/>
    <w:rsid w:val="749DE4D1"/>
    <w:rsid w:val="7579BCE2"/>
    <w:rsid w:val="7640B2BB"/>
    <w:rsid w:val="76A1C4D5"/>
    <w:rsid w:val="76DB1A22"/>
    <w:rsid w:val="7773CBAB"/>
    <w:rsid w:val="79BD6A5B"/>
    <w:rsid w:val="7A45BB51"/>
    <w:rsid w:val="7A70382E"/>
    <w:rsid w:val="7AD4EC66"/>
    <w:rsid w:val="7B2879BC"/>
    <w:rsid w:val="7B85CEBF"/>
    <w:rsid w:val="7B8F4C0D"/>
    <w:rsid w:val="7BC0288E"/>
    <w:rsid w:val="7C68F8EB"/>
    <w:rsid w:val="7CE337F3"/>
    <w:rsid w:val="7D3ADCAD"/>
    <w:rsid w:val="7D7D5C13"/>
    <w:rsid w:val="7EB8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031C8"/>
  <w15:chartTrackingRefBased/>
  <w15:docId w15:val="{F3492EF8-3E51-4626-88E3-EFD99FC5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7E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771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B77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7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F6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70D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63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Marico_News" TargetMode="External"/><Relationship Id="rId13" Type="http://schemas.openxmlformats.org/officeDocument/2006/relationships/hyperlink" Target="mailto:aditi.kale@madisonpr.in" TargetMode="Externa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microsoft.com/office/2016/09/relationships/commentsIds" Target="commentsIds.xml"/><Relationship Id="rId7" Type="http://schemas.openxmlformats.org/officeDocument/2006/relationships/hyperlink" Target="https://amzn.eu/d/26n6dZx" TargetMode="External"/><Relationship Id="rId12" Type="http://schemas.openxmlformats.org/officeDocument/2006/relationships/hyperlink" Target="https://www.youtube.com/user/maricolimited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nstagram.com/reel/C3UOEVcov3l/?igsh=MTJ2Ym83Z3VycHkzaA%3D%3D" TargetMode="External"/><Relationship Id="rId11" Type="http://schemas.openxmlformats.org/officeDocument/2006/relationships/hyperlink" Target="https://in.linkedin.com/company/maricolimited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instagram.com/maricocareers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MaricoLimited/" TargetMode="External"/><Relationship Id="rId14" Type="http://schemas.openxmlformats.org/officeDocument/2006/relationships/hyperlink" Target="mailto:amrith.padmanand@madisonpr.in" TargetMode="Externa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Aditi Kale</dc:creator>
  <cp:keywords/>
  <dc:description/>
  <cp:lastModifiedBy>Aditi Kale</cp:lastModifiedBy>
  <cp:revision>2</cp:revision>
  <cp:lastPrinted>2024-02-12T07:17:00Z</cp:lastPrinted>
  <dcterms:created xsi:type="dcterms:W3CDTF">2024-02-14T05:25:00Z</dcterms:created>
  <dcterms:modified xsi:type="dcterms:W3CDTF">2024-02-14T05:25:00Z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36a860a8,46d42423,79c22d1a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Marico Information classification: Official</vt:lpwstr>
  </property>
  <property fmtid="{D5CDD505-2E9C-101B-9397-08002B2CF9AE}" pid="5" name="MSIP_Label_8cc97d63-d641-4b81-b623-f86200cecf98_Enabled">
    <vt:lpwstr>true</vt:lpwstr>
  </property>
  <property fmtid="{D5CDD505-2E9C-101B-9397-08002B2CF9AE}" pid="6" name="MSIP_Label_8cc97d63-d641-4b81-b623-f86200cecf98_SetDate">
    <vt:lpwstr>2024-02-08T03:49:04Z</vt:lpwstr>
  </property>
  <property fmtid="{D5CDD505-2E9C-101B-9397-08002B2CF9AE}" pid="7" name="MSIP_Label_8cc97d63-d641-4b81-b623-f86200cecf98_Method">
    <vt:lpwstr>Privileged</vt:lpwstr>
  </property>
  <property fmtid="{D5CDD505-2E9C-101B-9397-08002B2CF9AE}" pid="8" name="MSIP_Label_8cc97d63-d641-4b81-b623-f86200cecf98_Name">
    <vt:lpwstr>Official - IT</vt:lpwstr>
  </property>
  <property fmtid="{D5CDD505-2E9C-101B-9397-08002B2CF9AE}" pid="9" name="MSIP_Label_8cc97d63-d641-4b81-b623-f86200cecf98_SiteId">
    <vt:lpwstr>5635d8b8-c9b9-4d9a-8a4d-f7cad74dc82a</vt:lpwstr>
  </property>
  <property fmtid="{D5CDD505-2E9C-101B-9397-08002B2CF9AE}" pid="10" name="MSIP_Label_8cc97d63-d641-4b81-b623-f86200cecf98_ActionId">
    <vt:lpwstr>d2b27a7b-6c56-41fe-986d-a23e20d14504</vt:lpwstr>
  </property>
  <property fmtid="{D5CDD505-2E9C-101B-9397-08002B2CF9AE}" pid="11" name="MSIP_Label_8cc97d63-d641-4b81-b623-f86200cecf98_ContentBits">
    <vt:lpwstr>2</vt:lpwstr>
  </property>
</Properties>
</file>