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1467E" w14:textId="26444FE6" w:rsidR="0067137B" w:rsidRDefault="00C65F04" w:rsidP="009D0A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E068B3" wp14:editId="447F7EB3">
                <wp:simplePos x="0" y="0"/>
                <wp:positionH relativeFrom="column">
                  <wp:posOffset>5452959</wp:posOffset>
                </wp:positionH>
                <wp:positionV relativeFrom="paragraph">
                  <wp:posOffset>117864</wp:posOffset>
                </wp:positionV>
                <wp:extent cx="2091055" cy="671439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1055" cy="6714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A310A" w14:textId="105F5CE0" w:rsidR="000B7897" w:rsidRDefault="002E649F" w:rsidP="002F7AB0">
                            <w:pPr>
                              <w:rPr>
                                <w:rFonts w:ascii="Montserrat Light" w:hAnsi="Montserrat Light" w:cs="Times New Roman (Corps CS)"/>
                                <w:color w:val="AEAAAA" w:themeColor="background2" w:themeShade="BF"/>
                              </w:rPr>
                            </w:pPr>
                            <w:r>
                              <w:rPr>
                                <w:rFonts w:ascii="Montserrat Light" w:hAnsi="Montserrat Light" w:cs="Times New Roman (Corps CS)"/>
                                <w:color w:val="AEAAAA" w:themeColor="background2" w:themeShade="BF"/>
                              </w:rPr>
                              <w:t>PRESS RELEASE</w:t>
                            </w:r>
                          </w:p>
                          <w:p w14:paraId="414AD775" w14:textId="1CD2CD84" w:rsidR="005058C0" w:rsidRDefault="004836AD">
                            <w:r>
                              <w:rPr>
                                <w:rFonts w:ascii="Montserrat SemiBold" w:hAnsi="Montserrat SemiBold" w:cs="Times New Roman (Corps CS)"/>
                                <w:color w:val="D1A00B"/>
                                <w:sz w:val="22"/>
                              </w:rPr>
                              <w:t>March</w:t>
                            </w:r>
                            <w:r w:rsidR="002F7AB0">
                              <w:rPr>
                                <w:rFonts w:ascii="Montserrat SemiBold" w:hAnsi="Montserrat SemiBold" w:cs="Times New Roman (Corps CS)"/>
                                <w:color w:val="D1A00B"/>
                                <w:sz w:val="22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068B3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29.35pt;margin-top:9.3pt;width:164.65pt;height:52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" filled="f" stroked="f" strokeweight=".5pt">
                <v:textbox>
                  <w:txbxContent>
                    <w:p w14:paraId="382A310A" w14:textId="105F5CE0" w:rsidR="000B7897" w:rsidRDefault="002E649F" w:rsidP="002F7AB0">
                      <w:pPr>
                        <w:rPr>
                          <w:rFonts w:ascii="Montserrat Light" w:hAnsi="Montserrat Light" w:cs="Times New Roman (Corps CS)"/>
                          <w:color w:val="AEAAAA" w:themeColor="background2" w:themeShade="BF"/>
                        </w:rPr>
                      </w:pPr>
                      <w:r>
                        <w:rPr>
                          <w:rFonts w:ascii="Montserrat Light" w:hAnsi="Montserrat Light" w:cs="Times New Roman (Corps CS)"/>
                          <w:color w:val="AEAAAA" w:themeColor="background2" w:themeShade="BF"/>
                        </w:rPr>
                        <w:t>PRESS RELEASE</w:t>
                      </w:r>
                    </w:p>
                    <w:p w14:paraId="414AD775" w14:textId="1CD2CD84" w:rsidR="005058C0" w:rsidRDefault="004836AD">
                      <w:r>
                        <w:rPr>
                          <w:rFonts w:ascii="Montserrat SemiBold" w:hAnsi="Montserrat SemiBold" w:cs="Times New Roman (Corps CS)"/>
                          <w:color w:val="D1A00B"/>
                          <w:sz w:val="22"/>
                        </w:rPr>
                        <w:t>March</w:t>
                      </w:r>
                      <w:r w:rsidR="002F7AB0">
                        <w:rPr>
                          <w:rFonts w:ascii="Montserrat SemiBold" w:hAnsi="Montserrat SemiBold" w:cs="Times New Roman (Corps CS)"/>
                          <w:color w:val="D1A00B"/>
                          <w:sz w:val="22"/>
                        </w:rPr>
                        <w:t xml:space="preserve"> 2024</w:t>
                      </w:r>
                    </w:p>
                  </w:txbxContent>
                </v:textbox>
              </v:shape>
            </w:pict>
          </mc:Fallback>
        </mc:AlternateContent>
      </w:r>
      <w:r w:rsidR="001D67C9" w:rsidRPr="005058C0">
        <w:rPr>
          <w:noProof/>
        </w:rPr>
        <w:drawing>
          <wp:anchor distT="0" distB="0" distL="114300" distR="114300" simplePos="0" relativeHeight="251661312" behindDoc="1" locked="0" layoutInCell="1" allowOverlap="1" wp14:anchorId="5BA4B28A" wp14:editId="78C96C19">
            <wp:simplePos x="0" y="0"/>
            <wp:positionH relativeFrom="column">
              <wp:posOffset>-278716</wp:posOffset>
            </wp:positionH>
            <wp:positionV relativeFrom="paragraph">
              <wp:posOffset>984885</wp:posOffset>
            </wp:positionV>
            <wp:extent cx="4939030" cy="1904365"/>
            <wp:effectExtent l="0" t="0" r="127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190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7C9" w:rsidRPr="004324DD">
        <w:rPr>
          <w:noProof/>
        </w:rPr>
        <w:drawing>
          <wp:anchor distT="0" distB="0" distL="114300" distR="114300" simplePos="0" relativeHeight="251666432" behindDoc="1" locked="0" layoutInCell="1" allowOverlap="1" wp14:anchorId="268AAC65" wp14:editId="53B9C745">
            <wp:simplePos x="0" y="0"/>
            <wp:positionH relativeFrom="column">
              <wp:posOffset>13921</wp:posOffset>
            </wp:positionH>
            <wp:positionV relativeFrom="paragraph">
              <wp:posOffset>0</wp:posOffset>
            </wp:positionV>
            <wp:extent cx="979170" cy="9791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170" cy="97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A5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5D344B" wp14:editId="69A6C6A0">
                <wp:simplePos x="0" y="0"/>
                <wp:positionH relativeFrom="column">
                  <wp:posOffset>-3761</wp:posOffset>
                </wp:positionH>
                <wp:positionV relativeFrom="paragraph">
                  <wp:posOffset>10105390</wp:posOffset>
                </wp:positionV>
                <wp:extent cx="7548489" cy="580446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489" cy="580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1ABCF" w14:textId="77777777" w:rsidR="000B7897" w:rsidRDefault="000B7897" w:rsidP="001D67C9">
                            <w:pPr>
                              <w:jc w:val="center"/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</w:pPr>
                          </w:p>
                          <w:p w14:paraId="22C05C9A" w14:textId="6E958462" w:rsidR="00356A51" w:rsidRPr="00131C19" w:rsidRDefault="002E649F" w:rsidP="001D67C9">
                            <w:pPr>
                              <w:jc w:val="center"/>
                              <w:rPr>
                                <w:rFonts w:ascii="Montserrat" w:hAnsi="Montserrat"/>
                                <w:sz w:val="20"/>
                                <w:lang w:val="en-US"/>
                              </w:rPr>
                            </w:pPr>
                            <w:r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 xml:space="preserve">Press </w:t>
                            </w:r>
                            <w:r w:rsidR="00356A51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>Contact</w:t>
                            </w:r>
                            <w:r w:rsidR="000B7897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 xml:space="preserve">: </w:t>
                            </w:r>
                            <w:r w:rsidR="00356A51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 xml:space="preserve"> Rouge </w:t>
                            </w:r>
                            <w:r w:rsidR="009C1C94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>C</w:t>
                            </w:r>
                            <w:r w:rsidR="00356A51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 xml:space="preserve">om – Sylvie </w:t>
                            </w:r>
                            <w:proofErr w:type="gramStart"/>
                            <w:r w:rsidR="00356A51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>Grand :</w:t>
                            </w:r>
                            <w:proofErr w:type="gramEnd"/>
                            <w:r w:rsidR="00356A51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 xml:space="preserve"> +33</w:t>
                            </w:r>
                            <w:r w:rsidR="00A6038B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 xml:space="preserve"> (0)6 09 28 54 </w:t>
                            </w:r>
                            <w:r w:rsidR="00356A51" w:rsidRPr="00131C19">
                              <w:rPr>
                                <w:rFonts w:ascii="Montserrat" w:hAnsi="Montserrat" w:cs="Times New Roman (Corps CS)"/>
                                <w:color w:val="D1A00B"/>
                                <w:sz w:val="20"/>
                                <w:lang w:val="en-US"/>
                              </w:rPr>
                              <w:t>76 – sylvie@rougecom.fr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795D344B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7" type="#_x0000_t202" style="position:absolute;margin-left:-.3pt;margin-top:795.7pt;width:594.35pt;height:4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" filled="f" stroked="f" strokeweight=".5pt">
                <v:textbox>
                  <w:txbxContent>
                    <w:p w14:paraId="6D11ABCF" w14:textId="77777777" w:rsidR="000B7897" w:rsidRDefault="000B7897" w:rsidP="001D67C9">
                      <w:pPr>
                        <w:jc w:val="center"/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</w:pPr>
                    </w:p>
                    <w:p w14:paraId="22C05C9A" w14:textId="6E958462" w:rsidR="00356A51" w:rsidRPr="00131C19" w:rsidRDefault="002E649F" w:rsidP="001D67C9">
                      <w:pPr>
                        <w:jc w:val="center"/>
                        <w:rPr>
                          <w:rFonts w:ascii="Montserrat" w:hAnsi="Montserrat"/>
                          <w:sz w:val="20"/>
                          <w:lang w:val="en-US"/>
                        </w:rPr>
                      </w:pPr>
                      <w:r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 xml:space="preserve">Press </w:t>
                      </w:r>
                      <w:r w:rsidR="00356A51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>Contact</w:t>
                      </w:r>
                      <w:r w:rsidR="000B7897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 xml:space="preserve">: </w:t>
                      </w:r>
                      <w:r w:rsidR="00356A51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 xml:space="preserve"> Rouge </w:t>
                      </w:r>
                      <w:r w:rsidR="009C1C94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>C</w:t>
                      </w:r>
                      <w:r w:rsidR="00356A51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 xml:space="preserve">om – Sylvie </w:t>
                      </w:r>
                      <w:proofErr w:type="gramStart"/>
                      <w:r w:rsidR="00356A51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>Grand :</w:t>
                      </w:r>
                      <w:proofErr w:type="gramEnd"/>
                      <w:r w:rsidR="00356A51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 xml:space="preserve"> +33</w:t>
                      </w:r>
                      <w:r w:rsidR="00A6038B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 xml:space="preserve"> (0)6 09 28 54 </w:t>
                      </w:r>
                      <w:r w:rsidR="00356A51" w:rsidRPr="00131C19">
                        <w:rPr>
                          <w:rFonts w:ascii="Montserrat" w:hAnsi="Montserrat" w:cs="Times New Roman (Corps CS)"/>
                          <w:color w:val="D1A00B"/>
                          <w:sz w:val="20"/>
                          <w:lang w:val="en-US"/>
                        </w:rPr>
                        <w:t>76 – sylvie@rougecom.fr</w:t>
                      </w:r>
                    </w:p>
                  </w:txbxContent>
                </v:textbox>
              </v:shape>
            </w:pict>
          </mc:Fallback>
        </mc:AlternateContent>
      </w:r>
      <w:r w:rsidR="00356A51" w:rsidRPr="00356A51">
        <w:rPr>
          <w:noProof/>
        </w:rPr>
        <w:drawing>
          <wp:anchor distT="0" distB="0" distL="114300" distR="114300" simplePos="0" relativeHeight="251663360" behindDoc="1" locked="0" layoutInCell="1" allowOverlap="1" wp14:anchorId="6206BF29" wp14:editId="577E477E">
            <wp:simplePos x="0" y="0"/>
            <wp:positionH relativeFrom="column">
              <wp:posOffset>5352366</wp:posOffset>
            </wp:positionH>
            <wp:positionV relativeFrom="paragraph">
              <wp:posOffset>19050</wp:posOffset>
            </wp:positionV>
            <wp:extent cx="39600" cy="77400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8C0" w:rsidRPr="005058C0">
        <w:rPr>
          <w:noProof/>
        </w:rPr>
        <w:drawing>
          <wp:anchor distT="0" distB="0" distL="114300" distR="114300" simplePos="0" relativeHeight="251660288" behindDoc="1" locked="0" layoutInCell="1" allowOverlap="1" wp14:anchorId="4B4D5713" wp14:editId="00518168">
            <wp:simplePos x="0" y="0"/>
            <wp:positionH relativeFrom="column">
              <wp:posOffset>1818944</wp:posOffset>
            </wp:positionH>
            <wp:positionV relativeFrom="paragraph">
              <wp:posOffset>0</wp:posOffset>
            </wp:positionV>
            <wp:extent cx="2462400" cy="788400"/>
            <wp:effectExtent l="0" t="0" r="190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400" cy="7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4DD" w:rsidRPr="004324DD">
        <w:rPr>
          <w:noProof/>
          <w:vertAlign w:val="subscript"/>
        </w:rPr>
        <w:drawing>
          <wp:anchor distT="0" distB="0" distL="114300" distR="114300" simplePos="0" relativeHeight="251659264" behindDoc="1" locked="0" layoutInCell="1" allowOverlap="1" wp14:anchorId="1BBBC255" wp14:editId="0C122F11">
            <wp:simplePos x="0" y="0"/>
            <wp:positionH relativeFrom="column">
              <wp:posOffset>1147090</wp:posOffset>
            </wp:positionH>
            <wp:positionV relativeFrom="paragraph">
              <wp:posOffset>191710</wp:posOffset>
            </wp:positionV>
            <wp:extent cx="458585" cy="4968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85" cy="49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D0A00">
        <w:softHyphen/>
      </w:r>
      <w:r w:rsidR="009D0A00">
        <w:softHyphen/>
      </w:r>
      <w:r w:rsidR="004324DD" w:rsidRPr="004324DD">
        <w:rPr>
          <w:noProof/>
        </w:rPr>
        <w:t xml:space="preserve">  </w:t>
      </w:r>
    </w:p>
    <w:p w14:paraId="3EB4A9A2" w14:textId="6E8959BB" w:rsidR="009D0A00" w:rsidRPr="00274C37" w:rsidRDefault="00274C37" w:rsidP="00274C37">
      <w:pPr>
        <w:jc w:val="both"/>
        <w:rPr>
          <w:rFonts w:ascii="Avenir Book" w:eastAsia="Times New Roman" w:hAnsi="Avenir Book" w:cs="Calibri"/>
          <w:color w:val="000000" w:themeColor="text1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985C3" wp14:editId="186C5F93">
                <wp:simplePos x="0" y="0"/>
                <wp:positionH relativeFrom="column">
                  <wp:posOffset>745490</wp:posOffset>
                </wp:positionH>
                <wp:positionV relativeFrom="paragraph">
                  <wp:posOffset>2046940</wp:posOffset>
                </wp:positionV>
                <wp:extent cx="6345514" cy="7963711"/>
                <wp:effectExtent l="0" t="0" r="5080" b="0"/>
                <wp:wrapNone/>
                <wp:docPr id="3468471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5514" cy="796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4C40B5" w14:textId="77777777" w:rsidR="000B7897" w:rsidRDefault="000B7897" w:rsidP="000B7897">
                            <w:pPr>
                              <w:jc w:val="both"/>
                              <w:rPr>
                                <w:rFonts w:ascii="Avenir Book" w:hAnsi="Avenir Book"/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</w:p>
                          <w:p w14:paraId="1E5B231E" w14:textId="44DD4983" w:rsidR="000B7897" w:rsidRPr="002E649F" w:rsidRDefault="000B7897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  <w:proofErr w:type="spellStart"/>
                            <w:r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: </w:t>
                            </w:r>
                            <w:r w:rsidR="002E649F"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A global exclusive for seven bottles </w:t>
                            </w:r>
                            <w:r w:rsidR="00E16F2E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with star quality </w:t>
                            </w:r>
                            <w:r w:rsidR="002E649F"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from </w:t>
                            </w:r>
                            <w:r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Heinz </w:t>
                            </w:r>
                            <w:proofErr w:type="spellStart"/>
                            <w:r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>Glas</w:t>
                            </w:r>
                            <w:proofErr w:type="spellEnd"/>
                          </w:p>
                          <w:p w14:paraId="295EF4B1" w14:textId="77777777" w:rsidR="000B7897" w:rsidRPr="002E649F" w:rsidRDefault="000B7897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</w:p>
                          <w:p w14:paraId="1D1F969A" w14:textId="77777777" w:rsidR="000B7897" w:rsidRPr="002E649F" w:rsidRDefault="000B7897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</w:p>
                          <w:p w14:paraId="6DCE1EBD" w14:textId="2C89FBAD" w:rsidR="000B7897" w:rsidRPr="002E649F" w:rsidRDefault="002E649F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  <w:r w:rsidRPr="002E649F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Fully committed to its European partners, </w:t>
                            </w:r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thanks to its historic relationship with Heinz </w:t>
                            </w:r>
                            <w:proofErr w:type="spellStart"/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>Glas</w:t>
                            </w:r>
                            <w:proofErr w:type="spellEnd"/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 has won an exclusive sales partnership for seven major bottles in its </w:t>
                            </w:r>
                            <w:r w:rsidR="00131C19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supplier’s </w:t>
                            </w:r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collection. </w:t>
                            </w:r>
                            <w:proofErr w:type="spellStart"/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 xml:space="preserve"> is currently the only player to offer these designs to brands. Available from stock in two formats, they are ready and waiting for personalization to reveal their magic.</w:t>
                            </w:r>
                          </w:p>
                          <w:p w14:paraId="61E67455" w14:textId="77777777" w:rsidR="000B7897" w:rsidRPr="00131C19" w:rsidRDefault="000B7897" w:rsidP="000B7897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</w:p>
                          <w:p w14:paraId="5B32C7E9" w14:textId="3C2D44A9" w:rsidR="002E649F" w:rsidRPr="002E649F" w:rsidRDefault="002E649F" w:rsidP="000B7897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To ensure the future of its ready-to-go offer, </w:t>
                            </w:r>
                            <w:proofErr w:type="spellStart"/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has </w:t>
                            </w:r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carved its positioning thanks to long-term relationships with the biggest European suppliers, a constructive strategy built on loyalty. Its bottles are produced by the leading glassmakers including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Pochet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Bormioli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Luigi,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Verescence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and Heinz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Glas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stands by these long-term relationships with proximity manufacturers as a guarantee of quality and secure sourcing.</w:t>
                            </w:r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14:paraId="5B957EDD" w14:textId="77777777" w:rsidR="000B7897" w:rsidRPr="00131C19" w:rsidRDefault="000B7897" w:rsidP="000B7897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</w:p>
                          <w:p w14:paraId="62B7D4CE" w14:textId="77777777" w:rsidR="000B7897" w:rsidRPr="00131C19" w:rsidRDefault="000B7897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</w:p>
                          <w:p w14:paraId="1130D9A0" w14:textId="5C0CC6AA" w:rsidR="000B7897" w:rsidRPr="00131C19" w:rsidRDefault="002E649F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  <w:r w:rsidRPr="00131C19"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  <w:t>Seven signature designs</w:t>
                            </w:r>
                          </w:p>
                          <w:p w14:paraId="5EFE1FF2" w14:textId="77777777" w:rsidR="000B7897" w:rsidRPr="00131C19" w:rsidRDefault="000B7897" w:rsidP="000B7897">
                            <w:pPr>
                              <w:jc w:val="both"/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</w:p>
                          <w:p w14:paraId="3EB47F52" w14:textId="653B2DAA" w:rsidR="002E649F" w:rsidRDefault="002E649F" w:rsidP="000B7897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While products from Heinz </w:t>
                            </w:r>
                            <w:proofErr w:type="spellStart"/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Glas</w:t>
                            </w:r>
                            <w:proofErr w:type="spellEnd"/>
                            <w:r w:rsidRPr="002E649F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have long</w:t>
                            </w:r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featured in the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catalog, the novelty here stands in the glassmaker’s decision to entrust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with commercial exclusivity for seven of its bottles.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Coverpla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offers them from stock in 50 and 100ml formats.</w:t>
                            </w:r>
                          </w:p>
                          <w:p w14:paraId="68812AB3" w14:textId="33D48ADE" w:rsidR="002E649F" w:rsidRPr="002E649F" w:rsidRDefault="002E649F" w:rsidP="000B7897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With the names Jens, Juicy,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Quadri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, Style, Trek, Urban and Yoga, they offer a broad range of shapes and styles: minimalist, opulent, thin, tall, square or rounded; some have high shoulders, others thick bases, </w:t>
                            </w:r>
                            <w:r w:rsidR="00131C19"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with varying </w:t>
                            </w:r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glass weight. They are perfectly adapted to </w:t>
                            </w:r>
                            <w:proofErr w:type="spellStart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>Coverpla’s</w:t>
                            </w:r>
                            <w:proofErr w:type="spellEnd"/>
                            <w:r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  <w:t xml:space="preserve"> mix-and-match offer, and to personalization through décor.</w:t>
                            </w:r>
                          </w:p>
                          <w:p w14:paraId="34C01A55" w14:textId="77777777" w:rsidR="00983108" w:rsidRPr="00131C19" w:rsidRDefault="00983108" w:rsidP="00983108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</w:p>
                          <w:p w14:paraId="246ADD68" w14:textId="77777777" w:rsidR="00983108" w:rsidRPr="00131C19" w:rsidRDefault="00983108" w:rsidP="00983108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</w:p>
                          <w:p w14:paraId="5014E6F0" w14:textId="77777777" w:rsidR="00983108" w:rsidRPr="00131C19" w:rsidRDefault="00983108" w:rsidP="00983108">
                            <w:pPr>
                              <w:jc w:val="both"/>
                              <w:rPr>
                                <w:rFonts w:ascii="Avenir Book" w:hAnsi="Avenir Book"/>
                                <w:lang w:val="en-US"/>
                              </w:rPr>
                            </w:pPr>
                          </w:p>
                          <w:p w14:paraId="1E340284" w14:textId="77777777" w:rsidR="004B7FC8" w:rsidRPr="00131C19" w:rsidRDefault="004B7FC8" w:rsidP="004B7FC8">
                            <w:pPr>
                              <w:rPr>
                                <w:rFonts w:ascii="Montserrat SemiBold" w:eastAsia="Times New Roman" w:hAnsi="Montserrat SemiBold" w:cs="Calibr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en-US" w:eastAsia="fr-FR"/>
                              </w:rPr>
                            </w:pPr>
                          </w:p>
                          <w:p w14:paraId="50032205" w14:textId="4CEC77FA" w:rsidR="009B2934" w:rsidRPr="00131C19" w:rsidRDefault="009B2934" w:rsidP="004B7FC8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</w:p>
                          <w:p w14:paraId="7E99F084" w14:textId="7211E241" w:rsidR="00274C37" w:rsidRPr="00131C19" w:rsidRDefault="00274C37" w:rsidP="00A6038B">
                            <w:pPr>
                              <w:jc w:val="both"/>
                              <w:rPr>
                                <w:rFonts w:ascii="Montserrat" w:eastAsia="Times New Roman" w:hAnsi="Montserrat" w:cs="Calibri"/>
                                <w:color w:val="000000" w:themeColor="text1"/>
                                <w:sz w:val="22"/>
                                <w:szCs w:val="22"/>
                                <w:lang w:val="en-US"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E2985C3" id="Zone de texte 1" o:spid="_x0000_s1028" type="#_x0000_t202" style="position:absolute;left:0;text-align:left;margin-left:58.7pt;margin-top:161.2pt;width:499.65pt;height:627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" fillcolor="white [3201]" stroked="f" strokeweight=".5pt">
                <v:textbox>
                  <w:txbxContent>
                    <w:p w14:paraId="0E4C40B5" w14:textId="77777777" w:rsidR="000B7897" w:rsidRDefault="000B7897" w:rsidP="000B7897">
                      <w:pPr>
                        <w:jc w:val="both"/>
                        <w:rPr>
                          <w:rFonts w:ascii="Avenir Book" w:hAnsi="Avenir Book"/>
                          <w:b/>
                          <w:bCs/>
                          <w:color w:val="A6A6A6" w:themeColor="background1" w:themeShade="A6"/>
                        </w:rPr>
                      </w:pPr>
                    </w:p>
                    <w:p w14:paraId="1E5B231E" w14:textId="44DD4983" w:rsidR="000B7897" w:rsidRPr="002E649F" w:rsidRDefault="000B7897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  <w:proofErr w:type="spellStart"/>
                      <w:r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>Coverpla</w:t>
                      </w:r>
                      <w:proofErr w:type="spellEnd"/>
                      <w:r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: </w:t>
                      </w:r>
                      <w:r w:rsidR="002E649F"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A global exclusive for seven bottles </w:t>
                      </w:r>
                      <w:r w:rsidR="00E16F2E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with star quality </w:t>
                      </w:r>
                      <w:r w:rsidR="002E649F"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from </w:t>
                      </w:r>
                      <w:r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Heinz </w:t>
                      </w:r>
                      <w:proofErr w:type="spellStart"/>
                      <w:r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>Glas</w:t>
                      </w:r>
                      <w:proofErr w:type="spellEnd"/>
                    </w:p>
                    <w:p w14:paraId="295EF4B1" w14:textId="77777777" w:rsidR="000B7897" w:rsidRPr="002E649F" w:rsidRDefault="000B7897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</w:p>
                    <w:p w14:paraId="1D1F969A" w14:textId="77777777" w:rsidR="000B7897" w:rsidRPr="002E649F" w:rsidRDefault="000B7897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</w:p>
                    <w:p w14:paraId="6DCE1EBD" w14:textId="2C89FBAD" w:rsidR="000B7897" w:rsidRPr="002E649F" w:rsidRDefault="002E649F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  <w:r w:rsidRPr="002E649F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Fully committed to its European partners, </w:t>
                      </w:r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thanks to its historic relationship with Heinz </w:t>
                      </w:r>
                      <w:proofErr w:type="spellStart"/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>Glas</w:t>
                      </w:r>
                      <w:proofErr w:type="spellEnd"/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>Coverpla</w:t>
                      </w:r>
                      <w:proofErr w:type="spellEnd"/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 has won an exclusive sales partnership for seven major bottles in its </w:t>
                      </w:r>
                      <w:r w:rsidR="00131C19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supplier’s </w:t>
                      </w:r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collection. </w:t>
                      </w:r>
                      <w:proofErr w:type="spellStart"/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>Coverpla</w:t>
                      </w:r>
                      <w:proofErr w:type="spellEnd"/>
                      <w: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 xml:space="preserve"> is currently the only player to offer these designs to brands. Available from stock in two formats, they are ready and waiting for personalization to reveal their magic.</w:t>
                      </w:r>
                    </w:p>
                    <w:p w14:paraId="61E67455" w14:textId="77777777" w:rsidR="000B7897" w:rsidRPr="00131C19" w:rsidRDefault="000B7897" w:rsidP="000B7897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</w:p>
                    <w:p w14:paraId="5B32C7E9" w14:textId="3C2D44A9" w:rsidR="002E649F" w:rsidRPr="002E649F" w:rsidRDefault="002E649F" w:rsidP="000B7897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To ensure the future of its ready-to-go offer, </w:t>
                      </w:r>
                      <w:proofErr w:type="spellStart"/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Coverpla</w:t>
                      </w:r>
                      <w:proofErr w:type="spellEnd"/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has </w:t>
                      </w:r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carved its positioning thanks to long-term relationships with the biggest European suppliers, a constructive strategy built on loyalty. Its bottles are produced by the leading glassmakers including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Pochet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Bormioli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Luigi,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Verescence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and Heinz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Glas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Coverpla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stands by these long-term relationships with proximity manufacturers as a guarantee of quality and secure sourcing.</w:t>
                      </w:r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</w:t>
                      </w:r>
                    </w:p>
                    <w:p w14:paraId="5B957EDD" w14:textId="77777777" w:rsidR="000B7897" w:rsidRPr="00131C19" w:rsidRDefault="000B7897" w:rsidP="000B7897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</w:p>
                    <w:p w14:paraId="62B7D4CE" w14:textId="77777777" w:rsidR="000B7897" w:rsidRPr="00131C19" w:rsidRDefault="000B7897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</w:p>
                    <w:p w14:paraId="1130D9A0" w14:textId="5C0CC6AA" w:rsidR="000B7897" w:rsidRPr="00131C19" w:rsidRDefault="002E649F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  <w:r w:rsidRPr="00131C19"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  <w:t>Seven signature designs</w:t>
                      </w:r>
                    </w:p>
                    <w:p w14:paraId="5EFE1FF2" w14:textId="77777777" w:rsidR="000B7897" w:rsidRPr="00131C19" w:rsidRDefault="000B7897" w:rsidP="000B7897">
                      <w:pPr>
                        <w:jc w:val="both"/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</w:p>
                    <w:p w14:paraId="3EB47F52" w14:textId="653B2DAA" w:rsidR="002E649F" w:rsidRDefault="002E649F" w:rsidP="000B7897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While products from Heinz </w:t>
                      </w:r>
                      <w:proofErr w:type="spellStart"/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Glas</w:t>
                      </w:r>
                      <w:proofErr w:type="spellEnd"/>
                      <w:r w:rsidRPr="002E649F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have long</w:t>
                      </w:r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featured in the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Coverpla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catalog, the novelty here stands in the glassmaker’s decision to entrust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Coverpla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with commercial exclusivity for seven of its bottles.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Coverpla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offers them from stock in 50 and 100ml formats.</w:t>
                      </w:r>
                    </w:p>
                    <w:p w14:paraId="68812AB3" w14:textId="33D48ADE" w:rsidR="002E649F" w:rsidRPr="002E649F" w:rsidRDefault="002E649F" w:rsidP="000B7897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With the names Jens, Juicy,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Quadri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, Style, Trek, Urban and Yoga, they offer a broad range of shapes and styles: minimalist, opulent, thin, tall, square or rounded; some have high shoulders, others thick bases, </w:t>
                      </w:r>
                      <w:r w:rsidR="00131C19"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with varying </w:t>
                      </w:r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glass weight. They are perfectly adapted to </w:t>
                      </w:r>
                      <w:proofErr w:type="spellStart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>Coverpla’s</w:t>
                      </w:r>
                      <w:proofErr w:type="spellEnd"/>
                      <w:r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  <w:t xml:space="preserve"> mix-and-match offer, and to personalization through décor.</w:t>
                      </w:r>
                    </w:p>
                    <w:p w14:paraId="34C01A55" w14:textId="77777777" w:rsidR="00983108" w:rsidRPr="00131C19" w:rsidRDefault="00983108" w:rsidP="00983108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</w:p>
                    <w:p w14:paraId="246ADD68" w14:textId="77777777" w:rsidR="00983108" w:rsidRPr="00131C19" w:rsidRDefault="00983108" w:rsidP="00983108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</w:p>
                    <w:p w14:paraId="5014E6F0" w14:textId="77777777" w:rsidR="00983108" w:rsidRPr="00131C19" w:rsidRDefault="00983108" w:rsidP="00983108">
                      <w:pPr>
                        <w:jc w:val="both"/>
                        <w:rPr>
                          <w:rFonts w:ascii="Avenir Book" w:hAnsi="Avenir Book"/>
                          <w:lang w:val="en-US"/>
                        </w:rPr>
                      </w:pPr>
                    </w:p>
                    <w:p w14:paraId="1E340284" w14:textId="77777777" w:rsidR="004B7FC8" w:rsidRPr="00131C19" w:rsidRDefault="004B7FC8" w:rsidP="004B7FC8">
                      <w:pPr>
                        <w:rPr>
                          <w:rFonts w:ascii="Montserrat SemiBold" w:eastAsia="Times New Roman" w:hAnsi="Montserrat SemiBold" w:cs="Calibri"/>
                          <w:b/>
                          <w:bCs/>
                          <w:color w:val="000000" w:themeColor="text1"/>
                          <w:sz w:val="26"/>
                          <w:szCs w:val="26"/>
                          <w:lang w:val="en-US" w:eastAsia="fr-FR"/>
                        </w:rPr>
                      </w:pPr>
                    </w:p>
                    <w:p w14:paraId="50032205" w14:textId="4CEC77FA" w:rsidR="009B2934" w:rsidRPr="00131C19" w:rsidRDefault="009B2934" w:rsidP="004B7FC8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</w:p>
                    <w:p w14:paraId="7E99F084" w14:textId="7211E241" w:rsidR="00274C37" w:rsidRPr="00131C19" w:rsidRDefault="00274C37" w:rsidP="00A6038B">
                      <w:pPr>
                        <w:jc w:val="both"/>
                        <w:rPr>
                          <w:rFonts w:ascii="Montserrat" w:eastAsia="Times New Roman" w:hAnsi="Montserrat" w:cs="Calibri"/>
                          <w:color w:val="000000" w:themeColor="text1"/>
                          <w:sz w:val="22"/>
                          <w:szCs w:val="22"/>
                          <w:lang w:val="en-US"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D0A00" w:rsidRPr="00274C37" w:rsidSect="009D0A0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Times New Roman (Corps CS)">
    <w:panose1 w:val="020B0604020202020204"/>
    <w:charset w:val="00"/>
    <w:family w:val="roman"/>
    <w:pitch w:val="default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A00"/>
    <w:rsid w:val="000458BE"/>
    <w:rsid w:val="00045C47"/>
    <w:rsid w:val="00066AF0"/>
    <w:rsid w:val="000B7897"/>
    <w:rsid w:val="000C3229"/>
    <w:rsid w:val="000C6936"/>
    <w:rsid w:val="000F3C86"/>
    <w:rsid w:val="0010281A"/>
    <w:rsid w:val="00131C19"/>
    <w:rsid w:val="00140E7A"/>
    <w:rsid w:val="001B57B1"/>
    <w:rsid w:val="001C6B59"/>
    <w:rsid w:val="001D67C9"/>
    <w:rsid w:val="001D74C2"/>
    <w:rsid w:val="00215665"/>
    <w:rsid w:val="00253B7F"/>
    <w:rsid w:val="00274C37"/>
    <w:rsid w:val="002831C8"/>
    <w:rsid w:val="002E649F"/>
    <w:rsid w:val="002F7AB0"/>
    <w:rsid w:val="00317235"/>
    <w:rsid w:val="00356A51"/>
    <w:rsid w:val="0037412A"/>
    <w:rsid w:val="00397F12"/>
    <w:rsid w:val="00407F00"/>
    <w:rsid w:val="004324DD"/>
    <w:rsid w:val="004836AD"/>
    <w:rsid w:val="00494A1B"/>
    <w:rsid w:val="004B7FC8"/>
    <w:rsid w:val="005058C0"/>
    <w:rsid w:val="00524852"/>
    <w:rsid w:val="00534944"/>
    <w:rsid w:val="005659C6"/>
    <w:rsid w:val="0067137B"/>
    <w:rsid w:val="00683E8D"/>
    <w:rsid w:val="006E62DD"/>
    <w:rsid w:val="0070701A"/>
    <w:rsid w:val="007D3F1E"/>
    <w:rsid w:val="008E7747"/>
    <w:rsid w:val="008F6306"/>
    <w:rsid w:val="00983108"/>
    <w:rsid w:val="009B2934"/>
    <w:rsid w:val="009C1C94"/>
    <w:rsid w:val="009D0A00"/>
    <w:rsid w:val="009E7510"/>
    <w:rsid w:val="00A6038B"/>
    <w:rsid w:val="00A770EC"/>
    <w:rsid w:val="00AD42B2"/>
    <w:rsid w:val="00AD77E2"/>
    <w:rsid w:val="00B77445"/>
    <w:rsid w:val="00BF2B62"/>
    <w:rsid w:val="00C06FC9"/>
    <w:rsid w:val="00C076DF"/>
    <w:rsid w:val="00C65F04"/>
    <w:rsid w:val="00D056B9"/>
    <w:rsid w:val="00D46F96"/>
    <w:rsid w:val="00DB42CB"/>
    <w:rsid w:val="00DF53FA"/>
    <w:rsid w:val="00E16F2E"/>
    <w:rsid w:val="00E93858"/>
    <w:rsid w:val="00EE64A4"/>
    <w:rsid w:val="00F4479F"/>
    <w:rsid w:val="00F95394"/>
    <w:rsid w:val="00FE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F588E"/>
  <w15:chartTrackingRefBased/>
  <w15:docId w15:val="{BF2BD7B5-221C-E746-9728-16814564A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A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B7FC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0729E9B-4DB6-414C-A9C8-BA2AA6930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courret</dc:creator>
  <cp:keywords/>
  <dc:description/>
  <cp:lastModifiedBy>Sylvie Grand</cp:lastModifiedBy>
  <cp:revision>6</cp:revision>
  <dcterms:created xsi:type="dcterms:W3CDTF">2025-01-14T09:42:00Z</dcterms:created>
  <dcterms:modified xsi:type="dcterms:W3CDTF">2025-03-04T13:45:00Z</dcterms:modified>
</cp:coreProperties>
</file>