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236F" w14:textId="1212916D" w:rsidR="007B1574" w:rsidRPr="00520C8E" w:rsidRDefault="00900116" w:rsidP="007B1574">
      <w:pPr>
        <w:tabs>
          <w:tab w:val="left" w:pos="9180"/>
        </w:tabs>
        <w:ind w:left="-720" w:right="450"/>
        <w:jc w:val="center"/>
        <w:rPr>
          <w:rFonts w:ascii="Verdana" w:hAnsi="Verdana"/>
          <w:noProof/>
        </w:rPr>
      </w:pPr>
      <w:r>
        <w:rPr>
          <w:rFonts w:ascii="Verdana" w:hAnsi="Verdana"/>
          <w:noProof/>
        </w:rPr>
        <mc:AlternateContent>
          <mc:Choice Requires="wps">
            <w:drawing>
              <wp:anchor distT="0" distB="0" distL="114300" distR="114300" simplePos="0" relativeHeight="251657216" behindDoc="0" locked="0" layoutInCell="1" allowOverlap="1" wp14:anchorId="3D98F975" wp14:editId="012418CD">
                <wp:simplePos x="0" y="0"/>
                <wp:positionH relativeFrom="column">
                  <wp:posOffset>-652780</wp:posOffset>
                </wp:positionH>
                <wp:positionV relativeFrom="paragraph">
                  <wp:posOffset>0</wp:posOffset>
                </wp:positionV>
                <wp:extent cx="2871470" cy="488950"/>
                <wp:effectExtent l="0" t="0" r="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1470" cy="488950"/>
                        </a:xfrm>
                        <a:prstGeom prst="rect">
                          <a:avLst/>
                        </a:prstGeom>
                        <a:noFill/>
                        <a:ln>
                          <a:noFill/>
                        </a:ln>
                        <a:effectLst/>
                        <a:extLst>
                          <a:ext uri="{C572A759-6A51-4108-AA02-DFA0A04FC94B}"/>
                        </a:extLst>
                      </wps:spPr>
                      <wps:txb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98F975" id="_x0000_t202" coordsize="21600,21600" o:spt="202" path="m,l,21600r21600,l21600,xe">
                <v:stroke joinstyle="miter"/>
                <v:path gradientshapeok="t" o:connecttype="rect"/>
              </v:shapetype>
              <v:shape id="Text Box 5" o:spid="_x0000_s1026" type="#_x0000_t202" style="position:absolute;left:0;text-align:left;margin-left:-51.4pt;margin-top:0;width:226.1pt;height: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" filled="f" stroked="f">
                <v:textbox>
                  <w:txbxContent>
                    <w:p w14:paraId="083DEE66" w14:textId="77777777" w:rsidR="007B1574" w:rsidRPr="00CD589B" w:rsidRDefault="007B1574" w:rsidP="007B1574">
                      <w:pPr>
                        <w:rPr>
                          <w:rFonts w:ascii="Arial" w:hAnsi="Arial"/>
                          <w:color w:val="A6A6A6"/>
                          <w:sz w:val="64"/>
                          <w:szCs w:val="64"/>
                        </w:rPr>
                      </w:pPr>
                      <w:r w:rsidRPr="00CD589B">
                        <w:rPr>
                          <w:rFonts w:ascii="Arial" w:hAnsi="Arial"/>
                          <w:color w:val="808080"/>
                          <w:sz w:val="64"/>
                          <w:szCs w:val="64"/>
                        </w:rPr>
                        <w:t xml:space="preserve">News </w:t>
                      </w:r>
                      <w:r w:rsidRPr="00CD589B">
                        <w:rPr>
                          <w:rFonts w:ascii="Arial" w:hAnsi="Arial"/>
                          <w:color w:val="A6A6A6"/>
                          <w:sz w:val="64"/>
                          <w:szCs w:val="64"/>
                        </w:rPr>
                        <w:t>Release</w:t>
                      </w:r>
                    </w:p>
                  </w:txbxContent>
                </v:textbox>
                <w10:wrap type="square"/>
              </v:shape>
            </w:pict>
          </mc:Fallback>
        </mc:AlternateContent>
      </w:r>
    </w:p>
    <w:p w14:paraId="152848F8" w14:textId="2814BC05" w:rsidR="007B1574" w:rsidRPr="00520C8E" w:rsidRDefault="00772FEE" w:rsidP="007B1574">
      <w:pPr>
        <w:rPr>
          <w:rFonts w:ascii="Verdana" w:hAnsi="Verdana"/>
        </w:rPr>
      </w:pPr>
      <w:r>
        <w:rPr>
          <w:rFonts w:ascii="Verdana" w:hAnsi="Verdana"/>
          <w:noProof/>
        </w:rPr>
        <mc:AlternateContent>
          <mc:Choice Requires="wps">
            <w:drawing>
              <wp:anchor distT="0" distB="0" distL="114300" distR="114300" simplePos="0" relativeHeight="251659264" behindDoc="0" locked="0" layoutInCell="1" allowOverlap="1" wp14:anchorId="1F797E1C" wp14:editId="2E391FED">
                <wp:simplePos x="0" y="0"/>
                <wp:positionH relativeFrom="column">
                  <wp:posOffset>-600075</wp:posOffset>
                </wp:positionH>
                <wp:positionV relativeFrom="paragraph">
                  <wp:posOffset>273050</wp:posOffset>
                </wp:positionV>
                <wp:extent cx="1110615" cy="60452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0615" cy="604520"/>
                        </a:xfrm>
                        <a:prstGeom prst="rect">
                          <a:avLst/>
                        </a:prstGeom>
                        <a:noFill/>
                        <a:ln>
                          <a:noFill/>
                        </a:ln>
                        <a:effectLst/>
                        <a:extLst>
                          <a:ext uri="{C572A759-6A51-4108-AA02-DFA0A04FC94B}"/>
                        </a:extLst>
                      </wps:spPr>
                      <wps:txb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7E1C" id="Text Box 2" o:spid="_x0000_s1027" type="#_x0000_t202" style="position:absolute;margin-left:-47.25pt;margin-top:21.5pt;width:87.45pt;height:4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" filled="f" stroked="f">
                <v:textbox>
                  <w:txbxContent>
                    <w:p w14:paraId="609C0AF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 Law Drive</w:t>
                      </w:r>
                    </w:p>
                    <w:p w14:paraId="5D5DCA59"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Fairfield, NJ 07004</w:t>
                      </w:r>
                    </w:p>
                    <w:p w14:paraId="722894A4" w14:textId="77777777" w:rsidR="007B1574" w:rsidRPr="00CD589B" w:rsidRDefault="007B1574" w:rsidP="007B1574">
                      <w:pPr>
                        <w:spacing w:after="0" w:line="240" w:lineRule="auto"/>
                        <w:rPr>
                          <w:rFonts w:ascii="Arial" w:hAnsi="Arial" w:cs="Arial"/>
                          <w:color w:val="A6A6A6"/>
                          <w:sz w:val="16"/>
                          <w:szCs w:val="16"/>
                        </w:rPr>
                      </w:pPr>
                      <w:r w:rsidRPr="00CD589B">
                        <w:rPr>
                          <w:rFonts w:ascii="Arial" w:hAnsi="Arial" w:cs="Arial"/>
                          <w:color w:val="A6A6A6"/>
                          <w:sz w:val="16"/>
                          <w:szCs w:val="16"/>
                        </w:rPr>
                        <w:t>973.227.8080</w:t>
                      </w:r>
                    </w:p>
                    <w:p w14:paraId="19DB4F64" w14:textId="77777777" w:rsidR="007B1574" w:rsidRDefault="007B1574" w:rsidP="007B1574">
                      <w:pPr>
                        <w:spacing w:after="0"/>
                        <w:rPr>
                          <w:rFonts w:ascii="Arial" w:hAnsi="Arial" w:cs="Arial"/>
                          <w:sz w:val="8"/>
                          <w:szCs w:val="8"/>
                        </w:rPr>
                      </w:pPr>
                    </w:p>
                    <w:p w14:paraId="0D8173E4" w14:textId="77777777" w:rsidR="007B1574" w:rsidRDefault="007B1574" w:rsidP="007B1574">
                      <w:pPr>
                        <w:spacing w:after="0"/>
                        <w:rPr>
                          <w:rFonts w:ascii="Arial" w:hAnsi="Arial" w:cs="Arial"/>
                          <w:color w:val="DE252F"/>
                          <w:sz w:val="16"/>
                          <w:szCs w:val="16"/>
                        </w:rPr>
                      </w:pPr>
                      <w:r>
                        <w:rPr>
                          <w:rFonts w:ascii="Arial" w:hAnsi="Arial" w:cs="Arial"/>
                          <w:color w:val="DE252F"/>
                          <w:sz w:val="16"/>
                          <w:szCs w:val="16"/>
                        </w:rPr>
                        <w:t>turchette.com</w:t>
                      </w:r>
                    </w:p>
                  </w:txbxContent>
                </v:textbox>
                <w10:wrap type="square"/>
              </v:shape>
            </w:pict>
          </mc:Fallback>
        </mc:AlternateContent>
      </w:r>
      <w:r>
        <w:rPr>
          <w:rFonts w:ascii="Verdana" w:hAnsi="Verdana"/>
          <w:noProof/>
        </w:rPr>
        <mc:AlternateContent>
          <mc:Choice Requires="wps">
            <w:drawing>
              <wp:anchor distT="4294967295" distB="4294967295" distL="114300" distR="114300" simplePos="0" relativeHeight="251658240" behindDoc="0" locked="0" layoutInCell="1" allowOverlap="1" wp14:anchorId="0C6393DA" wp14:editId="42E883BC">
                <wp:simplePos x="0" y="0"/>
                <wp:positionH relativeFrom="column">
                  <wp:posOffset>-590550</wp:posOffset>
                </wp:positionH>
                <wp:positionV relativeFrom="paragraph">
                  <wp:posOffset>233363</wp:posOffset>
                </wp:positionV>
                <wp:extent cx="6821170" cy="0"/>
                <wp:effectExtent l="38100" t="38100" r="7493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117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849B7D0">
              <v:line id="Straight Connector 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spid="_x0000_s1026" strokecolor="#7f7f7f" strokeweight=".5pt" from="-46.5pt,18.4pt" to="490.6pt,18.4pt" w14:anchorId="0D746E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">
                <v:shadow on="t" color="black" opacity="24903f" offset="0,.55556mm" origin=",.5"/>
                <o:lock v:ext="edit" shapetype="f"/>
              </v:line>
            </w:pict>
          </mc:Fallback>
        </mc:AlternateContent>
      </w:r>
      <w:r w:rsidR="007B1574" w:rsidRPr="00520C8E">
        <w:rPr>
          <w:rFonts w:ascii="Verdana" w:hAnsi="Verdana"/>
        </w:rPr>
        <w:t xml:space="preserve"> </w:t>
      </w:r>
      <w:r w:rsidR="007B1574" w:rsidRPr="00520C8E">
        <w:rPr>
          <w:rFonts w:ascii="Verdana" w:hAnsi="Verdana"/>
          <w:noProof/>
        </w:rPr>
        <w:t xml:space="preserve"> </w:t>
      </w:r>
    </w:p>
    <w:p w14:paraId="45841E4C" w14:textId="634E2BF4" w:rsidR="007B1574" w:rsidRPr="00520C8E" w:rsidRDefault="00772FEE" w:rsidP="007B1574">
      <w:pPr>
        <w:tabs>
          <w:tab w:val="left" w:pos="9180"/>
        </w:tabs>
        <w:ind w:left="-720" w:right="450"/>
        <w:jc w:val="center"/>
        <w:rPr>
          <w:rFonts w:ascii="Verdana" w:hAnsi="Verdana"/>
          <w:noProof/>
        </w:rPr>
      </w:pPr>
      <w:r>
        <w:rPr>
          <w:rFonts w:ascii="Verdana" w:hAnsi="Verdana"/>
          <w:noProof/>
        </w:rPr>
        <w:drawing>
          <wp:anchor distT="0" distB="0" distL="114300" distR="114300" simplePos="0" relativeHeight="251656192" behindDoc="0" locked="0" layoutInCell="1" allowOverlap="1" wp14:anchorId="5EEFB71C" wp14:editId="5C560596">
            <wp:simplePos x="0" y="0"/>
            <wp:positionH relativeFrom="column">
              <wp:posOffset>4481830</wp:posOffset>
            </wp:positionH>
            <wp:positionV relativeFrom="paragraph">
              <wp:posOffset>36195</wp:posOffset>
            </wp:positionV>
            <wp:extent cx="1731645" cy="367030"/>
            <wp:effectExtent l="0" t="0" r="1905" b="0"/>
            <wp:wrapThrough wrapText="bothSides">
              <wp:wrapPolygon edited="0">
                <wp:start x="0" y="0"/>
                <wp:lineTo x="0" y="20180"/>
                <wp:lineTo x="21386" y="20180"/>
                <wp:lineTo x="21386" y="0"/>
                <wp:lineTo x="0"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B1908" w14:textId="77777777" w:rsidR="007B1574" w:rsidRPr="00520C8E" w:rsidRDefault="007B1574" w:rsidP="007B1574">
      <w:pPr>
        <w:tabs>
          <w:tab w:val="left" w:pos="360"/>
          <w:tab w:val="left" w:pos="9180"/>
        </w:tabs>
        <w:spacing w:before="200" w:after="0" w:line="240" w:lineRule="auto"/>
        <w:ind w:left="-720" w:right="446"/>
        <w:rPr>
          <w:rFonts w:ascii="Verdana" w:eastAsia="Times New Roman" w:hAnsi="Verdana"/>
          <w:color w:val="999999"/>
          <w:szCs w:val="24"/>
          <w:lang w:val="en-GB"/>
        </w:rPr>
      </w:pPr>
    </w:p>
    <w:p w14:paraId="0B4C366E" w14:textId="0751B650" w:rsidR="007B1574" w:rsidRDefault="007B1574" w:rsidP="007B1574">
      <w:pPr>
        <w:tabs>
          <w:tab w:val="left" w:pos="360"/>
          <w:tab w:val="left" w:pos="9180"/>
        </w:tabs>
        <w:spacing w:after="0" w:line="240" w:lineRule="auto"/>
        <w:ind w:left="-720" w:right="446"/>
        <w:rPr>
          <w:rFonts w:ascii="Verdana" w:eastAsia="Times New Roman" w:hAnsi="Verdana"/>
          <w:color w:val="999999"/>
          <w:szCs w:val="24"/>
          <w:lang w:val="en-GB"/>
        </w:rPr>
      </w:pPr>
    </w:p>
    <w:p w14:paraId="64CBCE89" w14:textId="77777777" w:rsidR="00772FEE" w:rsidRPr="00520C8E" w:rsidRDefault="00772FEE" w:rsidP="007B1574">
      <w:pPr>
        <w:tabs>
          <w:tab w:val="left" w:pos="360"/>
          <w:tab w:val="left" w:pos="9180"/>
        </w:tabs>
        <w:spacing w:after="0" w:line="240" w:lineRule="auto"/>
        <w:ind w:left="-720" w:right="446"/>
        <w:rPr>
          <w:rFonts w:ascii="Verdana" w:eastAsia="Times New Roman" w:hAnsi="Verdana"/>
          <w:color w:val="999999"/>
          <w:szCs w:val="24"/>
          <w:lang w:val="en-GB"/>
        </w:rPr>
      </w:pPr>
    </w:p>
    <w:p w14:paraId="05D0CA72" w14:textId="3DE7F8D7" w:rsidR="007B1574" w:rsidRPr="00520C8E" w:rsidRDefault="007B1574" w:rsidP="005470BA">
      <w:pPr>
        <w:tabs>
          <w:tab w:val="left" w:pos="360"/>
          <w:tab w:val="left" w:pos="9180"/>
        </w:tabs>
        <w:spacing w:after="0" w:line="240" w:lineRule="auto"/>
        <w:ind w:left="-720" w:right="446"/>
        <w:rPr>
          <w:rFonts w:ascii="Verdana" w:eastAsia="Times New Roman" w:hAnsi="Verdana"/>
          <w:color w:val="000000"/>
          <w:szCs w:val="24"/>
          <w:lang w:val="en-GB"/>
        </w:rPr>
      </w:pPr>
      <w:r w:rsidRPr="00520C8E">
        <w:rPr>
          <w:rFonts w:ascii="Verdana" w:eastAsia="Times New Roman" w:hAnsi="Verdana"/>
          <w:b/>
          <w:color w:val="999999"/>
          <w:szCs w:val="24"/>
          <w:lang w:val="en-GB"/>
        </w:rPr>
        <w:t>client:</w:t>
      </w:r>
      <w:r w:rsidRPr="00520C8E">
        <w:rPr>
          <w:rFonts w:ascii="Verdana" w:eastAsia="Times New Roman" w:hAnsi="Verdana"/>
          <w:color w:val="000000"/>
          <w:szCs w:val="24"/>
          <w:lang w:val="en-GB"/>
        </w:rPr>
        <w:tab/>
      </w:r>
      <w:r w:rsidR="002C1473">
        <w:rPr>
          <w:rFonts w:ascii="Verdana" w:eastAsia="Times New Roman" w:hAnsi="Verdana"/>
          <w:b/>
          <w:color w:val="000000"/>
          <w:szCs w:val="24"/>
          <w:lang w:val="en-GB"/>
        </w:rPr>
        <w:t>Norwalt</w:t>
      </w:r>
    </w:p>
    <w:p w14:paraId="35F31889" w14:textId="77777777" w:rsidR="007B1574" w:rsidRPr="00520C8E" w:rsidRDefault="007B1574" w:rsidP="00A93623">
      <w:pPr>
        <w:tabs>
          <w:tab w:val="left" w:pos="360"/>
          <w:tab w:val="left" w:pos="9180"/>
        </w:tabs>
        <w:spacing w:before="180" w:after="0" w:line="264" w:lineRule="auto"/>
        <w:ind w:left="-720" w:right="446"/>
        <w:rPr>
          <w:rFonts w:ascii="Verdana" w:eastAsia="Times New Roman" w:hAnsi="Verdana"/>
          <w:color w:val="000000"/>
          <w:szCs w:val="24"/>
        </w:rPr>
      </w:pPr>
      <w:r w:rsidRPr="00570D4E">
        <w:rPr>
          <w:rFonts w:ascii="Verdana" w:eastAsia="Times New Roman" w:hAnsi="Verdana"/>
          <w:b/>
          <w:color w:val="999999"/>
          <w:szCs w:val="24"/>
        </w:rPr>
        <w:t>contact:</w:t>
      </w:r>
      <w:r w:rsidR="00900116">
        <w:rPr>
          <w:rFonts w:ascii="Verdana" w:eastAsia="Times New Roman" w:hAnsi="Verdana"/>
          <w:color w:val="000000"/>
          <w:szCs w:val="24"/>
        </w:rPr>
        <w:tab/>
        <w:t>Christopher Dale</w:t>
      </w:r>
    </w:p>
    <w:p w14:paraId="4A00FE2F" w14:textId="77777777" w:rsidR="007B1574" w:rsidRPr="00520C8E" w:rsidRDefault="007B1574" w:rsidP="00A93623">
      <w:pPr>
        <w:tabs>
          <w:tab w:val="left" w:pos="360"/>
          <w:tab w:val="left" w:pos="9180"/>
        </w:tabs>
        <w:spacing w:after="0" w:line="264" w:lineRule="auto"/>
        <w:ind w:left="-720" w:right="450"/>
        <w:rPr>
          <w:rFonts w:ascii="Verdana" w:eastAsia="Times New Roman" w:hAnsi="Verdana"/>
          <w:szCs w:val="24"/>
        </w:rPr>
      </w:pPr>
      <w:r w:rsidRPr="00520C8E">
        <w:rPr>
          <w:rFonts w:ascii="Verdana" w:eastAsia="Times New Roman" w:hAnsi="Verdana"/>
          <w:color w:val="999999"/>
          <w:szCs w:val="24"/>
        </w:rPr>
        <w:tab/>
      </w:r>
      <w:r w:rsidRPr="00520C8E">
        <w:rPr>
          <w:rFonts w:ascii="Verdana" w:eastAsia="Times New Roman" w:hAnsi="Verdana"/>
          <w:szCs w:val="24"/>
        </w:rPr>
        <w:t xml:space="preserve">Turchette </w:t>
      </w:r>
      <w:r w:rsidR="00494892" w:rsidRPr="00520C8E">
        <w:rPr>
          <w:rFonts w:ascii="Verdana" w:eastAsia="Times New Roman" w:hAnsi="Verdana"/>
          <w:szCs w:val="24"/>
        </w:rPr>
        <w:t>Agency</w:t>
      </w:r>
    </w:p>
    <w:p w14:paraId="232436AE" w14:textId="77777777" w:rsidR="007B1574" w:rsidRPr="00520C8E" w:rsidRDefault="007B1574" w:rsidP="00A93623">
      <w:pPr>
        <w:tabs>
          <w:tab w:val="left" w:pos="360"/>
          <w:tab w:val="left" w:pos="9180"/>
        </w:tabs>
        <w:spacing w:after="0" w:line="264" w:lineRule="auto"/>
        <w:ind w:left="-720" w:right="450"/>
        <w:rPr>
          <w:rFonts w:ascii="Verdana" w:eastAsia="Times New Roman" w:hAnsi="Verdana"/>
          <w:color w:val="000000"/>
          <w:szCs w:val="24"/>
        </w:rPr>
      </w:pPr>
      <w:r w:rsidRPr="00520C8E">
        <w:rPr>
          <w:rFonts w:ascii="Verdana" w:eastAsia="Times New Roman" w:hAnsi="Verdana"/>
          <w:color w:val="000000"/>
          <w:szCs w:val="24"/>
        </w:rPr>
        <w:tab/>
        <w:t xml:space="preserve">(973) 227-8080, ext. </w:t>
      </w:r>
      <w:r w:rsidR="00494892" w:rsidRPr="00520C8E">
        <w:rPr>
          <w:rFonts w:ascii="Verdana" w:eastAsia="Times New Roman" w:hAnsi="Verdana"/>
          <w:color w:val="000000"/>
          <w:szCs w:val="24"/>
        </w:rPr>
        <w:t>1</w:t>
      </w:r>
      <w:r w:rsidRPr="00520C8E">
        <w:rPr>
          <w:rFonts w:ascii="Verdana" w:eastAsia="Times New Roman" w:hAnsi="Verdana"/>
          <w:color w:val="000000"/>
          <w:szCs w:val="24"/>
        </w:rPr>
        <w:t>16</w:t>
      </w:r>
    </w:p>
    <w:p w14:paraId="3F527060" w14:textId="77777777" w:rsidR="007B1574" w:rsidRPr="00520C8E" w:rsidRDefault="007B1574" w:rsidP="00A93623">
      <w:pPr>
        <w:tabs>
          <w:tab w:val="left" w:pos="360"/>
          <w:tab w:val="left" w:pos="9180"/>
        </w:tabs>
        <w:spacing w:after="0" w:line="264" w:lineRule="auto"/>
        <w:ind w:left="-720" w:right="450"/>
        <w:rPr>
          <w:rFonts w:ascii="Verdana" w:eastAsia="Times New Roman" w:hAnsi="Verdana"/>
          <w:color w:val="000000"/>
          <w:szCs w:val="24"/>
        </w:rPr>
      </w:pPr>
      <w:r w:rsidRPr="00520C8E">
        <w:rPr>
          <w:rFonts w:ascii="Verdana" w:eastAsia="Times New Roman" w:hAnsi="Verdana"/>
          <w:color w:val="000000"/>
          <w:szCs w:val="24"/>
        </w:rPr>
        <w:tab/>
      </w:r>
      <w:hyperlink r:id="rId11" w:history="1">
        <w:r w:rsidRPr="00520C8E">
          <w:rPr>
            <w:rFonts w:ascii="Verdana" w:eastAsia="Times New Roman" w:hAnsi="Verdana"/>
            <w:color w:val="0000FF"/>
            <w:szCs w:val="24"/>
            <w:u w:val="single"/>
          </w:rPr>
          <w:t>cdale@turchette.com</w:t>
        </w:r>
      </w:hyperlink>
      <w:r w:rsidRPr="00520C8E">
        <w:rPr>
          <w:rFonts w:ascii="Verdana" w:eastAsia="Times New Roman" w:hAnsi="Verdana"/>
          <w:color w:val="000000"/>
          <w:szCs w:val="24"/>
        </w:rPr>
        <w:tab/>
      </w:r>
    </w:p>
    <w:p w14:paraId="58ADF16F" w14:textId="6C3FB331" w:rsidR="007B1574" w:rsidRPr="00520C8E" w:rsidRDefault="007B1574" w:rsidP="00A93623">
      <w:pPr>
        <w:tabs>
          <w:tab w:val="left" w:pos="360"/>
          <w:tab w:val="left" w:pos="9180"/>
        </w:tabs>
        <w:spacing w:before="120" w:after="0" w:line="264" w:lineRule="auto"/>
        <w:ind w:left="-720" w:right="446"/>
        <w:rPr>
          <w:rFonts w:ascii="Verdana" w:eastAsia="Times New Roman" w:hAnsi="Verdana" w:cs="Arial"/>
        </w:rPr>
      </w:pPr>
      <w:r w:rsidRPr="00520C8E">
        <w:rPr>
          <w:rFonts w:ascii="Verdana" w:eastAsia="Times New Roman" w:hAnsi="Verdana"/>
          <w:color w:val="000000"/>
        </w:rPr>
        <w:tab/>
      </w:r>
      <w:r w:rsidR="00AE51AF">
        <w:rPr>
          <w:rFonts w:ascii="Verdana" w:eastAsia="Times New Roman" w:hAnsi="Verdana" w:cs="Arial"/>
        </w:rPr>
        <w:t>Keith Harman</w:t>
      </w:r>
    </w:p>
    <w:p w14:paraId="24141202" w14:textId="354CEC5A" w:rsidR="007B1574" w:rsidRPr="00520C8E" w:rsidRDefault="007B1574" w:rsidP="00A93623">
      <w:pPr>
        <w:tabs>
          <w:tab w:val="left" w:pos="360"/>
          <w:tab w:val="left" w:pos="9180"/>
        </w:tabs>
        <w:spacing w:after="0" w:line="264" w:lineRule="auto"/>
        <w:ind w:left="-720" w:right="450"/>
        <w:rPr>
          <w:rFonts w:ascii="Verdana" w:eastAsia="Times New Roman" w:hAnsi="Verdana"/>
        </w:rPr>
      </w:pPr>
      <w:r w:rsidRPr="00520C8E">
        <w:rPr>
          <w:rFonts w:ascii="Verdana" w:eastAsia="Times New Roman" w:hAnsi="Verdana"/>
          <w:color w:val="999999"/>
        </w:rPr>
        <w:tab/>
      </w:r>
      <w:r w:rsidR="002C1473">
        <w:rPr>
          <w:rFonts w:ascii="Verdana" w:eastAsia="Times New Roman" w:hAnsi="Verdana"/>
        </w:rPr>
        <w:t>Norwalt</w:t>
      </w:r>
    </w:p>
    <w:p w14:paraId="310392AC" w14:textId="74476D28" w:rsidR="007B1574" w:rsidRPr="00AE51AF" w:rsidRDefault="00AE51AF" w:rsidP="00A93623">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after="0" w:line="264" w:lineRule="auto"/>
        <w:ind w:left="360"/>
        <w:rPr>
          <w:rFonts w:ascii="Verdana" w:eastAsia="Times New Roman" w:hAnsi="Verdana" w:cs="Arial"/>
        </w:rPr>
      </w:pPr>
      <w:r>
        <w:rPr>
          <w:rFonts w:ascii="Verdana" w:hAnsi="Verdana" w:cs="Calibri"/>
          <w:szCs w:val="24"/>
        </w:rPr>
        <w:t>(</w:t>
      </w:r>
      <w:r w:rsidRPr="00AE51AF">
        <w:rPr>
          <w:rFonts w:ascii="Verdana" w:hAnsi="Verdana" w:cs="Calibri"/>
          <w:szCs w:val="24"/>
        </w:rPr>
        <w:t>609</w:t>
      </w:r>
      <w:r>
        <w:rPr>
          <w:rFonts w:ascii="Verdana" w:hAnsi="Verdana" w:cs="Calibri"/>
          <w:szCs w:val="24"/>
        </w:rPr>
        <w:t xml:space="preserve">) </w:t>
      </w:r>
      <w:r w:rsidRPr="00AE51AF">
        <w:rPr>
          <w:rFonts w:ascii="Verdana" w:hAnsi="Verdana" w:cs="Calibri"/>
          <w:szCs w:val="24"/>
        </w:rPr>
        <w:t>744-1993</w:t>
      </w:r>
    </w:p>
    <w:p w14:paraId="711E8FF2" w14:textId="04B5CB04" w:rsidR="007B1574" w:rsidRPr="002C1473" w:rsidRDefault="007B1574" w:rsidP="00A93623">
      <w:pPr>
        <w:tabs>
          <w:tab w:val="left" w:pos="360"/>
          <w:tab w:val="left" w:pos="9180"/>
        </w:tabs>
        <w:spacing w:after="0" w:line="264" w:lineRule="auto"/>
        <w:ind w:left="-720" w:right="450"/>
        <w:rPr>
          <w:rFonts w:ascii="Verdana" w:hAnsi="Verdana"/>
        </w:rPr>
      </w:pPr>
      <w:r w:rsidRPr="002C1473">
        <w:rPr>
          <w:rFonts w:ascii="Verdana" w:eastAsia="Times New Roman" w:hAnsi="Verdana"/>
          <w:color w:val="000000"/>
        </w:rPr>
        <w:tab/>
      </w:r>
      <w:hyperlink r:id="rId12" w:history="1">
        <w:r w:rsidR="00AE51AF" w:rsidRPr="00C4566C">
          <w:rPr>
            <w:rStyle w:val="Hyperlink"/>
            <w:rFonts w:ascii="Verdana" w:hAnsi="Verdana"/>
          </w:rPr>
          <w:t>keith@norwalt.com</w:t>
        </w:r>
      </w:hyperlink>
      <w:r w:rsidR="00AE51AF">
        <w:rPr>
          <w:rFonts w:ascii="Verdana" w:hAnsi="Verdana"/>
        </w:rPr>
        <w:t xml:space="preserve"> </w:t>
      </w:r>
    </w:p>
    <w:p w14:paraId="3C853159" w14:textId="77777777" w:rsidR="007B1574" w:rsidRPr="00520C8E" w:rsidRDefault="007B1574" w:rsidP="00A93623">
      <w:pPr>
        <w:pStyle w:val="Default"/>
        <w:spacing w:after="60" w:line="360" w:lineRule="auto"/>
        <w:rPr>
          <w:rFonts w:ascii="Verdana" w:hAnsi="Verdana"/>
          <w:sz w:val="20"/>
          <w:szCs w:val="20"/>
        </w:rPr>
      </w:pPr>
    </w:p>
    <w:p w14:paraId="617D117A" w14:textId="0BA46334" w:rsidR="004E79B2" w:rsidRPr="00732366" w:rsidRDefault="004E79B2" w:rsidP="004E79B2">
      <w:pPr>
        <w:pStyle w:val="Default"/>
        <w:spacing w:line="264" w:lineRule="auto"/>
        <w:jc w:val="center"/>
        <w:rPr>
          <w:rFonts w:ascii="Verdana" w:hAnsi="Verdana" w:cs="Verdana"/>
          <w:b/>
          <w:bCs/>
          <w:sz w:val="28"/>
          <w:szCs w:val="28"/>
        </w:rPr>
      </w:pPr>
      <w:r w:rsidRPr="00732366">
        <w:rPr>
          <w:rFonts w:ascii="Verdana" w:hAnsi="Verdana" w:cs="Verdana"/>
          <w:b/>
          <w:bCs/>
          <w:sz w:val="28"/>
          <w:szCs w:val="28"/>
        </w:rPr>
        <w:t xml:space="preserve">Machinery Manufacturer </w:t>
      </w:r>
      <w:r w:rsidR="008F227D" w:rsidRPr="00732366">
        <w:rPr>
          <w:rFonts w:ascii="Verdana" w:hAnsi="Verdana" w:cs="Verdana"/>
          <w:b/>
          <w:bCs/>
          <w:sz w:val="28"/>
          <w:szCs w:val="28"/>
        </w:rPr>
        <w:t>Norwalt</w:t>
      </w:r>
      <w:r w:rsidR="002216BD" w:rsidRPr="00732366">
        <w:rPr>
          <w:rFonts w:ascii="Verdana" w:hAnsi="Verdana" w:cs="Verdana"/>
          <w:b/>
          <w:bCs/>
          <w:sz w:val="28"/>
          <w:szCs w:val="28"/>
        </w:rPr>
        <w:t xml:space="preserve"> </w:t>
      </w:r>
      <w:r w:rsidR="00732366" w:rsidRPr="00732366">
        <w:rPr>
          <w:rFonts w:ascii="Verdana" w:hAnsi="Verdana" w:cs="Verdana"/>
          <w:b/>
          <w:bCs/>
          <w:sz w:val="28"/>
          <w:szCs w:val="28"/>
        </w:rPr>
        <w:t>Continues to Invest in</w:t>
      </w:r>
      <w:r w:rsidRPr="00732366">
        <w:rPr>
          <w:rFonts w:ascii="Verdana" w:hAnsi="Verdana" w:cs="Verdana"/>
          <w:b/>
          <w:bCs/>
          <w:sz w:val="28"/>
          <w:szCs w:val="28"/>
        </w:rPr>
        <w:t xml:space="preserve"> </w:t>
      </w:r>
    </w:p>
    <w:p w14:paraId="5CC2F5AD" w14:textId="1EEC120C" w:rsidR="00860169" w:rsidRPr="00732366" w:rsidRDefault="004E79B2" w:rsidP="004E79B2">
      <w:pPr>
        <w:pStyle w:val="Default"/>
        <w:spacing w:line="264" w:lineRule="auto"/>
        <w:jc w:val="center"/>
        <w:rPr>
          <w:rFonts w:ascii="Verdana" w:hAnsi="Verdana" w:cs="Verdana"/>
          <w:b/>
          <w:bCs/>
          <w:sz w:val="28"/>
          <w:szCs w:val="28"/>
        </w:rPr>
      </w:pPr>
      <w:r w:rsidRPr="00732366">
        <w:rPr>
          <w:rFonts w:ascii="Verdana" w:hAnsi="Verdana" w:cs="Verdana"/>
          <w:b/>
          <w:bCs/>
          <w:sz w:val="28"/>
          <w:szCs w:val="28"/>
        </w:rPr>
        <w:t>Career Path Program for Aspiring College Students</w:t>
      </w:r>
    </w:p>
    <w:p w14:paraId="4C29735B" w14:textId="18632735" w:rsidR="00B24E13" w:rsidRPr="00A50A91" w:rsidRDefault="00B24E13" w:rsidP="00A50A91">
      <w:pPr>
        <w:pStyle w:val="Default"/>
        <w:spacing w:line="360" w:lineRule="auto"/>
        <w:rPr>
          <w:rFonts w:ascii="Verdana" w:hAnsi="Verdana" w:cs="Verdana"/>
          <w:b/>
          <w:bCs/>
          <w:color w:val="auto"/>
          <w:sz w:val="20"/>
          <w:szCs w:val="20"/>
        </w:rPr>
      </w:pPr>
    </w:p>
    <w:p w14:paraId="2805C14C" w14:textId="77777777" w:rsidR="00382C57" w:rsidRDefault="004E79B2" w:rsidP="004E79B2">
      <w:pPr>
        <w:pStyle w:val="Default"/>
        <w:spacing w:line="264" w:lineRule="auto"/>
        <w:jc w:val="center"/>
        <w:rPr>
          <w:rFonts w:ascii="Verdana" w:hAnsi="Verdana" w:cs="Verdana"/>
          <w:b/>
          <w:bCs/>
          <w:i/>
          <w:iCs/>
          <w:color w:val="auto"/>
          <w:sz w:val="22"/>
          <w:szCs w:val="22"/>
        </w:rPr>
      </w:pPr>
      <w:r>
        <w:rPr>
          <w:rFonts w:ascii="Verdana" w:hAnsi="Verdana" w:cs="Verdana"/>
          <w:b/>
          <w:bCs/>
          <w:i/>
          <w:iCs/>
          <w:color w:val="auto"/>
          <w:sz w:val="22"/>
          <w:szCs w:val="22"/>
        </w:rPr>
        <w:t xml:space="preserve">Company’s ‘Collegiate Automation Program’ </w:t>
      </w:r>
      <w:r w:rsidR="00382C57">
        <w:rPr>
          <w:rFonts w:ascii="Verdana" w:hAnsi="Verdana" w:cs="Verdana"/>
          <w:b/>
          <w:bCs/>
          <w:i/>
          <w:iCs/>
          <w:color w:val="auto"/>
          <w:sz w:val="22"/>
          <w:szCs w:val="22"/>
        </w:rPr>
        <w:t>helps</w:t>
      </w:r>
      <w:r>
        <w:rPr>
          <w:rFonts w:ascii="Verdana" w:hAnsi="Verdana" w:cs="Verdana"/>
          <w:b/>
          <w:bCs/>
          <w:i/>
          <w:iCs/>
          <w:color w:val="auto"/>
          <w:sz w:val="22"/>
          <w:szCs w:val="22"/>
        </w:rPr>
        <w:t xml:space="preserve"> prepare students </w:t>
      </w:r>
    </w:p>
    <w:p w14:paraId="7D48B757" w14:textId="27093A13" w:rsidR="00817CD6" w:rsidRDefault="004E79B2" w:rsidP="004E79B2">
      <w:pPr>
        <w:pStyle w:val="Default"/>
        <w:spacing w:line="264" w:lineRule="auto"/>
        <w:jc w:val="center"/>
        <w:rPr>
          <w:rFonts w:ascii="Verdana" w:hAnsi="Verdana" w:cs="Verdana"/>
          <w:b/>
          <w:bCs/>
          <w:i/>
          <w:iCs/>
          <w:color w:val="auto"/>
          <w:sz w:val="22"/>
          <w:szCs w:val="22"/>
        </w:rPr>
      </w:pPr>
      <w:r>
        <w:rPr>
          <w:rFonts w:ascii="Verdana" w:hAnsi="Verdana" w:cs="Verdana"/>
          <w:b/>
          <w:bCs/>
          <w:i/>
          <w:iCs/>
          <w:color w:val="auto"/>
          <w:sz w:val="22"/>
          <w:szCs w:val="22"/>
        </w:rPr>
        <w:t>for careers in machine design and manufacturing.</w:t>
      </w:r>
    </w:p>
    <w:p w14:paraId="0B60667D" w14:textId="77777777" w:rsidR="004E79B2" w:rsidRPr="002926E8" w:rsidRDefault="004E79B2" w:rsidP="002926E8">
      <w:pPr>
        <w:pStyle w:val="Default"/>
        <w:spacing w:after="120" w:line="264" w:lineRule="auto"/>
        <w:jc w:val="center"/>
        <w:rPr>
          <w:rFonts w:ascii="Verdana" w:hAnsi="Verdana" w:cs="Verdana"/>
          <w:b/>
          <w:bCs/>
          <w:i/>
          <w:iCs/>
          <w:color w:val="auto"/>
          <w:sz w:val="22"/>
          <w:szCs w:val="22"/>
        </w:rPr>
      </w:pPr>
    </w:p>
    <w:p w14:paraId="14C52FCC" w14:textId="30DCE314" w:rsidR="00D60E71" w:rsidRDefault="008F227D" w:rsidP="004D5554">
      <w:pPr>
        <w:spacing w:after="0" w:line="360" w:lineRule="auto"/>
        <w:rPr>
          <w:rFonts w:ascii="Verdana" w:hAnsi="Verdana"/>
        </w:rPr>
      </w:pPr>
      <w:r w:rsidRPr="008C20DF">
        <w:rPr>
          <w:rFonts w:ascii="Verdana" w:hAnsi="Verdana"/>
          <w:i/>
          <w:iCs/>
        </w:rPr>
        <w:t>Randolph</w:t>
      </w:r>
      <w:r w:rsidR="00CF4704" w:rsidRPr="008C20DF">
        <w:rPr>
          <w:rFonts w:ascii="Verdana" w:hAnsi="Verdana"/>
          <w:i/>
          <w:iCs/>
        </w:rPr>
        <w:t xml:space="preserve">, NJ </w:t>
      </w:r>
      <w:r w:rsidR="00CF4704" w:rsidRPr="008C20DF">
        <w:rPr>
          <w:rFonts w:ascii="Verdana" w:hAnsi="Verdana"/>
        </w:rPr>
        <w:t>–</w:t>
      </w:r>
      <w:r w:rsidR="00CF4704" w:rsidRPr="008C20DF">
        <w:rPr>
          <w:rFonts w:ascii="Verdana" w:hAnsi="Verdana"/>
          <w:b/>
          <w:bCs/>
        </w:rPr>
        <w:t xml:space="preserve"> </w:t>
      </w:r>
      <w:r w:rsidRPr="008C20DF">
        <w:rPr>
          <w:rFonts w:ascii="Verdana" w:hAnsi="Verdana" w:cs="Verdana"/>
          <w:b/>
          <w:bCs/>
        </w:rPr>
        <w:t>Norwalt</w:t>
      </w:r>
      <w:r w:rsidRPr="008C20DF">
        <w:rPr>
          <w:rFonts w:ascii="Verdana" w:hAnsi="Verdana" w:cs="Verdana"/>
        </w:rPr>
        <w:t xml:space="preserve">, a </w:t>
      </w:r>
      <w:r w:rsidRPr="008C20DF">
        <w:rPr>
          <w:rFonts w:ascii="Verdana" w:hAnsi="Verdana"/>
        </w:rPr>
        <w:t>specialist in custom-built automation and line integration machinery for complex manufacturing applications,</w:t>
      </w:r>
      <w:r w:rsidR="003235D8" w:rsidRPr="008C20DF">
        <w:rPr>
          <w:rFonts w:ascii="Verdana" w:hAnsi="Verdana"/>
        </w:rPr>
        <w:t xml:space="preserve"> </w:t>
      </w:r>
      <w:r w:rsidR="00732366">
        <w:rPr>
          <w:rFonts w:ascii="Verdana" w:hAnsi="Verdana"/>
        </w:rPr>
        <w:t>continues to expand on its</w:t>
      </w:r>
      <w:r w:rsidR="004D5554">
        <w:rPr>
          <w:rFonts w:ascii="Verdana" w:hAnsi="Verdana"/>
        </w:rPr>
        <w:t xml:space="preserve"> immersive education program for college students interested in careers in machine design, manufacturing, and other automation-adjacent niches. The company’s </w:t>
      </w:r>
      <w:r w:rsidR="004D5554">
        <w:rPr>
          <w:rFonts w:ascii="Verdana" w:hAnsi="Verdana"/>
          <w:b/>
          <w:bCs/>
        </w:rPr>
        <w:t>Collegiate Automation Program</w:t>
      </w:r>
      <w:r w:rsidR="00632E50">
        <w:rPr>
          <w:rFonts w:ascii="Verdana" w:hAnsi="Verdana"/>
        </w:rPr>
        <w:t xml:space="preserve"> (CAP) </w:t>
      </w:r>
      <w:r w:rsidR="004D5554">
        <w:rPr>
          <w:rFonts w:ascii="Verdana" w:hAnsi="Verdana"/>
        </w:rPr>
        <w:t xml:space="preserve">forges partnerships with </w:t>
      </w:r>
      <w:r w:rsidR="00382C57">
        <w:rPr>
          <w:rFonts w:ascii="Verdana" w:hAnsi="Verdana"/>
        </w:rPr>
        <w:t>the University of Delaware and other colleges</w:t>
      </w:r>
      <w:r w:rsidR="004D5554">
        <w:rPr>
          <w:rFonts w:ascii="Verdana" w:hAnsi="Verdana"/>
        </w:rPr>
        <w:t xml:space="preserve"> to give aspiring students real-life experiences that bolster their learning in the classroom. </w:t>
      </w:r>
    </w:p>
    <w:p w14:paraId="4793FA1A" w14:textId="12EE8F0A" w:rsidR="004D5554" w:rsidRDefault="004D5554" w:rsidP="00632E50">
      <w:pPr>
        <w:spacing w:after="0" w:line="240" w:lineRule="auto"/>
        <w:rPr>
          <w:rFonts w:ascii="Verdana" w:hAnsi="Verdana"/>
        </w:rPr>
      </w:pPr>
    </w:p>
    <w:p w14:paraId="64F23312" w14:textId="097666FF" w:rsidR="004D5554" w:rsidRPr="000A27D7" w:rsidRDefault="004D5554" w:rsidP="000A27D7">
      <w:pPr>
        <w:spacing w:after="0" w:line="360" w:lineRule="auto"/>
        <w:rPr>
          <w:rFonts w:ascii="Verdana" w:hAnsi="Verdana"/>
        </w:rPr>
      </w:pPr>
      <w:r>
        <w:rPr>
          <w:rFonts w:ascii="Verdana" w:hAnsi="Verdana"/>
        </w:rPr>
        <w:t>For example, at the University of Delaware, Norwalt is assisting with facets of the school’s engineering curriculum, and providing funding for hands-on junior- and senior-level projects that complement classroom instruction. Norwalt also offers internship programs, and conducts recruitment seminars offering opportunit</w:t>
      </w:r>
      <w:r w:rsidR="00382C57">
        <w:rPr>
          <w:rFonts w:ascii="Verdana" w:hAnsi="Verdana"/>
        </w:rPr>
        <w:t>ies</w:t>
      </w:r>
      <w:r>
        <w:rPr>
          <w:rFonts w:ascii="Verdana" w:hAnsi="Verdana"/>
        </w:rPr>
        <w:t xml:space="preserve"> </w:t>
      </w:r>
      <w:r w:rsidRPr="000A27D7">
        <w:rPr>
          <w:rFonts w:ascii="Verdana" w:hAnsi="Verdana"/>
        </w:rPr>
        <w:t xml:space="preserve">to join its machine design team. Financial donations and close collaboration with the school’s education administrators </w:t>
      </w:r>
      <w:r w:rsidR="00632E50" w:rsidRPr="000A27D7">
        <w:rPr>
          <w:rFonts w:ascii="Verdana" w:hAnsi="Verdana"/>
        </w:rPr>
        <w:t xml:space="preserve">round out Norwalt’s CAP program. </w:t>
      </w:r>
    </w:p>
    <w:p w14:paraId="5D515850" w14:textId="79CE277A" w:rsidR="000A27D7" w:rsidRPr="000A27D7" w:rsidRDefault="000A27D7" w:rsidP="000A27D7">
      <w:pPr>
        <w:spacing w:after="0" w:line="240" w:lineRule="auto"/>
        <w:rPr>
          <w:rFonts w:ascii="Verdana" w:eastAsia="Times New Roman" w:hAnsi="Verdana"/>
        </w:rPr>
      </w:pPr>
    </w:p>
    <w:p w14:paraId="74CD7E02" w14:textId="418007CE" w:rsidR="000A27D7" w:rsidRPr="000A27D7" w:rsidRDefault="004451C4" w:rsidP="000A27D7">
      <w:pPr>
        <w:spacing w:after="0" w:line="360" w:lineRule="auto"/>
        <w:rPr>
          <w:rFonts w:ascii="Verdana" w:eastAsia="Times New Roman" w:hAnsi="Verdana"/>
        </w:rPr>
      </w:pPr>
      <w:r>
        <w:rPr>
          <w:rFonts w:ascii="Verdana" w:eastAsia="Times New Roman" w:hAnsi="Verdana"/>
        </w:rPr>
        <w:t>In recent years</w:t>
      </w:r>
      <w:r w:rsidR="000A27D7" w:rsidRPr="000A27D7">
        <w:rPr>
          <w:rFonts w:ascii="Verdana" w:eastAsia="Times New Roman" w:hAnsi="Verdana"/>
        </w:rPr>
        <w:t xml:space="preserve">, Norwalt </w:t>
      </w:r>
      <w:r>
        <w:rPr>
          <w:rFonts w:ascii="Verdana" w:eastAsia="Times New Roman" w:hAnsi="Verdana"/>
        </w:rPr>
        <w:t xml:space="preserve">has </w:t>
      </w:r>
      <w:r w:rsidR="000A27D7" w:rsidRPr="000A27D7">
        <w:rPr>
          <w:rFonts w:ascii="Verdana" w:eastAsia="Times New Roman" w:hAnsi="Verdana"/>
        </w:rPr>
        <w:t xml:space="preserve">also </w:t>
      </w:r>
      <w:r>
        <w:rPr>
          <w:rFonts w:ascii="Verdana" w:eastAsia="Times New Roman" w:hAnsi="Verdana"/>
        </w:rPr>
        <w:t>reached out to</w:t>
      </w:r>
      <w:r w:rsidR="000A27D7" w:rsidRPr="000A27D7">
        <w:rPr>
          <w:rFonts w:ascii="Verdana" w:eastAsia="Times New Roman" w:hAnsi="Verdana"/>
        </w:rPr>
        <w:t xml:space="preserve"> the </w:t>
      </w:r>
      <w:r>
        <w:rPr>
          <w:rFonts w:ascii="Verdana" w:eastAsia="Times New Roman" w:hAnsi="Verdana"/>
        </w:rPr>
        <w:t>County College of Morris</w:t>
      </w:r>
      <w:r w:rsidR="000A27D7" w:rsidRPr="000A27D7">
        <w:rPr>
          <w:rFonts w:ascii="Verdana" w:eastAsia="Times New Roman" w:hAnsi="Verdana"/>
        </w:rPr>
        <w:t>, and several</w:t>
      </w:r>
      <w:r>
        <w:rPr>
          <w:rFonts w:ascii="Verdana" w:eastAsia="Times New Roman" w:hAnsi="Verdana"/>
        </w:rPr>
        <w:t xml:space="preserve"> other</w:t>
      </w:r>
      <w:r w:rsidR="000A27D7" w:rsidRPr="000A27D7">
        <w:rPr>
          <w:rFonts w:ascii="Verdana" w:eastAsia="Times New Roman" w:hAnsi="Verdana"/>
        </w:rPr>
        <w:t xml:space="preserve"> community colleges with machinery component donations, helping these educational facilities maintain equipment </w:t>
      </w:r>
      <w:r w:rsidR="00382C57">
        <w:rPr>
          <w:rFonts w:ascii="Verdana" w:eastAsia="Times New Roman" w:hAnsi="Verdana"/>
        </w:rPr>
        <w:t xml:space="preserve">vital for comprehensive student </w:t>
      </w:r>
      <w:r w:rsidR="000A27D7" w:rsidRPr="000A27D7">
        <w:rPr>
          <w:rFonts w:ascii="Verdana" w:eastAsia="Times New Roman" w:hAnsi="Verdana"/>
        </w:rPr>
        <w:t>instruct</w:t>
      </w:r>
      <w:r w:rsidR="00382C57">
        <w:rPr>
          <w:rFonts w:ascii="Verdana" w:eastAsia="Times New Roman" w:hAnsi="Verdana"/>
        </w:rPr>
        <w:t>ion</w:t>
      </w:r>
      <w:r w:rsidR="000A27D7" w:rsidRPr="000A27D7">
        <w:rPr>
          <w:rFonts w:ascii="Verdana" w:eastAsia="Times New Roman" w:hAnsi="Verdana"/>
        </w:rPr>
        <w:t xml:space="preserve">. </w:t>
      </w:r>
    </w:p>
    <w:p w14:paraId="3D476921" w14:textId="77777777" w:rsidR="004D5554" w:rsidRPr="000A27D7" w:rsidRDefault="004D5554" w:rsidP="000A27D7">
      <w:pPr>
        <w:spacing w:after="0" w:line="240" w:lineRule="auto"/>
        <w:rPr>
          <w:rFonts w:ascii="Verdana" w:hAnsi="Verdana"/>
        </w:rPr>
      </w:pPr>
    </w:p>
    <w:p w14:paraId="56A5F4EC" w14:textId="77777777" w:rsidR="00045C23" w:rsidRDefault="00755F85" w:rsidP="000A27D7">
      <w:pPr>
        <w:spacing w:after="0" w:line="360" w:lineRule="auto"/>
        <w:rPr>
          <w:rFonts w:ascii="Verdana" w:hAnsi="Verdana"/>
          <w:spacing w:val="-2"/>
        </w:rPr>
      </w:pPr>
      <w:r w:rsidRPr="000A27D7">
        <w:rPr>
          <w:rFonts w:ascii="Verdana" w:hAnsi="Verdana"/>
        </w:rPr>
        <w:t>With facilities in Randolph, New Jersey and Tampa</w:t>
      </w:r>
      <w:r>
        <w:rPr>
          <w:rFonts w:ascii="Verdana" w:hAnsi="Verdana"/>
        </w:rPr>
        <w:t xml:space="preserve">, Florida, </w:t>
      </w:r>
      <w:r w:rsidRPr="00D3671B">
        <w:rPr>
          <w:rFonts w:ascii="Verdana" w:hAnsi="Verdana"/>
          <w:spacing w:val="-2"/>
        </w:rPr>
        <w:t>Norwalt</w:t>
      </w:r>
      <w:r>
        <w:rPr>
          <w:rFonts w:ascii="Verdana" w:hAnsi="Verdana"/>
          <w:spacing w:val="-2"/>
        </w:rPr>
        <w:t xml:space="preserve"> is a supplier of </w:t>
      </w:r>
      <w:r w:rsidRPr="00D3671B">
        <w:rPr>
          <w:rFonts w:ascii="Verdana" w:hAnsi="Verdana"/>
          <w:spacing w:val="-2"/>
        </w:rPr>
        <w:t>concept-to-completion</w:t>
      </w:r>
      <w:r>
        <w:rPr>
          <w:rFonts w:ascii="Verdana" w:hAnsi="Verdana"/>
          <w:spacing w:val="-2"/>
        </w:rPr>
        <w:t xml:space="preserve"> manufacturing equipment solutions. T</w:t>
      </w:r>
      <w:r w:rsidRPr="00D3671B">
        <w:rPr>
          <w:rFonts w:ascii="Verdana" w:hAnsi="Verdana"/>
          <w:spacing w:val="-2"/>
        </w:rPr>
        <w:t>he company's engineers design, construct, validate and install premium production equipment whose functionalities include – but are by no means limited to –</w:t>
      </w:r>
      <w:r w:rsidRPr="00D3671B">
        <w:rPr>
          <w:rFonts w:ascii="Verdana" w:hAnsi="Verdana"/>
          <w:color w:val="000000" w:themeColor="text1"/>
          <w:spacing w:val="-2"/>
        </w:rPr>
        <w:t xml:space="preserve"> packaging and product assembly, post-mold automation, </w:t>
      </w:r>
      <w:r>
        <w:rPr>
          <w:rFonts w:ascii="Verdana" w:hAnsi="Verdana"/>
          <w:color w:val="000000" w:themeColor="text1"/>
          <w:spacing w:val="-2"/>
        </w:rPr>
        <w:t>modular automation cells</w:t>
      </w:r>
      <w:r w:rsidRPr="00D3671B">
        <w:rPr>
          <w:rFonts w:ascii="Verdana" w:hAnsi="Verdana"/>
          <w:color w:val="000000" w:themeColor="text1"/>
          <w:spacing w:val="-2"/>
        </w:rPr>
        <w:t xml:space="preserve"> and robotics systems. Norwalt serves customers in </w:t>
      </w:r>
      <w:r w:rsidRPr="00D3671B">
        <w:rPr>
          <w:rFonts w:ascii="Verdana" w:hAnsi="Verdana"/>
          <w:spacing w:val="-2"/>
        </w:rPr>
        <w:t xml:space="preserve">a wide array of sectors, from medical devices and food &amp; beverage applications to personal care and household items. </w:t>
      </w:r>
    </w:p>
    <w:p w14:paraId="3C94EFD6" w14:textId="77777777" w:rsidR="00045C23" w:rsidRDefault="00045C23" w:rsidP="00045C23">
      <w:pPr>
        <w:spacing w:after="0" w:line="240" w:lineRule="auto"/>
        <w:rPr>
          <w:rFonts w:ascii="Verdana" w:hAnsi="Verdana"/>
          <w:spacing w:val="-2"/>
        </w:rPr>
      </w:pPr>
    </w:p>
    <w:p w14:paraId="18676E61" w14:textId="57917285" w:rsidR="004551EC" w:rsidRPr="000D44A0" w:rsidRDefault="004551EC" w:rsidP="000D44A0">
      <w:pPr>
        <w:spacing w:after="0" w:line="360" w:lineRule="auto"/>
        <w:rPr>
          <w:rFonts w:ascii="Verdana" w:hAnsi="Verdana"/>
          <w:color w:val="212121"/>
        </w:rPr>
      </w:pPr>
      <w:r w:rsidRPr="004551EC">
        <w:rPr>
          <w:rFonts w:ascii="Verdana" w:hAnsi="Verdana"/>
        </w:rPr>
        <w:t>“</w:t>
      </w:r>
      <w:r w:rsidR="00E02D8D">
        <w:rPr>
          <w:rFonts w:ascii="Verdana" w:hAnsi="Verdana"/>
        </w:rPr>
        <w:t>It</w:t>
      </w:r>
      <w:r w:rsidR="000A27D7">
        <w:rPr>
          <w:rFonts w:ascii="Verdana" w:hAnsi="Verdana"/>
        </w:rPr>
        <w:t xml:space="preserve"> is highly rewarding to have the opportunity to nurture and mentor the machine designers and engineers of tomorrow,” </w:t>
      </w:r>
      <w:r w:rsidRPr="004551EC">
        <w:rPr>
          <w:rFonts w:ascii="Verdana" w:hAnsi="Verdana"/>
        </w:rPr>
        <w:t xml:space="preserve">said </w:t>
      </w:r>
      <w:r w:rsidR="004451C4">
        <w:rPr>
          <w:rFonts w:ascii="Verdana" w:hAnsi="Verdana"/>
        </w:rPr>
        <w:t>Mike Seitel President at</w:t>
      </w:r>
      <w:r>
        <w:rPr>
          <w:rFonts w:ascii="Verdana" w:hAnsi="Verdana"/>
          <w:color w:val="212121"/>
        </w:rPr>
        <w:t xml:space="preserve"> Norwalt.</w:t>
      </w:r>
      <w:r w:rsidR="00DF4C8E">
        <w:rPr>
          <w:rFonts w:ascii="Verdana" w:hAnsi="Verdana"/>
          <w:color w:val="212121"/>
        </w:rPr>
        <w:t xml:space="preserve"> “</w:t>
      </w:r>
      <w:r w:rsidR="000A27D7">
        <w:rPr>
          <w:rFonts w:ascii="Verdana" w:hAnsi="Verdana"/>
          <w:color w:val="212121"/>
        </w:rPr>
        <w:t xml:space="preserve">Our partnership with the University of Delaware is already showing tremendous promise, as we strive to provide real-life machining experience that </w:t>
      </w:r>
      <w:r w:rsidR="00A209BC">
        <w:rPr>
          <w:rFonts w:ascii="Verdana" w:hAnsi="Verdana"/>
          <w:color w:val="212121"/>
        </w:rPr>
        <w:t>positively</w:t>
      </w:r>
      <w:r w:rsidR="000A27D7">
        <w:rPr>
          <w:rFonts w:ascii="Verdana" w:hAnsi="Verdana"/>
          <w:color w:val="212121"/>
        </w:rPr>
        <w:t xml:space="preserve"> influences the overall education process. Supplementing classroom instruction with hands-on scenarios is vital is a field such as ours, and we’re grateful to do our part.”</w:t>
      </w:r>
    </w:p>
    <w:p w14:paraId="3CD993DC" w14:textId="530243B9" w:rsidR="004551EC" w:rsidRDefault="004551EC" w:rsidP="004551EC">
      <w:pPr>
        <w:spacing w:after="0" w:line="240" w:lineRule="auto"/>
        <w:rPr>
          <w:rFonts w:ascii="Verdana" w:hAnsi="Verdana"/>
        </w:rPr>
      </w:pPr>
    </w:p>
    <w:p w14:paraId="517234C0" w14:textId="7C696FB6" w:rsidR="001A596B" w:rsidRDefault="00D52F06" w:rsidP="00B02BC2">
      <w:pPr>
        <w:spacing w:after="120" w:line="360" w:lineRule="auto"/>
        <w:jc w:val="center"/>
        <w:rPr>
          <w:rFonts w:ascii="Verdana" w:hAnsi="Verdana"/>
          <w:bCs/>
        </w:rPr>
      </w:pPr>
      <w:r>
        <w:rPr>
          <w:rFonts w:ascii="Verdana" w:hAnsi="Verdana"/>
          <w:bCs/>
        </w:rPr>
        <w:t># # #</w:t>
      </w:r>
    </w:p>
    <w:p w14:paraId="3F6E10F7" w14:textId="77777777" w:rsidR="00226636" w:rsidRDefault="00226636" w:rsidP="00226636">
      <w:pPr>
        <w:pStyle w:val="PlainText"/>
        <w:spacing w:line="264" w:lineRule="auto"/>
        <w:rPr>
          <w:rFonts w:ascii="Verdana" w:hAnsi="Verdana"/>
          <w:b/>
          <w:bCs/>
          <w:sz w:val="20"/>
          <w:szCs w:val="20"/>
        </w:rPr>
      </w:pPr>
      <w:r>
        <w:rPr>
          <w:rFonts w:ascii="Verdana" w:hAnsi="Verdana"/>
          <w:b/>
          <w:bCs/>
          <w:sz w:val="20"/>
          <w:szCs w:val="20"/>
        </w:rPr>
        <w:t>About Norwalt</w:t>
      </w:r>
    </w:p>
    <w:p w14:paraId="7C8DBB81" w14:textId="77777777" w:rsidR="00226636" w:rsidRDefault="00226636" w:rsidP="00226636">
      <w:pPr>
        <w:pStyle w:val="PlainText"/>
        <w:spacing w:line="264" w:lineRule="auto"/>
        <w:rPr>
          <w:rFonts w:ascii="Verdana" w:hAnsi="Verdana"/>
          <w:sz w:val="20"/>
          <w:szCs w:val="20"/>
        </w:rPr>
      </w:pPr>
    </w:p>
    <w:p w14:paraId="645F33A8" w14:textId="2685B929" w:rsidR="00226636" w:rsidRDefault="00226636" w:rsidP="00226636">
      <w:pPr>
        <w:pStyle w:val="PlainText"/>
        <w:spacing w:line="264" w:lineRule="auto"/>
        <w:rPr>
          <w:rFonts w:ascii="Verdana" w:hAnsi="Verdana"/>
          <w:color w:val="FF0000"/>
          <w:sz w:val="20"/>
          <w:szCs w:val="20"/>
        </w:rPr>
      </w:pPr>
      <w:r>
        <w:rPr>
          <w:rFonts w:ascii="Verdana" w:hAnsi="Verdana"/>
          <w:sz w:val="20"/>
          <w:szCs w:val="20"/>
        </w:rPr>
        <w:t xml:space="preserve">For more than five decades, Norwalt has specialized in custom-built automation and line integration machinery for complex manufacturing applications. The company's engineers design, construct, validate and install premium production equipment for a wide array of sectors, including medical devices, life sciences, food &amp; beverage, personal care, and household items. Norwalt produces machinery meeting a broad range of </w:t>
      </w:r>
      <w:r>
        <w:rPr>
          <w:rFonts w:ascii="Verdana" w:hAnsi="Verdana"/>
          <w:color w:val="000000" w:themeColor="text1"/>
          <w:sz w:val="20"/>
          <w:szCs w:val="20"/>
        </w:rPr>
        <w:t xml:space="preserve">functionalities – from packaging and product assembly and post-mold automation to </w:t>
      </w:r>
      <w:r w:rsidR="005B75A1">
        <w:rPr>
          <w:rFonts w:ascii="Verdana" w:hAnsi="Verdana"/>
          <w:color w:val="000000" w:themeColor="text1"/>
          <w:sz w:val="20"/>
          <w:szCs w:val="20"/>
        </w:rPr>
        <w:t>modular automation cells</w:t>
      </w:r>
      <w:r>
        <w:rPr>
          <w:rFonts w:ascii="Verdana" w:hAnsi="Verdana"/>
          <w:color w:val="000000" w:themeColor="text1"/>
          <w:sz w:val="20"/>
          <w:szCs w:val="20"/>
        </w:rPr>
        <w:t xml:space="preserve"> and robotics systems. Many customers rely on Norwalt’s vision system experience enabling them to incorporate highly technical vision systems, both stand alone and integrated, to ensure accuracy in a wide range of applications. </w:t>
      </w:r>
    </w:p>
    <w:p w14:paraId="334D8E2C" w14:textId="77777777" w:rsidR="00226636" w:rsidRDefault="00226636" w:rsidP="00226636">
      <w:pPr>
        <w:pStyle w:val="PlainText"/>
        <w:spacing w:line="264" w:lineRule="auto"/>
        <w:rPr>
          <w:rFonts w:ascii="Verdana" w:hAnsi="Verdana"/>
          <w:sz w:val="20"/>
          <w:szCs w:val="20"/>
        </w:rPr>
      </w:pPr>
    </w:p>
    <w:p w14:paraId="4153F52B" w14:textId="77777777" w:rsidR="00226636" w:rsidRDefault="00226636" w:rsidP="00226636">
      <w:pPr>
        <w:pStyle w:val="PlainText"/>
        <w:spacing w:line="264" w:lineRule="auto"/>
        <w:rPr>
          <w:rFonts w:ascii="Verdana" w:hAnsi="Verdana"/>
          <w:sz w:val="20"/>
          <w:szCs w:val="20"/>
        </w:rPr>
      </w:pPr>
      <w:r>
        <w:rPr>
          <w:rFonts w:ascii="Verdana" w:hAnsi="Verdana"/>
          <w:sz w:val="20"/>
          <w:szCs w:val="20"/>
        </w:rPr>
        <w:t xml:space="preserve">Often, Norwalt's unique-to-customer solutions comprise intricate, low- to high-volume </w:t>
      </w:r>
      <w:r>
        <w:rPr>
          <w:rFonts w:ascii="Verdana" w:hAnsi="Verdana"/>
          <w:color w:val="000000" w:themeColor="text1"/>
          <w:sz w:val="20"/>
          <w:szCs w:val="20"/>
        </w:rPr>
        <w:t xml:space="preserve">machinery and </w:t>
      </w:r>
      <w:r>
        <w:rPr>
          <w:rFonts w:ascii="Verdana" w:hAnsi="Verdana"/>
          <w:sz w:val="20"/>
          <w:szCs w:val="20"/>
        </w:rPr>
        <w:t xml:space="preserve">robotics designed from proof of concept, many of whose capabilities have never been attempted let alone realized. Always, its equipment provides maximum efficiency and minimal downtime backed by the company’s unsurpassed, engineering-centric customer service and support. For more information visit </w:t>
      </w:r>
      <w:hyperlink r:id="rId13" w:history="1">
        <w:r>
          <w:rPr>
            <w:rStyle w:val="Hyperlink"/>
            <w:rFonts w:ascii="Verdana" w:hAnsi="Verdana"/>
            <w:sz w:val="20"/>
            <w:szCs w:val="20"/>
          </w:rPr>
          <w:t>www.norwalt.com</w:t>
        </w:r>
      </w:hyperlink>
      <w:r>
        <w:rPr>
          <w:rFonts w:ascii="Verdana" w:hAnsi="Verdana"/>
          <w:sz w:val="20"/>
          <w:szCs w:val="20"/>
        </w:rPr>
        <w:t xml:space="preserve">. </w:t>
      </w:r>
    </w:p>
    <w:p w14:paraId="4CF13B87" w14:textId="77777777" w:rsidR="00226636" w:rsidRDefault="00226636" w:rsidP="00226636">
      <w:pPr>
        <w:spacing w:after="0" w:line="264" w:lineRule="auto"/>
        <w:rPr>
          <w:rFonts w:ascii="Verdana" w:hAnsi="Verdana"/>
          <w:b/>
          <w:bCs/>
          <w:color w:val="00B050"/>
        </w:rPr>
      </w:pPr>
    </w:p>
    <w:p w14:paraId="6359BF91" w14:textId="6C5D516C" w:rsidR="00443949" w:rsidRDefault="00443949" w:rsidP="002C1473">
      <w:pPr>
        <w:pStyle w:val="Default"/>
        <w:spacing w:before="60" w:line="276" w:lineRule="auto"/>
        <w:rPr>
          <w:rFonts w:ascii="Verdana" w:hAnsi="Verdana"/>
          <w:bCs/>
        </w:rPr>
      </w:pPr>
    </w:p>
    <w:sectPr w:rsidR="00443949" w:rsidSect="00E21F4A">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1B23" w14:textId="77777777" w:rsidR="009F5455" w:rsidRDefault="009F5455" w:rsidP="00C54557">
      <w:pPr>
        <w:spacing w:after="0" w:line="240" w:lineRule="auto"/>
      </w:pPr>
      <w:r>
        <w:separator/>
      </w:r>
    </w:p>
  </w:endnote>
  <w:endnote w:type="continuationSeparator" w:id="0">
    <w:p w14:paraId="068CA5E3" w14:textId="77777777" w:rsidR="009F5455" w:rsidRDefault="009F5455" w:rsidP="00C54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0796" w14:textId="77777777" w:rsidR="009F5455" w:rsidRDefault="009F5455" w:rsidP="00C54557">
      <w:pPr>
        <w:spacing w:after="0" w:line="240" w:lineRule="auto"/>
      </w:pPr>
      <w:r>
        <w:separator/>
      </w:r>
    </w:p>
  </w:footnote>
  <w:footnote w:type="continuationSeparator" w:id="0">
    <w:p w14:paraId="34B3FC2C" w14:textId="77777777" w:rsidR="009F5455" w:rsidRDefault="009F5455" w:rsidP="00C54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14A0"/>
    <w:multiLevelType w:val="multilevel"/>
    <w:tmpl w:val="072EB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2E0EDD"/>
    <w:multiLevelType w:val="hybridMultilevel"/>
    <w:tmpl w:val="D6DE9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853E4"/>
    <w:multiLevelType w:val="hybridMultilevel"/>
    <w:tmpl w:val="327E5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E502657"/>
    <w:multiLevelType w:val="multilevel"/>
    <w:tmpl w:val="189C57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C816B1"/>
    <w:multiLevelType w:val="hybridMultilevel"/>
    <w:tmpl w:val="97BA60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3F13802"/>
    <w:multiLevelType w:val="multilevel"/>
    <w:tmpl w:val="D850ED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83400053">
    <w:abstractNumId w:val="4"/>
  </w:num>
  <w:num w:numId="2" w16cid:durableId="31156624">
    <w:abstractNumId w:val="5"/>
  </w:num>
  <w:num w:numId="3" w16cid:durableId="1792895746">
    <w:abstractNumId w:val="0"/>
  </w:num>
  <w:num w:numId="4" w16cid:durableId="671639530">
    <w:abstractNumId w:val="3"/>
  </w:num>
  <w:num w:numId="5" w16cid:durableId="756286742">
    <w:abstractNumId w:val="1"/>
  </w:num>
  <w:num w:numId="6" w16cid:durableId="996955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74"/>
    <w:rsid w:val="00012531"/>
    <w:rsid w:val="00025105"/>
    <w:rsid w:val="00045C23"/>
    <w:rsid w:val="00074A3D"/>
    <w:rsid w:val="000859EE"/>
    <w:rsid w:val="00096AFF"/>
    <w:rsid w:val="000A089A"/>
    <w:rsid w:val="000A27D7"/>
    <w:rsid w:val="000A4959"/>
    <w:rsid w:val="000A52D5"/>
    <w:rsid w:val="000A6AF7"/>
    <w:rsid w:val="000B2D9E"/>
    <w:rsid w:val="000B45EA"/>
    <w:rsid w:val="000D44A0"/>
    <w:rsid w:val="000D62B1"/>
    <w:rsid w:val="000E01B3"/>
    <w:rsid w:val="00111CD4"/>
    <w:rsid w:val="00116EC7"/>
    <w:rsid w:val="00136AD3"/>
    <w:rsid w:val="001412AA"/>
    <w:rsid w:val="001633AA"/>
    <w:rsid w:val="001647AB"/>
    <w:rsid w:val="00187695"/>
    <w:rsid w:val="00187785"/>
    <w:rsid w:val="001964B0"/>
    <w:rsid w:val="00196FA2"/>
    <w:rsid w:val="001A596B"/>
    <w:rsid w:val="001D4FDB"/>
    <w:rsid w:val="001F28DE"/>
    <w:rsid w:val="001F711D"/>
    <w:rsid w:val="00202AC2"/>
    <w:rsid w:val="002216BD"/>
    <w:rsid w:val="0022436B"/>
    <w:rsid w:val="00226636"/>
    <w:rsid w:val="00271428"/>
    <w:rsid w:val="00285F15"/>
    <w:rsid w:val="002926E8"/>
    <w:rsid w:val="002A08EF"/>
    <w:rsid w:val="002A0EBD"/>
    <w:rsid w:val="002C1435"/>
    <w:rsid w:val="002C1473"/>
    <w:rsid w:val="002C4DE4"/>
    <w:rsid w:val="002C5201"/>
    <w:rsid w:val="002D7ED8"/>
    <w:rsid w:val="002E1F67"/>
    <w:rsid w:val="002F602A"/>
    <w:rsid w:val="00305D35"/>
    <w:rsid w:val="003235D8"/>
    <w:rsid w:val="003278E0"/>
    <w:rsid w:val="00343C64"/>
    <w:rsid w:val="00360FFD"/>
    <w:rsid w:val="00361969"/>
    <w:rsid w:val="0037551A"/>
    <w:rsid w:val="00382C57"/>
    <w:rsid w:val="003A4AB6"/>
    <w:rsid w:val="003D4C85"/>
    <w:rsid w:val="003E5930"/>
    <w:rsid w:val="00430A41"/>
    <w:rsid w:val="00443949"/>
    <w:rsid w:val="004451C4"/>
    <w:rsid w:val="00452CCB"/>
    <w:rsid w:val="004551EC"/>
    <w:rsid w:val="00470664"/>
    <w:rsid w:val="0049121D"/>
    <w:rsid w:val="00494892"/>
    <w:rsid w:val="004A21A7"/>
    <w:rsid w:val="004C48DF"/>
    <w:rsid w:val="004D5438"/>
    <w:rsid w:val="004D5524"/>
    <w:rsid w:val="004D5554"/>
    <w:rsid w:val="004E2EE5"/>
    <w:rsid w:val="004E3A97"/>
    <w:rsid w:val="004E79B2"/>
    <w:rsid w:val="00504D98"/>
    <w:rsid w:val="00513BFA"/>
    <w:rsid w:val="00520C8E"/>
    <w:rsid w:val="00522535"/>
    <w:rsid w:val="005250CE"/>
    <w:rsid w:val="0053028E"/>
    <w:rsid w:val="005325E5"/>
    <w:rsid w:val="00541DF1"/>
    <w:rsid w:val="005470BA"/>
    <w:rsid w:val="00556B68"/>
    <w:rsid w:val="005635AD"/>
    <w:rsid w:val="005662D3"/>
    <w:rsid w:val="00570D4E"/>
    <w:rsid w:val="00571691"/>
    <w:rsid w:val="005802BE"/>
    <w:rsid w:val="005908EF"/>
    <w:rsid w:val="00593DA4"/>
    <w:rsid w:val="005B59E9"/>
    <w:rsid w:val="005B75A1"/>
    <w:rsid w:val="005D4732"/>
    <w:rsid w:val="005D7A9A"/>
    <w:rsid w:val="005E0EC1"/>
    <w:rsid w:val="005F2D20"/>
    <w:rsid w:val="00603A01"/>
    <w:rsid w:val="00624964"/>
    <w:rsid w:val="00632E50"/>
    <w:rsid w:val="006350A0"/>
    <w:rsid w:val="00667ECE"/>
    <w:rsid w:val="00670C2C"/>
    <w:rsid w:val="00680CEC"/>
    <w:rsid w:val="0069320D"/>
    <w:rsid w:val="006E7B03"/>
    <w:rsid w:val="006F22AF"/>
    <w:rsid w:val="006F6A46"/>
    <w:rsid w:val="00711971"/>
    <w:rsid w:val="007263B2"/>
    <w:rsid w:val="00727572"/>
    <w:rsid w:val="00732366"/>
    <w:rsid w:val="00741774"/>
    <w:rsid w:val="007432D4"/>
    <w:rsid w:val="00746B52"/>
    <w:rsid w:val="00750816"/>
    <w:rsid w:val="00755F85"/>
    <w:rsid w:val="00772FEE"/>
    <w:rsid w:val="00783FD9"/>
    <w:rsid w:val="007A0BAA"/>
    <w:rsid w:val="007B1574"/>
    <w:rsid w:val="007C7577"/>
    <w:rsid w:val="007C7A9A"/>
    <w:rsid w:val="007E33BC"/>
    <w:rsid w:val="007F59B9"/>
    <w:rsid w:val="00816FFF"/>
    <w:rsid w:val="00817CD6"/>
    <w:rsid w:val="00860169"/>
    <w:rsid w:val="00866DB0"/>
    <w:rsid w:val="0086757D"/>
    <w:rsid w:val="008716C0"/>
    <w:rsid w:val="008B1C8A"/>
    <w:rsid w:val="008C20DF"/>
    <w:rsid w:val="008C7983"/>
    <w:rsid w:val="008D2D28"/>
    <w:rsid w:val="008D513F"/>
    <w:rsid w:val="008E34CE"/>
    <w:rsid w:val="008F227D"/>
    <w:rsid w:val="008F4913"/>
    <w:rsid w:val="008F5F5E"/>
    <w:rsid w:val="00900116"/>
    <w:rsid w:val="00901513"/>
    <w:rsid w:val="00927651"/>
    <w:rsid w:val="00933B2A"/>
    <w:rsid w:val="00936B18"/>
    <w:rsid w:val="009403D8"/>
    <w:rsid w:val="00953608"/>
    <w:rsid w:val="0095722F"/>
    <w:rsid w:val="009752E9"/>
    <w:rsid w:val="00980120"/>
    <w:rsid w:val="0098231F"/>
    <w:rsid w:val="0098695D"/>
    <w:rsid w:val="009C0EC7"/>
    <w:rsid w:val="009D3762"/>
    <w:rsid w:val="009F09B3"/>
    <w:rsid w:val="009F5455"/>
    <w:rsid w:val="00A024F2"/>
    <w:rsid w:val="00A06B24"/>
    <w:rsid w:val="00A209BC"/>
    <w:rsid w:val="00A24FF0"/>
    <w:rsid w:val="00A50A91"/>
    <w:rsid w:val="00A64743"/>
    <w:rsid w:val="00A84842"/>
    <w:rsid w:val="00A86392"/>
    <w:rsid w:val="00A86BD2"/>
    <w:rsid w:val="00A93623"/>
    <w:rsid w:val="00AA09D5"/>
    <w:rsid w:val="00AA3AB9"/>
    <w:rsid w:val="00AB01F3"/>
    <w:rsid w:val="00AB1485"/>
    <w:rsid w:val="00AB1511"/>
    <w:rsid w:val="00AC4FB9"/>
    <w:rsid w:val="00AC598B"/>
    <w:rsid w:val="00AE51AF"/>
    <w:rsid w:val="00AF19B4"/>
    <w:rsid w:val="00AF21A4"/>
    <w:rsid w:val="00B02BC2"/>
    <w:rsid w:val="00B24E13"/>
    <w:rsid w:val="00B55DCC"/>
    <w:rsid w:val="00B66DE1"/>
    <w:rsid w:val="00B92053"/>
    <w:rsid w:val="00BA18AC"/>
    <w:rsid w:val="00BB12E4"/>
    <w:rsid w:val="00BC4213"/>
    <w:rsid w:val="00BC7305"/>
    <w:rsid w:val="00C166C1"/>
    <w:rsid w:val="00C236CC"/>
    <w:rsid w:val="00C24685"/>
    <w:rsid w:val="00C24F78"/>
    <w:rsid w:val="00C40CE4"/>
    <w:rsid w:val="00C42918"/>
    <w:rsid w:val="00C44493"/>
    <w:rsid w:val="00C54557"/>
    <w:rsid w:val="00C6600C"/>
    <w:rsid w:val="00C72B8A"/>
    <w:rsid w:val="00C82BE9"/>
    <w:rsid w:val="00C95272"/>
    <w:rsid w:val="00C96555"/>
    <w:rsid w:val="00CA0A93"/>
    <w:rsid w:val="00CA320C"/>
    <w:rsid w:val="00CB4148"/>
    <w:rsid w:val="00CB455F"/>
    <w:rsid w:val="00CC5DFC"/>
    <w:rsid w:val="00CD4D38"/>
    <w:rsid w:val="00CD589B"/>
    <w:rsid w:val="00CE678E"/>
    <w:rsid w:val="00CF3179"/>
    <w:rsid w:val="00CF4704"/>
    <w:rsid w:val="00CF7DC6"/>
    <w:rsid w:val="00D04281"/>
    <w:rsid w:val="00D3671B"/>
    <w:rsid w:val="00D36B52"/>
    <w:rsid w:val="00D4502F"/>
    <w:rsid w:val="00D47836"/>
    <w:rsid w:val="00D52F06"/>
    <w:rsid w:val="00D53B40"/>
    <w:rsid w:val="00D565DE"/>
    <w:rsid w:val="00D60E71"/>
    <w:rsid w:val="00D818D1"/>
    <w:rsid w:val="00D84B55"/>
    <w:rsid w:val="00DB35AA"/>
    <w:rsid w:val="00DB754C"/>
    <w:rsid w:val="00DC5C1D"/>
    <w:rsid w:val="00DC7C29"/>
    <w:rsid w:val="00DD2060"/>
    <w:rsid w:val="00DE642A"/>
    <w:rsid w:val="00DF4C8E"/>
    <w:rsid w:val="00DF5AB2"/>
    <w:rsid w:val="00E02D8D"/>
    <w:rsid w:val="00E21F4A"/>
    <w:rsid w:val="00E31968"/>
    <w:rsid w:val="00E31D19"/>
    <w:rsid w:val="00E36FD5"/>
    <w:rsid w:val="00E53107"/>
    <w:rsid w:val="00E5517C"/>
    <w:rsid w:val="00E92AE0"/>
    <w:rsid w:val="00E95FE8"/>
    <w:rsid w:val="00EB7836"/>
    <w:rsid w:val="00EC4BE9"/>
    <w:rsid w:val="00EC745E"/>
    <w:rsid w:val="00ED2042"/>
    <w:rsid w:val="00EF4756"/>
    <w:rsid w:val="00EF4B27"/>
    <w:rsid w:val="00F14A59"/>
    <w:rsid w:val="00F25312"/>
    <w:rsid w:val="00F43814"/>
    <w:rsid w:val="00F6141F"/>
    <w:rsid w:val="00F649A5"/>
    <w:rsid w:val="00F85736"/>
    <w:rsid w:val="00F8756F"/>
    <w:rsid w:val="00F932F2"/>
    <w:rsid w:val="00FB1B1E"/>
    <w:rsid w:val="00FB6EB3"/>
    <w:rsid w:val="00FF4EE6"/>
    <w:rsid w:val="06A0E342"/>
    <w:rsid w:val="081E48EB"/>
    <w:rsid w:val="6A3EF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AB03"/>
  <w15:docId w15:val="{71187BB0-4885-4A35-9232-2256743C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5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574"/>
    <w:pPr>
      <w:autoSpaceDE w:val="0"/>
      <w:autoSpaceDN w:val="0"/>
      <w:adjustRightInd w:val="0"/>
    </w:pPr>
    <w:rPr>
      <w:rFonts w:ascii="Arial" w:hAnsi="Arial" w:cs="Arial"/>
      <w:color w:val="000000"/>
      <w:sz w:val="24"/>
      <w:szCs w:val="24"/>
    </w:rPr>
  </w:style>
  <w:style w:type="character" w:styleId="Hyperlink">
    <w:name w:val="Hyperlink"/>
    <w:uiPriority w:val="99"/>
    <w:unhideWhenUsed/>
    <w:rsid w:val="00AA09D5"/>
    <w:rPr>
      <w:color w:val="0000FF"/>
      <w:u w:val="single"/>
    </w:rPr>
  </w:style>
  <w:style w:type="character" w:styleId="FollowedHyperlink">
    <w:name w:val="FollowedHyperlink"/>
    <w:uiPriority w:val="99"/>
    <w:semiHidden/>
    <w:unhideWhenUsed/>
    <w:rsid w:val="005470BA"/>
    <w:rPr>
      <w:color w:val="800080"/>
      <w:u w:val="single"/>
    </w:rPr>
  </w:style>
  <w:style w:type="paragraph" w:customStyle="1" w:styleId="bodytext">
    <w:name w:val="bodytext"/>
    <w:basedOn w:val="Normal"/>
    <w:rsid w:val="00187695"/>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uiPriority w:val="99"/>
    <w:semiHidden/>
    <w:unhideWhenUsed/>
    <w:rsid w:val="005325E5"/>
    <w:rPr>
      <w:sz w:val="16"/>
      <w:szCs w:val="16"/>
    </w:rPr>
  </w:style>
  <w:style w:type="paragraph" w:styleId="CommentText">
    <w:name w:val="annotation text"/>
    <w:basedOn w:val="Normal"/>
    <w:link w:val="CommentTextChar"/>
    <w:uiPriority w:val="99"/>
    <w:unhideWhenUsed/>
    <w:rsid w:val="005325E5"/>
  </w:style>
  <w:style w:type="character" w:customStyle="1" w:styleId="CommentTextChar">
    <w:name w:val="Comment Text Char"/>
    <w:link w:val="CommentText"/>
    <w:uiPriority w:val="99"/>
    <w:rsid w:val="005325E5"/>
    <w:rPr>
      <w:lang w:val="en-US" w:eastAsia="en-US"/>
    </w:rPr>
  </w:style>
  <w:style w:type="paragraph" w:styleId="CommentSubject">
    <w:name w:val="annotation subject"/>
    <w:basedOn w:val="CommentText"/>
    <w:next w:val="CommentText"/>
    <w:link w:val="CommentSubjectChar"/>
    <w:uiPriority w:val="99"/>
    <w:semiHidden/>
    <w:unhideWhenUsed/>
    <w:rsid w:val="005325E5"/>
    <w:rPr>
      <w:b/>
      <w:bCs/>
    </w:rPr>
  </w:style>
  <w:style w:type="character" w:customStyle="1" w:styleId="CommentSubjectChar">
    <w:name w:val="Comment Subject Char"/>
    <w:link w:val="CommentSubject"/>
    <w:uiPriority w:val="99"/>
    <w:semiHidden/>
    <w:rsid w:val="005325E5"/>
    <w:rPr>
      <w:b/>
      <w:bCs/>
      <w:lang w:val="en-US" w:eastAsia="en-US"/>
    </w:rPr>
  </w:style>
  <w:style w:type="paragraph" w:styleId="BalloonText">
    <w:name w:val="Balloon Text"/>
    <w:basedOn w:val="Normal"/>
    <w:link w:val="BalloonTextChar"/>
    <w:uiPriority w:val="99"/>
    <w:semiHidden/>
    <w:unhideWhenUsed/>
    <w:rsid w:val="005325E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325E5"/>
    <w:rPr>
      <w:rFonts w:ascii="Segoe UI" w:hAnsi="Segoe UI" w:cs="Segoe UI"/>
      <w:sz w:val="18"/>
      <w:szCs w:val="18"/>
      <w:lang w:val="en-US" w:eastAsia="en-US"/>
    </w:rPr>
  </w:style>
  <w:style w:type="paragraph" w:styleId="PlainText">
    <w:name w:val="Plain Text"/>
    <w:basedOn w:val="Normal"/>
    <w:link w:val="PlainTextChar"/>
    <w:uiPriority w:val="99"/>
    <w:unhideWhenUsed/>
    <w:rsid w:val="00513BFA"/>
    <w:pPr>
      <w:spacing w:after="0" w:line="240" w:lineRule="auto"/>
    </w:pPr>
    <w:rPr>
      <w:rFonts w:eastAsiaTheme="minorHAnsi" w:cs="Consolas"/>
      <w:sz w:val="22"/>
      <w:szCs w:val="21"/>
    </w:rPr>
  </w:style>
  <w:style w:type="character" w:customStyle="1" w:styleId="PlainTextChar">
    <w:name w:val="Plain Text Char"/>
    <w:basedOn w:val="DefaultParagraphFont"/>
    <w:link w:val="PlainText"/>
    <w:uiPriority w:val="99"/>
    <w:rsid w:val="00513BFA"/>
    <w:rPr>
      <w:rFonts w:eastAsiaTheme="minorHAnsi" w:cs="Consolas"/>
      <w:sz w:val="22"/>
      <w:szCs w:val="21"/>
    </w:rPr>
  </w:style>
  <w:style w:type="paragraph" w:styleId="Header">
    <w:name w:val="header"/>
    <w:basedOn w:val="Normal"/>
    <w:link w:val="HeaderChar"/>
    <w:uiPriority w:val="99"/>
    <w:unhideWhenUsed/>
    <w:rsid w:val="00C54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557"/>
  </w:style>
  <w:style w:type="paragraph" w:styleId="Footer">
    <w:name w:val="footer"/>
    <w:basedOn w:val="Normal"/>
    <w:link w:val="FooterChar"/>
    <w:uiPriority w:val="99"/>
    <w:unhideWhenUsed/>
    <w:rsid w:val="00C54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557"/>
  </w:style>
  <w:style w:type="paragraph" w:customStyle="1" w:styleId="TextfolgendeSeiten">
    <w:name w:val="Text folgende Seiten"/>
    <w:basedOn w:val="Normal"/>
    <w:rsid w:val="00074A3D"/>
    <w:pPr>
      <w:spacing w:after="0" w:line="360" w:lineRule="auto"/>
    </w:pPr>
    <w:rPr>
      <w:rFonts w:ascii="Arial" w:eastAsia="Times New Roman" w:hAnsi="Arial"/>
      <w:sz w:val="24"/>
      <w:lang w:eastAsia="de-DE"/>
    </w:rPr>
  </w:style>
  <w:style w:type="paragraph" w:customStyle="1" w:styleId="pf0">
    <w:name w:val="pf0"/>
    <w:basedOn w:val="Normal"/>
    <w:rsid w:val="00226636"/>
    <w:pPr>
      <w:spacing w:before="100" w:beforeAutospacing="1" w:after="100" w:afterAutospacing="1" w:line="240" w:lineRule="auto"/>
    </w:pPr>
    <w:rPr>
      <w:rFonts w:ascii="Times New Roman" w:eastAsia="Times New Roman" w:hAnsi="Times New Roman"/>
      <w:sz w:val="24"/>
      <w:szCs w:val="24"/>
    </w:rPr>
  </w:style>
  <w:style w:type="character" w:customStyle="1" w:styleId="cf01">
    <w:name w:val="cf01"/>
    <w:basedOn w:val="DefaultParagraphFont"/>
    <w:rsid w:val="00226636"/>
    <w:rPr>
      <w:rFonts w:ascii="Segoe UI" w:hAnsi="Segoe UI" w:cs="Segoe UI" w:hint="default"/>
      <w:sz w:val="30"/>
      <w:szCs w:val="30"/>
    </w:rPr>
  </w:style>
  <w:style w:type="character" w:styleId="UnresolvedMention">
    <w:name w:val="Unresolved Mention"/>
    <w:basedOn w:val="DefaultParagraphFont"/>
    <w:uiPriority w:val="99"/>
    <w:semiHidden/>
    <w:unhideWhenUsed/>
    <w:rsid w:val="00AE51AF"/>
    <w:rPr>
      <w:color w:val="605E5C"/>
      <w:shd w:val="clear" w:color="auto" w:fill="E1DFDD"/>
    </w:rPr>
  </w:style>
  <w:style w:type="paragraph" w:styleId="ListParagraph">
    <w:name w:val="List Paragraph"/>
    <w:basedOn w:val="Normal"/>
    <w:uiPriority w:val="34"/>
    <w:qFormat/>
    <w:rsid w:val="008C7983"/>
    <w:pPr>
      <w:spacing w:after="0" w:line="240" w:lineRule="auto"/>
      <w:ind w:left="720"/>
    </w:pPr>
    <w:rPr>
      <w:rFonts w:eastAsiaTheme="minorHAnsi" w:cs="Calibri"/>
      <w:sz w:val="22"/>
      <w:szCs w:val="22"/>
    </w:rPr>
  </w:style>
  <w:style w:type="character" w:customStyle="1" w:styleId="grame">
    <w:name w:val="grame"/>
    <w:basedOn w:val="DefaultParagraphFont"/>
    <w:rsid w:val="00936B18"/>
  </w:style>
  <w:style w:type="paragraph" w:styleId="NormalWeb">
    <w:name w:val="Normal (Web)"/>
    <w:basedOn w:val="Normal"/>
    <w:uiPriority w:val="99"/>
    <w:semiHidden/>
    <w:unhideWhenUsed/>
    <w:rsid w:val="00D60E71"/>
    <w:pPr>
      <w:spacing w:before="100" w:beforeAutospacing="1" w:after="100" w:afterAutospacing="1" w:line="240" w:lineRule="auto"/>
    </w:pPr>
    <w:rPr>
      <w:rFonts w:eastAsiaTheme="minorHAnsi" w:cs="Calibri"/>
      <w:sz w:val="22"/>
      <w:szCs w:val="22"/>
    </w:rPr>
  </w:style>
  <w:style w:type="paragraph" w:styleId="Revision">
    <w:name w:val="Revision"/>
    <w:hidden/>
    <w:uiPriority w:val="99"/>
    <w:semiHidden/>
    <w:rsid w:val="000D4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001">
      <w:bodyDiv w:val="1"/>
      <w:marLeft w:val="0"/>
      <w:marRight w:val="0"/>
      <w:marTop w:val="0"/>
      <w:marBottom w:val="0"/>
      <w:divBdr>
        <w:top w:val="none" w:sz="0" w:space="0" w:color="auto"/>
        <w:left w:val="none" w:sz="0" w:space="0" w:color="auto"/>
        <w:bottom w:val="none" w:sz="0" w:space="0" w:color="auto"/>
        <w:right w:val="none" w:sz="0" w:space="0" w:color="auto"/>
      </w:divBdr>
    </w:div>
    <w:div w:id="39936588">
      <w:bodyDiv w:val="1"/>
      <w:marLeft w:val="0"/>
      <w:marRight w:val="0"/>
      <w:marTop w:val="0"/>
      <w:marBottom w:val="0"/>
      <w:divBdr>
        <w:top w:val="none" w:sz="0" w:space="0" w:color="auto"/>
        <w:left w:val="none" w:sz="0" w:space="0" w:color="auto"/>
        <w:bottom w:val="none" w:sz="0" w:space="0" w:color="auto"/>
        <w:right w:val="none" w:sz="0" w:space="0" w:color="auto"/>
      </w:divBdr>
    </w:div>
    <w:div w:id="122894078">
      <w:bodyDiv w:val="1"/>
      <w:marLeft w:val="0"/>
      <w:marRight w:val="0"/>
      <w:marTop w:val="0"/>
      <w:marBottom w:val="0"/>
      <w:divBdr>
        <w:top w:val="none" w:sz="0" w:space="0" w:color="auto"/>
        <w:left w:val="none" w:sz="0" w:space="0" w:color="auto"/>
        <w:bottom w:val="none" w:sz="0" w:space="0" w:color="auto"/>
        <w:right w:val="none" w:sz="0" w:space="0" w:color="auto"/>
      </w:divBdr>
    </w:div>
    <w:div w:id="135151780">
      <w:bodyDiv w:val="1"/>
      <w:marLeft w:val="0"/>
      <w:marRight w:val="0"/>
      <w:marTop w:val="0"/>
      <w:marBottom w:val="0"/>
      <w:divBdr>
        <w:top w:val="none" w:sz="0" w:space="0" w:color="auto"/>
        <w:left w:val="none" w:sz="0" w:space="0" w:color="auto"/>
        <w:bottom w:val="none" w:sz="0" w:space="0" w:color="auto"/>
        <w:right w:val="none" w:sz="0" w:space="0" w:color="auto"/>
      </w:divBdr>
    </w:div>
    <w:div w:id="141431581">
      <w:bodyDiv w:val="1"/>
      <w:marLeft w:val="0"/>
      <w:marRight w:val="0"/>
      <w:marTop w:val="0"/>
      <w:marBottom w:val="0"/>
      <w:divBdr>
        <w:top w:val="none" w:sz="0" w:space="0" w:color="auto"/>
        <w:left w:val="none" w:sz="0" w:space="0" w:color="auto"/>
        <w:bottom w:val="none" w:sz="0" w:space="0" w:color="auto"/>
        <w:right w:val="none" w:sz="0" w:space="0" w:color="auto"/>
      </w:divBdr>
    </w:div>
    <w:div w:id="183372321">
      <w:bodyDiv w:val="1"/>
      <w:marLeft w:val="0"/>
      <w:marRight w:val="0"/>
      <w:marTop w:val="0"/>
      <w:marBottom w:val="0"/>
      <w:divBdr>
        <w:top w:val="none" w:sz="0" w:space="0" w:color="auto"/>
        <w:left w:val="none" w:sz="0" w:space="0" w:color="auto"/>
        <w:bottom w:val="none" w:sz="0" w:space="0" w:color="auto"/>
        <w:right w:val="none" w:sz="0" w:space="0" w:color="auto"/>
      </w:divBdr>
    </w:div>
    <w:div w:id="199903698">
      <w:bodyDiv w:val="1"/>
      <w:marLeft w:val="0"/>
      <w:marRight w:val="0"/>
      <w:marTop w:val="0"/>
      <w:marBottom w:val="0"/>
      <w:divBdr>
        <w:top w:val="none" w:sz="0" w:space="0" w:color="auto"/>
        <w:left w:val="none" w:sz="0" w:space="0" w:color="auto"/>
        <w:bottom w:val="none" w:sz="0" w:space="0" w:color="auto"/>
        <w:right w:val="none" w:sz="0" w:space="0" w:color="auto"/>
      </w:divBdr>
    </w:div>
    <w:div w:id="251933284">
      <w:bodyDiv w:val="1"/>
      <w:marLeft w:val="0"/>
      <w:marRight w:val="0"/>
      <w:marTop w:val="0"/>
      <w:marBottom w:val="0"/>
      <w:divBdr>
        <w:top w:val="none" w:sz="0" w:space="0" w:color="auto"/>
        <w:left w:val="none" w:sz="0" w:space="0" w:color="auto"/>
        <w:bottom w:val="none" w:sz="0" w:space="0" w:color="auto"/>
        <w:right w:val="none" w:sz="0" w:space="0" w:color="auto"/>
      </w:divBdr>
    </w:div>
    <w:div w:id="257713992">
      <w:bodyDiv w:val="1"/>
      <w:marLeft w:val="0"/>
      <w:marRight w:val="0"/>
      <w:marTop w:val="0"/>
      <w:marBottom w:val="0"/>
      <w:divBdr>
        <w:top w:val="none" w:sz="0" w:space="0" w:color="auto"/>
        <w:left w:val="none" w:sz="0" w:space="0" w:color="auto"/>
        <w:bottom w:val="none" w:sz="0" w:space="0" w:color="auto"/>
        <w:right w:val="none" w:sz="0" w:space="0" w:color="auto"/>
      </w:divBdr>
      <w:divsChild>
        <w:div w:id="1418792995">
          <w:marLeft w:val="0"/>
          <w:marRight w:val="0"/>
          <w:marTop w:val="0"/>
          <w:marBottom w:val="0"/>
          <w:divBdr>
            <w:top w:val="none" w:sz="0" w:space="0" w:color="auto"/>
            <w:left w:val="none" w:sz="0" w:space="0" w:color="auto"/>
            <w:bottom w:val="none" w:sz="0" w:space="0" w:color="auto"/>
            <w:right w:val="none" w:sz="0" w:space="0" w:color="auto"/>
          </w:divBdr>
        </w:div>
        <w:div w:id="1644383006">
          <w:marLeft w:val="0"/>
          <w:marRight w:val="0"/>
          <w:marTop w:val="0"/>
          <w:marBottom w:val="0"/>
          <w:divBdr>
            <w:top w:val="none" w:sz="0" w:space="0" w:color="auto"/>
            <w:left w:val="none" w:sz="0" w:space="0" w:color="auto"/>
            <w:bottom w:val="none" w:sz="0" w:space="0" w:color="auto"/>
            <w:right w:val="none" w:sz="0" w:space="0" w:color="auto"/>
          </w:divBdr>
        </w:div>
      </w:divsChild>
    </w:div>
    <w:div w:id="266742449">
      <w:bodyDiv w:val="1"/>
      <w:marLeft w:val="0"/>
      <w:marRight w:val="0"/>
      <w:marTop w:val="0"/>
      <w:marBottom w:val="0"/>
      <w:divBdr>
        <w:top w:val="none" w:sz="0" w:space="0" w:color="auto"/>
        <w:left w:val="none" w:sz="0" w:space="0" w:color="auto"/>
        <w:bottom w:val="none" w:sz="0" w:space="0" w:color="auto"/>
        <w:right w:val="none" w:sz="0" w:space="0" w:color="auto"/>
      </w:divBdr>
      <w:divsChild>
        <w:div w:id="210578844">
          <w:marLeft w:val="0"/>
          <w:marRight w:val="0"/>
          <w:marTop w:val="0"/>
          <w:marBottom w:val="0"/>
          <w:divBdr>
            <w:top w:val="none" w:sz="0" w:space="0" w:color="auto"/>
            <w:left w:val="none" w:sz="0" w:space="0" w:color="auto"/>
            <w:bottom w:val="none" w:sz="0" w:space="0" w:color="auto"/>
            <w:right w:val="none" w:sz="0" w:space="0" w:color="auto"/>
          </w:divBdr>
        </w:div>
        <w:div w:id="946158039">
          <w:marLeft w:val="0"/>
          <w:marRight w:val="0"/>
          <w:marTop w:val="0"/>
          <w:marBottom w:val="0"/>
          <w:divBdr>
            <w:top w:val="none" w:sz="0" w:space="0" w:color="auto"/>
            <w:left w:val="none" w:sz="0" w:space="0" w:color="auto"/>
            <w:bottom w:val="none" w:sz="0" w:space="0" w:color="auto"/>
            <w:right w:val="none" w:sz="0" w:space="0" w:color="auto"/>
          </w:divBdr>
        </w:div>
      </w:divsChild>
    </w:div>
    <w:div w:id="433094059">
      <w:bodyDiv w:val="1"/>
      <w:marLeft w:val="0"/>
      <w:marRight w:val="0"/>
      <w:marTop w:val="0"/>
      <w:marBottom w:val="0"/>
      <w:divBdr>
        <w:top w:val="none" w:sz="0" w:space="0" w:color="auto"/>
        <w:left w:val="none" w:sz="0" w:space="0" w:color="auto"/>
        <w:bottom w:val="none" w:sz="0" w:space="0" w:color="auto"/>
        <w:right w:val="none" w:sz="0" w:space="0" w:color="auto"/>
      </w:divBdr>
    </w:div>
    <w:div w:id="500125495">
      <w:bodyDiv w:val="1"/>
      <w:marLeft w:val="0"/>
      <w:marRight w:val="0"/>
      <w:marTop w:val="0"/>
      <w:marBottom w:val="0"/>
      <w:divBdr>
        <w:top w:val="none" w:sz="0" w:space="0" w:color="auto"/>
        <w:left w:val="none" w:sz="0" w:space="0" w:color="auto"/>
        <w:bottom w:val="none" w:sz="0" w:space="0" w:color="auto"/>
        <w:right w:val="none" w:sz="0" w:space="0" w:color="auto"/>
      </w:divBdr>
      <w:divsChild>
        <w:div w:id="358775854">
          <w:marLeft w:val="0"/>
          <w:marRight w:val="0"/>
          <w:marTop w:val="0"/>
          <w:marBottom w:val="0"/>
          <w:divBdr>
            <w:top w:val="none" w:sz="0" w:space="0" w:color="auto"/>
            <w:left w:val="none" w:sz="0" w:space="0" w:color="auto"/>
            <w:bottom w:val="none" w:sz="0" w:space="0" w:color="auto"/>
            <w:right w:val="none" w:sz="0" w:space="0" w:color="auto"/>
          </w:divBdr>
        </w:div>
      </w:divsChild>
    </w:div>
    <w:div w:id="511190206">
      <w:bodyDiv w:val="1"/>
      <w:marLeft w:val="0"/>
      <w:marRight w:val="0"/>
      <w:marTop w:val="0"/>
      <w:marBottom w:val="0"/>
      <w:divBdr>
        <w:top w:val="none" w:sz="0" w:space="0" w:color="auto"/>
        <w:left w:val="none" w:sz="0" w:space="0" w:color="auto"/>
        <w:bottom w:val="none" w:sz="0" w:space="0" w:color="auto"/>
        <w:right w:val="none" w:sz="0" w:space="0" w:color="auto"/>
      </w:divBdr>
    </w:div>
    <w:div w:id="643046834">
      <w:bodyDiv w:val="1"/>
      <w:marLeft w:val="0"/>
      <w:marRight w:val="0"/>
      <w:marTop w:val="0"/>
      <w:marBottom w:val="0"/>
      <w:divBdr>
        <w:top w:val="none" w:sz="0" w:space="0" w:color="auto"/>
        <w:left w:val="none" w:sz="0" w:space="0" w:color="auto"/>
        <w:bottom w:val="none" w:sz="0" w:space="0" w:color="auto"/>
        <w:right w:val="none" w:sz="0" w:space="0" w:color="auto"/>
      </w:divBdr>
    </w:div>
    <w:div w:id="662511716">
      <w:bodyDiv w:val="1"/>
      <w:marLeft w:val="0"/>
      <w:marRight w:val="0"/>
      <w:marTop w:val="0"/>
      <w:marBottom w:val="0"/>
      <w:divBdr>
        <w:top w:val="none" w:sz="0" w:space="0" w:color="auto"/>
        <w:left w:val="none" w:sz="0" w:space="0" w:color="auto"/>
        <w:bottom w:val="none" w:sz="0" w:space="0" w:color="auto"/>
        <w:right w:val="none" w:sz="0" w:space="0" w:color="auto"/>
      </w:divBdr>
    </w:div>
    <w:div w:id="666905384">
      <w:bodyDiv w:val="1"/>
      <w:marLeft w:val="0"/>
      <w:marRight w:val="0"/>
      <w:marTop w:val="0"/>
      <w:marBottom w:val="0"/>
      <w:divBdr>
        <w:top w:val="none" w:sz="0" w:space="0" w:color="auto"/>
        <w:left w:val="none" w:sz="0" w:space="0" w:color="auto"/>
        <w:bottom w:val="none" w:sz="0" w:space="0" w:color="auto"/>
        <w:right w:val="none" w:sz="0" w:space="0" w:color="auto"/>
      </w:divBdr>
    </w:div>
    <w:div w:id="679239283">
      <w:bodyDiv w:val="1"/>
      <w:marLeft w:val="0"/>
      <w:marRight w:val="0"/>
      <w:marTop w:val="0"/>
      <w:marBottom w:val="0"/>
      <w:divBdr>
        <w:top w:val="none" w:sz="0" w:space="0" w:color="auto"/>
        <w:left w:val="none" w:sz="0" w:space="0" w:color="auto"/>
        <w:bottom w:val="none" w:sz="0" w:space="0" w:color="auto"/>
        <w:right w:val="none" w:sz="0" w:space="0" w:color="auto"/>
      </w:divBdr>
    </w:div>
    <w:div w:id="819425629">
      <w:bodyDiv w:val="1"/>
      <w:marLeft w:val="0"/>
      <w:marRight w:val="0"/>
      <w:marTop w:val="0"/>
      <w:marBottom w:val="0"/>
      <w:divBdr>
        <w:top w:val="none" w:sz="0" w:space="0" w:color="auto"/>
        <w:left w:val="none" w:sz="0" w:space="0" w:color="auto"/>
        <w:bottom w:val="none" w:sz="0" w:space="0" w:color="auto"/>
        <w:right w:val="none" w:sz="0" w:space="0" w:color="auto"/>
      </w:divBdr>
    </w:div>
    <w:div w:id="857083225">
      <w:bodyDiv w:val="1"/>
      <w:marLeft w:val="0"/>
      <w:marRight w:val="0"/>
      <w:marTop w:val="0"/>
      <w:marBottom w:val="0"/>
      <w:divBdr>
        <w:top w:val="none" w:sz="0" w:space="0" w:color="auto"/>
        <w:left w:val="none" w:sz="0" w:space="0" w:color="auto"/>
        <w:bottom w:val="none" w:sz="0" w:space="0" w:color="auto"/>
        <w:right w:val="none" w:sz="0" w:space="0" w:color="auto"/>
      </w:divBdr>
    </w:div>
    <w:div w:id="873007120">
      <w:bodyDiv w:val="1"/>
      <w:marLeft w:val="0"/>
      <w:marRight w:val="0"/>
      <w:marTop w:val="0"/>
      <w:marBottom w:val="0"/>
      <w:divBdr>
        <w:top w:val="none" w:sz="0" w:space="0" w:color="auto"/>
        <w:left w:val="none" w:sz="0" w:space="0" w:color="auto"/>
        <w:bottom w:val="none" w:sz="0" w:space="0" w:color="auto"/>
        <w:right w:val="none" w:sz="0" w:space="0" w:color="auto"/>
      </w:divBdr>
    </w:div>
    <w:div w:id="962273960">
      <w:bodyDiv w:val="1"/>
      <w:marLeft w:val="0"/>
      <w:marRight w:val="0"/>
      <w:marTop w:val="0"/>
      <w:marBottom w:val="0"/>
      <w:divBdr>
        <w:top w:val="none" w:sz="0" w:space="0" w:color="auto"/>
        <w:left w:val="none" w:sz="0" w:space="0" w:color="auto"/>
        <w:bottom w:val="none" w:sz="0" w:space="0" w:color="auto"/>
        <w:right w:val="none" w:sz="0" w:space="0" w:color="auto"/>
      </w:divBdr>
    </w:div>
    <w:div w:id="1107891084">
      <w:bodyDiv w:val="1"/>
      <w:marLeft w:val="0"/>
      <w:marRight w:val="0"/>
      <w:marTop w:val="0"/>
      <w:marBottom w:val="0"/>
      <w:divBdr>
        <w:top w:val="none" w:sz="0" w:space="0" w:color="auto"/>
        <w:left w:val="none" w:sz="0" w:space="0" w:color="auto"/>
        <w:bottom w:val="none" w:sz="0" w:space="0" w:color="auto"/>
        <w:right w:val="none" w:sz="0" w:space="0" w:color="auto"/>
      </w:divBdr>
    </w:div>
    <w:div w:id="1205604893">
      <w:bodyDiv w:val="1"/>
      <w:marLeft w:val="0"/>
      <w:marRight w:val="0"/>
      <w:marTop w:val="0"/>
      <w:marBottom w:val="0"/>
      <w:divBdr>
        <w:top w:val="none" w:sz="0" w:space="0" w:color="auto"/>
        <w:left w:val="none" w:sz="0" w:space="0" w:color="auto"/>
        <w:bottom w:val="none" w:sz="0" w:space="0" w:color="auto"/>
        <w:right w:val="none" w:sz="0" w:space="0" w:color="auto"/>
      </w:divBdr>
    </w:div>
    <w:div w:id="1310016203">
      <w:bodyDiv w:val="1"/>
      <w:marLeft w:val="0"/>
      <w:marRight w:val="0"/>
      <w:marTop w:val="0"/>
      <w:marBottom w:val="0"/>
      <w:divBdr>
        <w:top w:val="none" w:sz="0" w:space="0" w:color="auto"/>
        <w:left w:val="none" w:sz="0" w:space="0" w:color="auto"/>
        <w:bottom w:val="none" w:sz="0" w:space="0" w:color="auto"/>
        <w:right w:val="none" w:sz="0" w:space="0" w:color="auto"/>
      </w:divBdr>
    </w:div>
    <w:div w:id="1420713127">
      <w:bodyDiv w:val="1"/>
      <w:marLeft w:val="0"/>
      <w:marRight w:val="0"/>
      <w:marTop w:val="0"/>
      <w:marBottom w:val="0"/>
      <w:divBdr>
        <w:top w:val="none" w:sz="0" w:space="0" w:color="auto"/>
        <w:left w:val="none" w:sz="0" w:space="0" w:color="auto"/>
        <w:bottom w:val="none" w:sz="0" w:space="0" w:color="auto"/>
        <w:right w:val="none" w:sz="0" w:space="0" w:color="auto"/>
      </w:divBdr>
    </w:div>
    <w:div w:id="1434012030">
      <w:bodyDiv w:val="1"/>
      <w:marLeft w:val="0"/>
      <w:marRight w:val="0"/>
      <w:marTop w:val="0"/>
      <w:marBottom w:val="0"/>
      <w:divBdr>
        <w:top w:val="none" w:sz="0" w:space="0" w:color="auto"/>
        <w:left w:val="none" w:sz="0" w:space="0" w:color="auto"/>
        <w:bottom w:val="none" w:sz="0" w:space="0" w:color="auto"/>
        <w:right w:val="none" w:sz="0" w:space="0" w:color="auto"/>
      </w:divBdr>
    </w:div>
    <w:div w:id="1469930017">
      <w:bodyDiv w:val="1"/>
      <w:marLeft w:val="0"/>
      <w:marRight w:val="0"/>
      <w:marTop w:val="0"/>
      <w:marBottom w:val="0"/>
      <w:divBdr>
        <w:top w:val="none" w:sz="0" w:space="0" w:color="auto"/>
        <w:left w:val="none" w:sz="0" w:space="0" w:color="auto"/>
        <w:bottom w:val="none" w:sz="0" w:space="0" w:color="auto"/>
        <w:right w:val="none" w:sz="0" w:space="0" w:color="auto"/>
      </w:divBdr>
    </w:div>
    <w:div w:id="1573003157">
      <w:bodyDiv w:val="1"/>
      <w:marLeft w:val="0"/>
      <w:marRight w:val="0"/>
      <w:marTop w:val="0"/>
      <w:marBottom w:val="0"/>
      <w:divBdr>
        <w:top w:val="none" w:sz="0" w:space="0" w:color="auto"/>
        <w:left w:val="none" w:sz="0" w:space="0" w:color="auto"/>
        <w:bottom w:val="none" w:sz="0" w:space="0" w:color="auto"/>
        <w:right w:val="none" w:sz="0" w:space="0" w:color="auto"/>
      </w:divBdr>
    </w:div>
    <w:div w:id="1718309622">
      <w:bodyDiv w:val="1"/>
      <w:marLeft w:val="0"/>
      <w:marRight w:val="0"/>
      <w:marTop w:val="0"/>
      <w:marBottom w:val="0"/>
      <w:divBdr>
        <w:top w:val="none" w:sz="0" w:space="0" w:color="auto"/>
        <w:left w:val="none" w:sz="0" w:space="0" w:color="auto"/>
        <w:bottom w:val="none" w:sz="0" w:space="0" w:color="auto"/>
        <w:right w:val="none" w:sz="0" w:space="0" w:color="auto"/>
      </w:divBdr>
    </w:div>
    <w:div w:id="1770928808">
      <w:bodyDiv w:val="1"/>
      <w:marLeft w:val="0"/>
      <w:marRight w:val="0"/>
      <w:marTop w:val="0"/>
      <w:marBottom w:val="0"/>
      <w:divBdr>
        <w:top w:val="none" w:sz="0" w:space="0" w:color="auto"/>
        <w:left w:val="none" w:sz="0" w:space="0" w:color="auto"/>
        <w:bottom w:val="none" w:sz="0" w:space="0" w:color="auto"/>
        <w:right w:val="none" w:sz="0" w:space="0" w:color="auto"/>
      </w:divBdr>
    </w:div>
    <w:div w:id="1849908939">
      <w:bodyDiv w:val="1"/>
      <w:marLeft w:val="0"/>
      <w:marRight w:val="0"/>
      <w:marTop w:val="0"/>
      <w:marBottom w:val="0"/>
      <w:divBdr>
        <w:top w:val="none" w:sz="0" w:space="0" w:color="auto"/>
        <w:left w:val="none" w:sz="0" w:space="0" w:color="auto"/>
        <w:bottom w:val="none" w:sz="0" w:space="0" w:color="auto"/>
        <w:right w:val="none" w:sz="0" w:space="0" w:color="auto"/>
      </w:divBdr>
    </w:div>
    <w:div w:id="1882477439">
      <w:bodyDiv w:val="1"/>
      <w:marLeft w:val="0"/>
      <w:marRight w:val="0"/>
      <w:marTop w:val="0"/>
      <w:marBottom w:val="0"/>
      <w:divBdr>
        <w:top w:val="none" w:sz="0" w:space="0" w:color="auto"/>
        <w:left w:val="none" w:sz="0" w:space="0" w:color="auto"/>
        <w:bottom w:val="none" w:sz="0" w:space="0" w:color="auto"/>
        <w:right w:val="none" w:sz="0" w:space="0" w:color="auto"/>
      </w:divBdr>
    </w:div>
    <w:div w:id="1895702629">
      <w:bodyDiv w:val="1"/>
      <w:marLeft w:val="0"/>
      <w:marRight w:val="0"/>
      <w:marTop w:val="0"/>
      <w:marBottom w:val="0"/>
      <w:divBdr>
        <w:top w:val="none" w:sz="0" w:space="0" w:color="auto"/>
        <w:left w:val="none" w:sz="0" w:space="0" w:color="auto"/>
        <w:bottom w:val="none" w:sz="0" w:space="0" w:color="auto"/>
        <w:right w:val="none" w:sz="0" w:space="0" w:color="auto"/>
      </w:divBdr>
    </w:div>
    <w:div w:id="1917663786">
      <w:bodyDiv w:val="1"/>
      <w:marLeft w:val="0"/>
      <w:marRight w:val="0"/>
      <w:marTop w:val="0"/>
      <w:marBottom w:val="0"/>
      <w:divBdr>
        <w:top w:val="none" w:sz="0" w:space="0" w:color="auto"/>
        <w:left w:val="none" w:sz="0" w:space="0" w:color="auto"/>
        <w:bottom w:val="none" w:sz="0" w:space="0" w:color="auto"/>
        <w:right w:val="none" w:sz="0" w:space="0" w:color="auto"/>
      </w:divBdr>
    </w:div>
    <w:div w:id="1929465602">
      <w:bodyDiv w:val="1"/>
      <w:marLeft w:val="0"/>
      <w:marRight w:val="0"/>
      <w:marTop w:val="0"/>
      <w:marBottom w:val="0"/>
      <w:divBdr>
        <w:top w:val="none" w:sz="0" w:space="0" w:color="auto"/>
        <w:left w:val="none" w:sz="0" w:space="0" w:color="auto"/>
        <w:bottom w:val="none" w:sz="0" w:space="0" w:color="auto"/>
        <w:right w:val="none" w:sz="0" w:space="0" w:color="auto"/>
      </w:divBdr>
    </w:div>
    <w:div w:id="20727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orwal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ith@norwal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dale@turchett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DE980CF6B66F4FBFFDD13A190FE315" ma:contentTypeVersion="12" ma:contentTypeDescription="Create a new document." ma:contentTypeScope="" ma:versionID="615ab1093fa77698d44b393e73bbf3db">
  <xsd:schema xmlns:xsd="http://www.w3.org/2001/XMLSchema" xmlns:xs="http://www.w3.org/2001/XMLSchema" xmlns:p="http://schemas.microsoft.com/office/2006/metadata/properties" xmlns:ns2="11b4f340-0aee-4637-b9ce-b897d47e2bf1" xmlns:ns3="fcb02912-9013-40cd-9da0-15370720d944" targetNamespace="http://schemas.microsoft.com/office/2006/metadata/properties" ma:root="true" ma:fieldsID="3b03ed77b79186ecb2cf40ccc15b4a1c" ns2:_="" ns3:_="">
    <xsd:import namespace="11b4f340-0aee-4637-b9ce-b897d47e2bf1"/>
    <xsd:import namespace="fcb02912-9013-40cd-9da0-15370720d9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4f340-0aee-4637-b9ce-b897d47e2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3ba274-7fff-477d-9555-5329fda022d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02912-9013-40cd-9da0-15370720d94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ca6238f-1eec-45c0-aae5-f7919cf6dd24}" ma:internalName="TaxCatchAll" ma:showField="CatchAllData" ma:web="fcb02912-9013-40cd-9da0-15370720d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b4f340-0aee-4637-b9ce-b897d47e2bf1">
      <Terms xmlns="http://schemas.microsoft.com/office/infopath/2007/PartnerControls"/>
    </lcf76f155ced4ddcb4097134ff3c332f>
    <TaxCatchAll xmlns="fcb02912-9013-40cd-9da0-15370720d944" xsi:nil="true"/>
  </documentManagement>
</p:properties>
</file>

<file path=customXml/itemProps1.xml><?xml version="1.0" encoding="utf-8"?>
<ds:datastoreItem xmlns:ds="http://schemas.openxmlformats.org/officeDocument/2006/customXml" ds:itemID="{7A387DF7-725A-428C-80BD-8A899690B5D7}">
  <ds:schemaRefs>
    <ds:schemaRef ds:uri="http://schemas.microsoft.com/sharepoint/v3/contenttype/forms"/>
  </ds:schemaRefs>
</ds:datastoreItem>
</file>

<file path=customXml/itemProps2.xml><?xml version="1.0" encoding="utf-8"?>
<ds:datastoreItem xmlns:ds="http://schemas.openxmlformats.org/officeDocument/2006/customXml" ds:itemID="{E2C004C4-5FD4-4F80-9124-39354AA2D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4f340-0aee-4637-b9ce-b897d47e2bf1"/>
    <ds:schemaRef ds:uri="fcb02912-9013-40cd-9da0-15370720d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949D14-2A1D-491A-8BA2-53184A3A05F0}">
  <ds:schemaRefs>
    <ds:schemaRef ds:uri="http://schemas.microsoft.com/office/2006/metadata/properties"/>
    <ds:schemaRef ds:uri="http://schemas.microsoft.com/office/infopath/2007/PartnerControls"/>
    <ds:schemaRef ds:uri="11b4f340-0aee-4637-b9ce-b897d47e2bf1"/>
    <ds:schemaRef ds:uri="fcb02912-9013-40cd-9da0-15370720d94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Dale</dc:creator>
  <cp:lastModifiedBy>Fred Ghilino</cp:lastModifiedBy>
  <cp:revision>3</cp:revision>
  <cp:lastPrinted>2017-10-24T15:59:00Z</cp:lastPrinted>
  <dcterms:created xsi:type="dcterms:W3CDTF">2024-01-04T14:29:00Z</dcterms:created>
  <dcterms:modified xsi:type="dcterms:W3CDTF">2024-01-04T17:02:00Z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0x0101004DDE980CF6B66F4FBFFDD13A190FE315</vt:lpwstr>
  </property>
  <property fmtid="{D5CDD505-2E9C-101B-9397-08002B2CF9AE}" pid="3" name="MediaServiceImageTags">
    <vt:lpwstr/>
  </property>
</Properties>
</file>