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916C" w14:textId="525D7D61" w:rsidR="00EE38C7" w:rsidRDefault="00990022" w:rsidP="00EE38C7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02677" wp14:editId="23764D45">
                <wp:simplePos x="0" y="0"/>
                <wp:positionH relativeFrom="column">
                  <wp:posOffset>-785812</wp:posOffset>
                </wp:positionH>
                <wp:positionV relativeFrom="paragraph">
                  <wp:posOffset>318</wp:posOffset>
                </wp:positionV>
                <wp:extent cx="3086100" cy="604837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B8AB" w14:textId="77777777" w:rsidR="00EE38C7" w:rsidRDefault="00EE38C7" w:rsidP="00EE38C7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026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1.85pt;margin-top:.05pt;width:243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" filled="f" stroked="f">
                <v:textbox>
                  <w:txbxContent>
                    <w:p w14:paraId="6C4FB8AB" w14:textId="77777777" w:rsidR="00EE38C7" w:rsidRDefault="00EE38C7" w:rsidP="00EE38C7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4BB51" w14:textId="0FB5DFC8" w:rsidR="00EE38C7" w:rsidRDefault="00990022" w:rsidP="00EE38C7">
      <w:r>
        <w:rPr>
          <w:noProof/>
        </w:rPr>
        <w:drawing>
          <wp:anchor distT="0" distB="0" distL="114300" distR="114300" simplePos="0" relativeHeight="251659264" behindDoc="0" locked="0" layoutInCell="1" allowOverlap="1" wp14:anchorId="0A047908" wp14:editId="383781CF">
            <wp:simplePos x="0" y="0"/>
            <wp:positionH relativeFrom="column">
              <wp:posOffset>4333875</wp:posOffset>
            </wp:positionH>
            <wp:positionV relativeFrom="paragraph">
              <wp:posOffset>269875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E73075" wp14:editId="4264895D">
                <wp:simplePos x="0" y="0"/>
                <wp:positionH relativeFrom="column">
                  <wp:posOffset>-694055</wp:posOffset>
                </wp:positionH>
                <wp:positionV relativeFrom="paragraph">
                  <wp:posOffset>212408</wp:posOffset>
                </wp:positionV>
                <wp:extent cx="682117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C7F660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4.65pt,16.75pt" to="482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="00DF45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128A3" wp14:editId="4F56B307">
                <wp:simplePos x="0" y="0"/>
                <wp:positionH relativeFrom="column">
                  <wp:posOffset>-619125</wp:posOffset>
                </wp:positionH>
                <wp:positionV relativeFrom="paragraph">
                  <wp:posOffset>236220</wp:posOffset>
                </wp:positionV>
                <wp:extent cx="1155065" cy="64706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0BBC2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613FCAC1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675240AD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598822A2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56A58F5F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28A3" id="Text Box 2" o:spid="_x0000_s1027" type="#_x0000_t202" style="position:absolute;margin-left:-48.75pt;margin-top:18.6pt;width:90.95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" filled="f" stroked="f">
                <v:textbox>
                  <w:txbxContent>
                    <w:p w14:paraId="1150BBC2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613FCAC1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675240AD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598822A2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56A58F5F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2FF85" w14:textId="77777777" w:rsidR="00EE38C7" w:rsidRDefault="00EE38C7" w:rsidP="00EE38C7">
      <w:pPr>
        <w:tabs>
          <w:tab w:val="left" w:pos="9180"/>
        </w:tabs>
        <w:ind w:left="-720" w:right="450"/>
        <w:jc w:val="center"/>
        <w:rPr>
          <w:noProof/>
        </w:rPr>
      </w:pPr>
    </w:p>
    <w:p w14:paraId="6ED17D23" w14:textId="77777777" w:rsidR="00EE38C7" w:rsidRDefault="00EE38C7" w:rsidP="00247FA1">
      <w:pPr>
        <w:tabs>
          <w:tab w:val="left" w:pos="360"/>
          <w:tab w:val="left" w:pos="9180"/>
        </w:tabs>
        <w:spacing w:before="120" w:after="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</w:p>
    <w:p w14:paraId="75BA9029" w14:textId="77777777" w:rsidR="00DF4549" w:rsidRDefault="00DF4549" w:rsidP="006E5E18">
      <w:pPr>
        <w:tabs>
          <w:tab w:val="left" w:pos="360"/>
          <w:tab w:val="left" w:pos="9180"/>
        </w:tabs>
        <w:spacing w:before="120" w:after="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</w:p>
    <w:p w14:paraId="11397D31" w14:textId="77777777" w:rsidR="00247FA1" w:rsidRPr="00247FA1" w:rsidRDefault="00247FA1" w:rsidP="006E5E18">
      <w:pPr>
        <w:tabs>
          <w:tab w:val="left" w:pos="360"/>
          <w:tab w:val="left" w:pos="9180"/>
        </w:tabs>
        <w:spacing w:before="120" w:after="0" w:line="240" w:lineRule="auto"/>
        <w:ind w:left="-720" w:right="446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999999"/>
          <w:sz w:val="20"/>
          <w:szCs w:val="24"/>
        </w:rPr>
        <w:t>client:</w:t>
      </w: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</w:r>
      <w:r w:rsidR="0016130B">
        <w:rPr>
          <w:rFonts w:ascii="Verdana" w:eastAsia="Times New Roman" w:hAnsi="Verdana" w:cs="Times New Roman"/>
          <w:b/>
          <w:color w:val="000000"/>
          <w:sz w:val="20"/>
          <w:szCs w:val="24"/>
        </w:rPr>
        <w:t>MG America</w:t>
      </w:r>
    </w:p>
    <w:p w14:paraId="658483DC" w14:textId="77777777" w:rsidR="00247FA1" w:rsidRPr="00247FA1" w:rsidRDefault="00247FA1" w:rsidP="00DF4549">
      <w:pPr>
        <w:tabs>
          <w:tab w:val="left" w:pos="360"/>
          <w:tab w:val="left" w:pos="9180"/>
        </w:tabs>
        <w:spacing w:before="120" w:after="0" w:line="264" w:lineRule="auto"/>
        <w:ind w:left="-720" w:right="446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999999"/>
          <w:sz w:val="20"/>
          <w:szCs w:val="24"/>
        </w:rPr>
        <w:t>contact:</w:t>
      </w: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  <w:t>Christopher Dale</w:t>
      </w:r>
    </w:p>
    <w:p w14:paraId="27C37E91" w14:textId="77777777" w:rsidR="00247FA1" w:rsidRPr="00247FA1" w:rsidRDefault="00247FA1" w:rsidP="00A17A47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 w:cs="Times New Roman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999999"/>
          <w:sz w:val="20"/>
          <w:szCs w:val="24"/>
        </w:rPr>
        <w:tab/>
      </w:r>
      <w:r w:rsidRPr="00247FA1">
        <w:rPr>
          <w:rFonts w:ascii="Verdana" w:eastAsia="Times New Roman" w:hAnsi="Verdana" w:cs="Times New Roman"/>
          <w:sz w:val="20"/>
          <w:szCs w:val="24"/>
        </w:rPr>
        <w:t>Turchette Agency</w:t>
      </w:r>
    </w:p>
    <w:p w14:paraId="11DB4CE2" w14:textId="77777777" w:rsidR="00247FA1" w:rsidRPr="00247FA1" w:rsidRDefault="00247FA1" w:rsidP="00A17A47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  <w:t xml:space="preserve">(973) 227-8080 ext. </w:t>
      </w:r>
      <w:r w:rsidR="004C193D">
        <w:rPr>
          <w:rFonts w:ascii="Verdana" w:eastAsia="Times New Roman" w:hAnsi="Verdana" w:cs="Times New Roman"/>
          <w:color w:val="000000"/>
          <w:sz w:val="20"/>
          <w:szCs w:val="24"/>
        </w:rPr>
        <w:t>1</w:t>
      </w: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>16</w:t>
      </w:r>
    </w:p>
    <w:p w14:paraId="2521232A" w14:textId="77777777" w:rsidR="00247FA1" w:rsidRPr="00357A8A" w:rsidRDefault="00247FA1" w:rsidP="00A17A47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</w:r>
      <w:hyperlink r:id="rId7" w:history="1">
        <w:r w:rsidRPr="00357A8A">
          <w:rPr>
            <w:rFonts w:ascii="Verdana" w:eastAsia="Times New Roman" w:hAnsi="Verdana" w:cs="Times New Roman"/>
            <w:color w:val="0000FF"/>
            <w:sz w:val="20"/>
            <w:szCs w:val="24"/>
            <w:u w:val="single"/>
          </w:rPr>
          <w:t>cdale@turchette.com</w:t>
        </w:r>
      </w:hyperlink>
      <w:r w:rsidRPr="00357A8A">
        <w:rPr>
          <w:rFonts w:ascii="Verdana" w:eastAsia="Times New Roman" w:hAnsi="Verdana" w:cs="Times New Roman"/>
          <w:color w:val="000000"/>
          <w:sz w:val="20"/>
          <w:szCs w:val="24"/>
        </w:rPr>
        <w:tab/>
      </w:r>
    </w:p>
    <w:p w14:paraId="0CEC373C" w14:textId="77777777" w:rsidR="00076B00" w:rsidRPr="00076B00" w:rsidRDefault="00076B00" w:rsidP="00076B00">
      <w:pPr>
        <w:spacing w:before="120" w:after="0" w:line="264" w:lineRule="auto"/>
        <w:jc w:val="center"/>
        <w:rPr>
          <w:rFonts w:ascii="Verdana" w:eastAsia="Times New Roman" w:hAnsi="Verdana" w:cs="Helvetica"/>
          <w:b/>
          <w:sz w:val="20"/>
          <w:szCs w:val="32"/>
        </w:rPr>
      </w:pPr>
      <w:bookmarkStart w:id="0" w:name="_Hlt22616277"/>
    </w:p>
    <w:p w14:paraId="1A080FF9" w14:textId="77777777" w:rsidR="00E01E64" w:rsidRDefault="00070FEF" w:rsidP="00070FEF">
      <w:pPr>
        <w:pStyle w:val="PlainText"/>
        <w:jc w:val="center"/>
        <w:rPr>
          <w:rFonts w:ascii="Verdana" w:hAnsi="Verdana"/>
          <w:b/>
          <w:bCs/>
          <w:sz w:val="28"/>
          <w:szCs w:val="28"/>
        </w:rPr>
      </w:pPr>
      <w:bookmarkStart w:id="1" w:name="_Hlk103844884"/>
      <w:r>
        <w:rPr>
          <w:rFonts w:ascii="Verdana" w:hAnsi="Verdana"/>
          <w:b/>
          <w:bCs/>
          <w:sz w:val="28"/>
          <w:szCs w:val="28"/>
        </w:rPr>
        <w:t>MG America</w:t>
      </w:r>
      <w:r w:rsidR="009A19BC">
        <w:rPr>
          <w:rFonts w:ascii="Verdana" w:hAnsi="Verdana"/>
          <w:b/>
          <w:bCs/>
          <w:sz w:val="28"/>
          <w:szCs w:val="28"/>
        </w:rPr>
        <w:t xml:space="preserve"> </w:t>
      </w:r>
      <w:r w:rsidR="00BD2DB1">
        <w:rPr>
          <w:rFonts w:ascii="Verdana" w:hAnsi="Verdana"/>
          <w:b/>
          <w:bCs/>
          <w:sz w:val="28"/>
          <w:szCs w:val="28"/>
        </w:rPr>
        <w:t xml:space="preserve">Names New </w:t>
      </w:r>
      <w:r w:rsidR="00E01E64">
        <w:rPr>
          <w:rFonts w:ascii="Verdana" w:hAnsi="Verdana"/>
          <w:b/>
          <w:bCs/>
          <w:sz w:val="28"/>
          <w:szCs w:val="28"/>
        </w:rPr>
        <w:t xml:space="preserve">Regional </w:t>
      </w:r>
    </w:p>
    <w:p w14:paraId="7E985499" w14:textId="393DFC62" w:rsidR="004B043A" w:rsidRDefault="00BD2DB1" w:rsidP="00070FEF">
      <w:pPr>
        <w:pStyle w:val="PlainTex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Sales Manager for Processing Division</w:t>
      </w:r>
    </w:p>
    <w:p w14:paraId="6962C2BE" w14:textId="77777777" w:rsidR="001B0284" w:rsidRPr="001B0284" w:rsidRDefault="001B0284" w:rsidP="001B0284">
      <w:pPr>
        <w:pStyle w:val="PlainText"/>
        <w:spacing w:line="360" w:lineRule="auto"/>
        <w:rPr>
          <w:rFonts w:ascii="Verdana" w:hAnsi="Verdana"/>
          <w:sz w:val="20"/>
          <w:szCs w:val="20"/>
        </w:rPr>
      </w:pPr>
    </w:p>
    <w:p w14:paraId="127EE119" w14:textId="596E98B6" w:rsidR="009E6AB2" w:rsidRDefault="009E6AB2" w:rsidP="004B043A">
      <w:pPr>
        <w:pStyle w:val="PlainText"/>
        <w:spacing w:line="288" w:lineRule="auto"/>
        <w:jc w:val="center"/>
        <w:rPr>
          <w:rFonts w:ascii="Verdana" w:hAnsi="Verdana"/>
          <w:b/>
          <w:bCs/>
          <w:i/>
          <w:iCs/>
          <w:spacing w:val="-2"/>
          <w:sz w:val="22"/>
          <w:szCs w:val="22"/>
        </w:rPr>
      </w:pPr>
      <w:r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Experienced </w:t>
      </w:r>
      <w:r w:rsidR="00E01E64">
        <w:rPr>
          <w:rFonts w:ascii="Verdana" w:hAnsi="Verdana"/>
          <w:b/>
          <w:bCs/>
          <w:i/>
          <w:iCs/>
          <w:spacing w:val="-2"/>
          <w:sz w:val="22"/>
          <w:szCs w:val="22"/>
        </w:rPr>
        <w:t>machinery specialist Toby Spohn</w:t>
      </w:r>
      <w:r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 to </w:t>
      </w:r>
      <w:r w:rsidR="002B4E47">
        <w:rPr>
          <w:rFonts w:ascii="Verdana" w:hAnsi="Verdana"/>
          <w:b/>
          <w:bCs/>
          <w:i/>
          <w:iCs/>
          <w:spacing w:val="-2"/>
          <w:sz w:val="22"/>
          <w:szCs w:val="22"/>
        </w:rPr>
        <w:t>handle</w:t>
      </w:r>
      <w:r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 sales </w:t>
      </w:r>
      <w:r>
        <w:rPr>
          <w:rFonts w:ascii="Verdana" w:hAnsi="Verdana"/>
          <w:b/>
          <w:bCs/>
          <w:i/>
          <w:iCs/>
          <w:spacing w:val="-2"/>
          <w:sz w:val="22"/>
          <w:szCs w:val="22"/>
        </w:rPr>
        <w:br/>
        <w:t>for company’s capsule fille</w:t>
      </w:r>
      <w:r w:rsidR="0000665E">
        <w:rPr>
          <w:rFonts w:ascii="Verdana" w:hAnsi="Verdana"/>
          <w:b/>
          <w:bCs/>
          <w:i/>
          <w:iCs/>
          <w:spacing w:val="-2"/>
          <w:sz w:val="22"/>
          <w:szCs w:val="22"/>
        </w:rPr>
        <w:t>r</w:t>
      </w:r>
      <w:r w:rsidR="00E7598F">
        <w:rPr>
          <w:rFonts w:ascii="Verdana" w:hAnsi="Verdana"/>
          <w:b/>
          <w:bCs/>
          <w:i/>
          <w:iCs/>
          <w:spacing w:val="-2"/>
          <w:sz w:val="22"/>
          <w:szCs w:val="22"/>
        </w:rPr>
        <w:t>s</w:t>
      </w:r>
      <w:r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, checkweighers, </w:t>
      </w:r>
    </w:p>
    <w:p w14:paraId="1BAD45C6" w14:textId="753341C4" w:rsidR="001B0284" w:rsidRPr="004B043A" w:rsidRDefault="00183C8C" w:rsidP="004B043A">
      <w:pPr>
        <w:pStyle w:val="PlainText"/>
        <w:spacing w:line="288" w:lineRule="auto"/>
        <w:jc w:val="center"/>
        <w:rPr>
          <w:rFonts w:ascii="Verdana" w:hAnsi="Verdana"/>
          <w:b/>
          <w:bCs/>
          <w:i/>
          <w:iCs/>
          <w:spacing w:val="-2"/>
          <w:sz w:val="22"/>
          <w:szCs w:val="22"/>
        </w:rPr>
      </w:pPr>
      <w:r>
        <w:rPr>
          <w:rFonts w:ascii="Verdana" w:hAnsi="Verdana"/>
          <w:b/>
          <w:bCs/>
          <w:i/>
          <w:iCs/>
          <w:spacing w:val="-2"/>
          <w:sz w:val="22"/>
          <w:szCs w:val="22"/>
        </w:rPr>
        <w:t>and</w:t>
      </w:r>
      <w:r w:rsidR="009E6AB2"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 material handling solutions.</w:t>
      </w:r>
    </w:p>
    <w:p w14:paraId="3A748C73" w14:textId="692C9255" w:rsidR="007309C2" w:rsidRPr="00455128" w:rsidRDefault="007309C2" w:rsidP="00A25202">
      <w:pPr>
        <w:spacing w:after="120" w:line="360" w:lineRule="auto"/>
        <w:jc w:val="center"/>
        <w:rPr>
          <w:rFonts w:ascii="Verdana" w:eastAsia="Times New Roman" w:hAnsi="Verdana" w:cs="Helvetica"/>
          <w:b/>
          <w:sz w:val="20"/>
        </w:rPr>
      </w:pPr>
    </w:p>
    <w:p w14:paraId="071FFC3F" w14:textId="34DA125F" w:rsidR="00F93B46" w:rsidRDefault="00247FA1" w:rsidP="00F93B46">
      <w:pPr>
        <w:spacing w:after="0" w:line="360" w:lineRule="auto"/>
        <w:rPr>
          <w:rFonts w:ascii="Verdana" w:hAnsi="Verdana"/>
          <w:sz w:val="20"/>
          <w:szCs w:val="20"/>
        </w:rPr>
      </w:pPr>
      <w:r w:rsidRPr="00F93B46">
        <w:rPr>
          <w:rFonts w:ascii="Verdana" w:eastAsia="Times New Roman" w:hAnsi="Verdana" w:cs="Times New Roman"/>
          <w:i/>
          <w:sz w:val="20"/>
          <w:szCs w:val="20"/>
        </w:rPr>
        <w:t>Fairfield, NJ –</w:t>
      </w:r>
      <w:r w:rsidRPr="00F93B4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93B46">
        <w:rPr>
          <w:rFonts w:ascii="Verdana" w:eastAsia="Times New Roman" w:hAnsi="Verdana" w:cs="Times New Roman"/>
          <w:b/>
          <w:sz w:val="20"/>
          <w:szCs w:val="20"/>
        </w:rPr>
        <w:t>MG America</w:t>
      </w:r>
      <w:r w:rsidRPr="00F93B46">
        <w:rPr>
          <w:rFonts w:ascii="Verdana" w:eastAsia="Times New Roman" w:hAnsi="Verdana" w:cs="Times New Roman"/>
          <w:sz w:val="20"/>
          <w:szCs w:val="20"/>
        </w:rPr>
        <w:t>, the U.S. subsidiary of MG2 of Bologna, Italy and a leading supplier of processing and packaging equipment,</w:t>
      </w:r>
      <w:r w:rsidR="00F54674" w:rsidRPr="00F93B46">
        <w:rPr>
          <w:rFonts w:ascii="Verdana" w:eastAsia="Times New Roman" w:hAnsi="Verdana" w:cs="Times New Roman"/>
          <w:sz w:val="20"/>
          <w:szCs w:val="20"/>
        </w:rPr>
        <w:t xml:space="preserve"> has hired longtime </w:t>
      </w:r>
      <w:r w:rsidR="00E01E64">
        <w:rPr>
          <w:rFonts w:ascii="Verdana" w:eastAsia="Times New Roman" w:hAnsi="Verdana" w:cs="Times New Roman"/>
          <w:sz w:val="20"/>
          <w:szCs w:val="20"/>
        </w:rPr>
        <w:t xml:space="preserve">equipment sales and maintenance professional </w:t>
      </w:r>
      <w:r w:rsidR="00E01E64">
        <w:rPr>
          <w:rFonts w:ascii="Verdana" w:eastAsia="Times New Roman" w:hAnsi="Verdana" w:cs="Times New Roman"/>
          <w:b/>
          <w:bCs/>
          <w:sz w:val="20"/>
          <w:szCs w:val="20"/>
        </w:rPr>
        <w:t>Toby Spohn</w:t>
      </w:r>
      <w:r w:rsidR="00F54674" w:rsidRPr="00F93B46">
        <w:rPr>
          <w:rFonts w:ascii="Verdana" w:eastAsia="Times New Roman" w:hAnsi="Verdana" w:cs="Times New Roman"/>
          <w:sz w:val="20"/>
          <w:szCs w:val="20"/>
        </w:rPr>
        <w:t xml:space="preserve"> as </w:t>
      </w:r>
      <w:r w:rsidR="00E01E64">
        <w:rPr>
          <w:rFonts w:ascii="Verdana" w:eastAsia="Times New Roman" w:hAnsi="Verdana" w:cs="Times New Roman"/>
          <w:sz w:val="20"/>
          <w:szCs w:val="20"/>
        </w:rPr>
        <w:t xml:space="preserve">a </w:t>
      </w:r>
      <w:r w:rsidR="00E01E64" w:rsidRPr="00E01E64">
        <w:rPr>
          <w:rFonts w:ascii="Verdana" w:eastAsia="Times New Roman" w:hAnsi="Verdana" w:cs="Times New Roman"/>
          <w:b/>
          <w:bCs/>
          <w:sz w:val="20"/>
          <w:szCs w:val="20"/>
        </w:rPr>
        <w:t>Regional</w:t>
      </w:r>
      <w:r w:rsidR="00E01E6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54674" w:rsidRPr="00E7598F">
        <w:rPr>
          <w:rFonts w:ascii="Verdana" w:eastAsia="Times New Roman" w:hAnsi="Verdana" w:cs="Times New Roman"/>
          <w:b/>
          <w:bCs/>
          <w:sz w:val="20"/>
          <w:szCs w:val="20"/>
        </w:rPr>
        <w:t>Sales Manager</w:t>
      </w:r>
      <w:r w:rsidR="00F54674" w:rsidRPr="00F93B46">
        <w:rPr>
          <w:rFonts w:ascii="Verdana" w:eastAsia="Times New Roman" w:hAnsi="Verdana" w:cs="Times New Roman"/>
          <w:sz w:val="20"/>
          <w:szCs w:val="20"/>
        </w:rPr>
        <w:t xml:space="preserve"> for its </w:t>
      </w:r>
      <w:r w:rsidR="00F54674" w:rsidRPr="00E7598F">
        <w:rPr>
          <w:rFonts w:ascii="Verdana" w:eastAsia="Times New Roman" w:hAnsi="Verdana" w:cs="Times New Roman"/>
          <w:b/>
          <w:bCs/>
          <w:sz w:val="20"/>
          <w:szCs w:val="20"/>
        </w:rPr>
        <w:t>Processing Division</w:t>
      </w:r>
      <w:r w:rsidR="00F54674" w:rsidRPr="00F93B46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F93B46" w:rsidRPr="00F93B46">
        <w:rPr>
          <w:rFonts w:ascii="Verdana" w:eastAsia="Times New Roman" w:hAnsi="Verdana" w:cs="Times New Roman"/>
          <w:sz w:val="20"/>
          <w:szCs w:val="20"/>
        </w:rPr>
        <w:t>I</w:t>
      </w:r>
      <w:r w:rsidR="00E7598F">
        <w:rPr>
          <w:rFonts w:ascii="Verdana" w:eastAsia="Times New Roman" w:hAnsi="Verdana" w:cs="Times New Roman"/>
          <w:sz w:val="20"/>
          <w:szCs w:val="20"/>
        </w:rPr>
        <w:t>n</w:t>
      </w:r>
      <w:r w:rsidR="00F93B46" w:rsidRPr="00F93B46">
        <w:rPr>
          <w:rFonts w:ascii="Verdana" w:eastAsia="Times New Roman" w:hAnsi="Verdana" w:cs="Times New Roman"/>
          <w:sz w:val="20"/>
          <w:szCs w:val="20"/>
        </w:rPr>
        <w:t xml:space="preserve"> this role, Mr. </w:t>
      </w:r>
      <w:r w:rsidR="00E01E64">
        <w:rPr>
          <w:rFonts w:ascii="Verdana" w:eastAsia="Times New Roman" w:hAnsi="Verdana" w:cs="Times New Roman"/>
          <w:sz w:val="20"/>
          <w:szCs w:val="20"/>
        </w:rPr>
        <w:t>Spohn</w:t>
      </w:r>
      <w:r w:rsidR="00E7598F">
        <w:rPr>
          <w:rFonts w:ascii="Verdana" w:eastAsia="Times New Roman" w:hAnsi="Verdana" w:cs="Times New Roman"/>
          <w:sz w:val="20"/>
          <w:szCs w:val="20"/>
        </w:rPr>
        <w:t xml:space="preserve"> will</w:t>
      </w:r>
      <w:r w:rsidR="00E01E64">
        <w:rPr>
          <w:rFonts w:ascii="Verdana" w:eastAsia="Times New Roman" w:hAnsi="Verdana" w:cs="Times New Roman"/>
          <w:sz w:val="20"/>
          <w:szCs w:val="20"/>
        </w:rPr>
        <w:t xml:space="preserve"> be responsible for relationship building and sales</w:t>
      </w:r>
      <w:r w:rsidR="00F93B46" w:rsidRPr="00F93B46">
        <w:rPr>
          <w:rFonts w:ascii="Verdana" w:hAnsi="Verdana"/>
          <w:sz w:val="20"/>
          <w:szCs w:val="20"/>
        </w:rPr>
        <w:t xml:space="preserve"> efforts for the company’s portfolio</w:t>
      </w:r>
      <w:r w:rsidR="00F54674" w:rsidRPr="00F93B46">
        <w:rPr>
          <w:rFonts w:ascii="Verdana" w:hAnsi="Verdana"/>
          <w:sz w:val="20"/>
          <w:szCs w:val="20"/>
        </w:rPr>
        <w:t xml:space="preserve"> of capsule filling, material handling and checkweighing</w:t>
      </w:r>
      <w:r w:rsidR="00F93B46" w:rsidRPr="00F93B46">
        <w:rPr>
          <w:rFonts w:ascii="Verdana" w:hAnsi="Verdana"/>
          <w:sz w:val="20"/>
          <w:szCs w:val="20"/>
        </w:rPr>
        <w:t xml:space="preserve"> equipment</w:t>
      </w:r>
      <w:r w:rsidR="00250E99">
        <w:rPr>
          <w:rFonts w:ascii="Verdana" w:hAnsi="Verdana"/>
          <w:sz w:val="20"/>
          <w:szCs w:val="20"/>
        </w:rPr>
        <w:t>.</w:t>
      </w:r>
      <w:r w:rsidR="00AB7317">
        <w:rPr>
          <w:rFonts w:ascii="Verdana" w:hAnsi="Verdana"/>
          <w:sz w:val="20"/>
          <w:szCs w:val="20"/>
        </w:rPr>
        <w:t xml:space="preserve"> </w:t>
      </w:r>
      <w:r w:rsidR="00E01E64">
        <w:rPr>
          <w:rFonts w:ascii="Verdana" w:hAnsi="Verdana"/>
          <w:sz w:val="20"/>
          <w:szCs w:val="20"/>
        </w:rPr>
        <w:t>He will concentrate largely</w:t>
      </w:r>
      <w:r w:rsidR="006E49F6">
        <w:rPr>
          <w:rFonts w:ascii="Verdana" w:hAnsi="Verdana"/>
          <w:sz w:val="20"/>
          <w:szCs w:val="20"/>
        </w:rPr>
        <w:t xml:space="preserve"> on the Midwest and West Coast areas</w:t>
      </w:r>
      <w:r w:rsidR="00E01E64" w:rsidRPr="002B4E47">
        <w:rPr>
          <w:rFonts w:ascii="Verdana" w:hAnsi="Verdana"/>
          <w:sz w:val="20"/>
          <w:szCs w:val="20"/>
          <w:highlight w:val="yellow"/>
        </w:rPr>
        <w:t>.</w:t>
      </w:r>
      <w:r w:rsidR="00E01E64">
        <w:rPr>
          <w:rFonts w:ascii="Verdana" w:hAnsi="Verdana"/>
          <w:sz w:val="20"/>
          <w:szCs w:val="20"/>
        </w:rPr>
        <w:t xml:space="preserve"> </w:t>
      </w:r>
    </w:p>
    <w:p w14:paraId="74535534" w14:textId="77777777" w:rsidR="00F93B46" w:rsidRDefault="00F93B46" w:rsidP="00F93B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68F7D3" w14:textId="0B45EC3D" w:rsidR="00E01E64" w:rsidRDefault="002B4E47" w:rsidP="00F93B4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Mr. Spohn</w:t>
      </w:r>
      <w:r w:rsidR="00E01E64">
        <w:rPr>
          <w:rFonts w:ascii="Verdana" w:hAnsi="Verdana"/>
          <w:sz w:val="20"/>
          <w:szCs w:val="20"/>
        </w:rPr>
        <w:t xml:space="preserve"> was with his previous employer, </w:t>
      </w:r>
      <w:r w:rsidR="00AF477C">
        <w:rPr>
          <w:rFonts w:ascii="Verdana" w:hAnsi="Verdana"/>
          <w:sz w:val="20"/>
          <w:szCs w:val="20"/>
        </w:rPr>
        <w:t xml:space="preserve">prominent pharmaceutical manufacturer </w:t>
      </w:r>
      <w:r w:rsidR="00E01E64">
        <w:rPr>
          <w:rFonts w:ascii="Verdana" w:hAnsi="Verdana"/>
          <w:sz w:val="20"/>
          <w:szCs w:val="20"/>
        </w:rPr>
        <w:t>Mylan, Inc. of Morgantown, WV, for more than 25 years. There, he served a variety of roles</w:t>
      </w:r>
      <w:r w:rsidR="00AF477C">
        <w:rPr>
          <w:rFonts w:ascii="Verdana" w:hAnsi="Verdana"/>
          <w:sz w:val="20"/>
          <w:szCs w:val="20"/>
        </w:rPr>
        <w:t xml:space="preserve">, including </w:t>
      </w:r>
      <w:r>
        <w:rPr>
          <w:rFonts w:ascii="Verdana" w:hAnsi="Verdana"/>
          <w:sz w:val="20"/>
          <w:szCs w:val="20"/>
        </w:rPr>
        <w:t xml:space="preserve">positions with </w:t>
      </w:r>
      <w:r w:rsidR="00940ECB">
        <w:rPr>
          <w:rFonts w:ascii="Verdana" w:hAnsi="Verdana"/>
          <w:sz w:val="20"/>
          <w:szCs w:val="20"/>
        </w:rPr>
        <w:t xml:space="preserve">key project </w:t>
      </w:r>
      <w:r w:rsidR="00E01E64">
        <w:rPr>
          <w:rFonts w:ascii="Verdana" w:hAnsi="Verdana"/>
          <w:sz w:val="20"/>
          <w:szCs w:val="20"/>
        </w:rPr>
        <w:t>maintenance oversight</w:t>
      </w:r>
      <w:r w:rsidR="00AF477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for capsule filling. </w:t>
      </w:r>
    </w:p>
    <w:p w14:paraId="00FC8711" w14:textId="77777777" w:rsidR="00E01E64" w:rsidRDefault="00E01E64" w:rsidP="00940EC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EAEA79" w14:textId="3C2FE8BE" w:rsidR="0080574A" w:rsidRDefault="0080574A" w:rsidP="00F93B4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="00FC7949">
        <w:rPr>
          <w:rFonts w:ascii="Verdana" w:hAnsi="Verdana"/>
          <w:sz w:val="20"/>
          <w:szCs w:val="20"/>
        </w:rPr>
        <w:t>Toby</w:t>
      </w:r>
      <w:r w:rsidR="006B0B97">
        <w:rPr>
          <w:rFonts w:ascii="Verdana" w:hAnsi="Verdana"/>
          <w:sz w:val="20"/>
          <w:szCs w:val="20"/>
        </w:rPr>
        <w:t xml:space="preserve">’s </w:t>
      </w:r>
      <w:r w:rsidR="00FC7949">
        <w:rPr>
          <w:rFonts w:ascii="Verdana" w:hAnsi="Verdana"/>
          <w:sz w:val="20"/>
          <w:szCs w:val="20"/>
        </w:rPr>
        <w:t>extensive experience</w:t>
      </w:r>
      <w:r w:rsidR="00AF477C">
        <w:rPr>
          <w:rFonts w:ascii="Verdana" w:hAnsi="Verdana"/>
          <w:sz w:val="20"/>
          <w:szCs w:val="20"/>
        </w:rPr>
        <w:t xml:space="preserve"> in pharmaceutical manufacturing – particularly pertaining to </w:t>
      </w:r>
      <w:r w:rsidR="002B4E47">
        <w:rPr>
          <w:rFonts w:ascii="Verdana" w:hAnsi="Verdana"/>
          <w:sz w:val="20"/>
          <w:szCs w:val="20"/>
        </w:rPr>
        <w:t xml:space="preserve">processing </w:t>
      </w:r>
      <w:r w:rsidR="00AF477C">
        <w:rPr>
          <w:rFonts w:ascii="Verdana" w:hAnsi="Verdana"/>
          <w:sz w:val="20"/>
          <w:szCs w:val="20"/>
        </w:rPr>
        <w:t>equipment – will serve him well here</w:t>
      </w:r>
      <w:r>
        <w:rPr>
          <w:rFonts w:ascii="Verdana" w:hAnsi="Verdana"/>
          <w:sz w:val="20"/>
          <w:szCs w:val="20"/>
        </w:rPr>
        <w:t xml:space="preserve">,” said </w:t>
      </w:r>
      <w:r w:rsidRPr="0080574A">
        <w:rPr>
          <w:rFonts w:ascii="Verdana" w:hAnsi="Verdana"/>
          <w:sz w:val="20"/>
          <w:szCs w:val="20"/>
        </w:rPr>
        <w:t>Claudio Radossi</w:t>
      </w:r>
      <w:r>
        <w:rPr>
          <w:rFonts w:ascii="Verdana" w:hAnsi="Verdana"/>
          <w:sz w:val="20"/>
          <w:szCs w:val="20"/>
        </w:rPr>
        <w:t>, President of MG America. “</w:t>
      </w:r>
      <w:r w:rsidR="00FC7949">
        <w:rPr>
          <w:rFonts w:ascii="Verdana" w:hAnsi="Verdana"/>
          <w:sz w:val="20"/>
          <w:szCs w:val="20"/>
        </w:rPr>
        <w:t xml:space="preserve">His years executing and overseeing high leverage </w:t>
      </w:r>
      <w:r w:rsidR="00AF477C">
        <w:rPr>
          <w:rFonts w:ascii="Verdana" w:hAnsi="Verdana"/>
          <w:sz w:val="20"/>
          <w:szCs w:val="20"/>
        </w:rPr>
        <w:t xml:space="preserve">manufacturing and equipment maintenance </w:t>
      </w:r>
      <w:r w:rsidR="00FC7949">
        <w:rPr>
          <w:rFonts w:ascii="Verdana" w:hAnsi="Verdana"/>
          <w:sz w:val="20"/>
          <w:szCs w:val="20"/>
        </w:rPr>
        <w:t xml:space="preserve">projects </w:t>
      </w:r>
      <w:r w:rsidR="00AF477C">
        <w:rPr>
          <w:rFonts w:ascii="Verdana" w:hAnsi="Verdana"/>
          <w:sz w:val="20"/>
          <w:szCs w:val="20"/>
        </w:rPr>
        <w:t xml:space="preserve">will </w:t>
      </w:r>
      <w:r w:rsidR="002B4E47">
        <w:rPr>
          <w:rFonts w:ascii="Verdana" w:hAnsi="Verdana"/>
          <w:sz w:val="20"/>
          <w:szCs w:val="20"/>
        </w:rPr>
        <w:t>give him unique perspective on</w:t>
      </w:r>
      <w:r w:rsidR="00FC7949">
        <w:rPr>
          <w:rFonts w:ascii="Verdana" w:hAnsi="Verdana"/>
          <w:sz w:val="20"/>
          <w:szCs w:val="20"/>
        </w:rPr>
        <w:t xml:space="preserve"> our customers’ real world </w:t>
      </w:r>
      <w:r w:rsidR="00AF477C">
        <w:rPr>
          <w:rFonts w:ascii="Verdana" w:hAnsi="Verdana"/>
          <w:sz w:val="20"/>
          <w:szCs w:val="20"/>
        </w:rPr>
        <w:t>production</w:t>
      </w:r>
      <w:r w:rsidR="00FC7949">
        <w:rPr>
          <w:rFonts w:ascii="Verdana" w:hAnsi="Verdana"/>
          <w:sz w:val="20"/>
          <w:szCs w:val="20"/>
        </w:rPr>
        <w:t xml:space="preserve"> scenarios, as well as their evolving needs</w:t>
      </w:r>
      <w:r>
        <w:rPr>
          <w:rFonts w:ascii="Verdana" w:hAnsi="Verdana"/>
          <w:sz w:val="20"/>
          <w:szCs w:val="20"/>
        </w:rPr>
        <w:t>.”</w:t>
      </w:r>
    </w:p>
    <w:p w14:paraId="299336B4" w14:textId="77777777" w:rsidR="00FC7949" w:rsidRDefault="00FC7949" w:rsidP="00FC794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00C6810" w14:textId="279DDD20" w:rsidR="00FC7949" w:rsidRDefault="0080574A" w:rsidP="00FC7949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Mr. </w:t>
      </w:r>
      <w:r w:rsidR="00940ECB">
        <w:rPr>
          <w:rFonts w:ascii="Verdana" w:eastAsia="Times New Roman" w:hAnsi="Verdana" w:cs="Times New Roman"/>
          <w:sz w:val="20"/>
          <w:szCs w:val="20"/>
        </w:rPr>
        <w:t>Spohn</w:t>
      </w:r>
      <w:r>
        <w:rPr>
          <w:rFonts w:ascii="Verdana" w:eastAsia="Times New Roman" w:hAnsi="Verdana" w:cs="Times New Roman"/>
          <w:sz w:val="20"/>
          <w:szCs w:val="20"/>
        </w:rPr>
        <w:t xml:space="preserve"> earned a</w:t>
      </w:r>
      <w:r w:rsidR="00940ECB">
        <w:rPr>
          <w:rFonts w:ascii="Verdana" w:eastAsia="Times New Roman" w:hAnsi="Verdana" w:cs="Times New Roman"/>
          <w:sz w:val="20"/>
          <w:szCs w:val="20"/>
        </w:rPr>
        <w:t>n associate</w:t>
      </w:r>
      <w:r>
        <w:rPr>
          <w:rFonts w:ascii="Verdana" w:eastAsia="Times New Roman" w:hAnsi="Verdana" w:cs="Times New Roman"/>
          <w:sz w:val="20"/>
          <w:szCs w:val="20"/>
        </w:rPr>
        <w:t xml:space="preserve"> degree in mechanic</w:t>
      </w:r>
      <w:r w:rsidR="00940ECB">
        <w:rPr>
          <w:rFonts w:ascii="Verdana" w:eastAsia="Times New Roman" w:hAnsi="Verdana" w:cs="Times New Roman"/>
          <w:sz w:val="20"/>
          <w:szCs w:val="20"/>
        </w:rPr>
        <w:t>s</w:t>
      </w:r>
      <w:r>
        <w:rPr>
          <w:rFonts w:ascii="Verdana" w:eastAsia="Times New Roman" w:hAnsi="Verdana" w:cs="Times New Roman"/>
          <w:sz w:val="20"/>
          <w:szCs w:val="20"/>
        </w:rPr>
        <w:t xml:space="preserve"> from</w:t>
      </w:r>
      <w:r w:rsidR="00940ECB">
        <w:rPr>
          <w:rFonts w:ascii="Verdana" w:eastAsia="Times New Roman" w:hAnsi="Verdana" w:cs="Times New Roman"/>
          <w:sz w:val="20"/>
          <w:szCs w:val="20"/>
        </w:rPr>
        <w:t xml:space="preserve"> the Pittsburgh Institute for Aeronautics</w:t>
      </w:r>
      <w:r w:rsidR="006E49F6">
        <w:rPr>
          <w:rFonts w:ascii="Verdana" w:eastAsia="Times New Roman" w:hAnsi="Verdana" w:cs="Times New Roman"/>
          <w:sz w:val="20"/>
          <w:szCs w:val="20"/>
        </w:rPr>
        <w:t xml:space="preserve">. He is also a former U.S. Marine. </w:t>
      </w:r>
      <w:r>
        <w:rPr>
          <w:rFonts w:ascii="Verdana" w:eastAsia="Times New Roman" w:hAnsi="Verdana" w:cs="Times New Roman"/>
          <w:sz w:val="20"/>
          <w:szCs w:val="20"/>
        </w:rPr>
        <w:t xml:space="preserve">He resides in </w:t>
      </w:r>
      <w:r w:rsidR="00940ECB">
        <w:rPr>
          <w:rFonts w:ascii="Verdana" w:eastAsia="Times New Roman" w:hAnsi="Verdana" w:cs="Times New Roman"/>
          <w:sz w:val="20"/>
          <w:szCs w:val="20"/>
        </w:rPr>
        <w:t xml:space="preserve">the Pittsburgh area. </w:t>
      </w:r>
      <w:bookmarkEnd w:id="1"/>
    </w:p>
    <w:p w14:paraId="16BFB852" w14:textId="77777777" w:rsidR="006E49F6" w:rsidRDefault="006E49F6" w:rsidP="00FC7949">
      <w:pPr>
        <w:spacing w:after="0" w:line="360" w:lineRule="auto"/>
        <w:jc w:val="center"/>
        <w:rPr>
          <w:rFonts w:ascii="Verdana" w:eastAsia="Times" w:hAnsi="Verdana" w:cs="Times New Roman"/>
          <w:sz w:val="20"/>
          <w:szCs w:val="20"/>
        </w:rPr>
      </w:pPr>
    </w:p>
    <w:p w14:paraId="0561E1F4" w14:textId="6E38DE94" w:rsidR="00247FA1" w:rsidRPr="00247FA1" w:rsidRDefault="00247FA1" w:rsidP="00FC7949">
      <w:pPr>
        <w:spacing w:after="0" w:line="360" w:lineRule="auto"/>
        <w:jc w:val="center"/>
        <w:rPr>
          <w:rFonts w:ascii="Verdana" w:eastAsia="Times" w:hAnsi="Verdana" w:cs="Times New Roman"/>
          <w:sz w:val="20"/>
          <w:szCs w:val="20"/>
        </w:rPr>
      </w:pPr>
      <w:r w:rsidRPr="00247FA1">
        <w:rPr>
          <w:rFonts w:ascii="Verdana" w:eastAsia="Times" w:hAnsi="Verdana" w:cs="Times New Roman"/>
          <w:sz w:val="20"/>
          <w:szCs w:val="20"/>
        </w:rPr>
        <w:t>###</w:t>
      </w:r>
    </w:p>
    <w:p w14:paraId="1725F521" w14:textId="19170B2B" w:rsidR="00247FA1" w:rsidRDefault="00247FA1" w:rsidP="00247FA1">
      <w:pPr>
        <w:spacing w:after="0" w:line="312" w:lineRule="auto"/>
        <w:rPr>
          <w:rFonts w:ascii="Verdana" w:eastAsia="Times" w:hAnsi="Verdana" w:cs="Times New Roman"/>
          <w:b/>
          <w:sz w:val="20"/>
          <w:szCs w:val="20"/>
        </w:rPr>
      </w:pPr>
    </w:p>
    <w:p w14:paraId="5C7F30AE" w14:textId="77777777" w:rsidR="006E49F6" w:rsidRDefault="006E49F6" w:rsidP="00247FA1">
      <w:pPr>
        <w:spacing w:after="0" w:line="312" w:lineRule="auto"/>
        <w:rPr>
          <w:rFonts w:ascii="Verdana" w:eastAsia="Times" w:hAnsi="Verdana" w:cs="Times New Roman"/>
          <w:b/>
          <w:sz w:val="20"/>
          <w:szCs w:val="20"/>
        </w:rPr>
      </w:pPr>
    </w:p>
    <w:bookmarkEnd w:id="0"/>
    <w:p w14:paraId="2639C244" w14:textId="77777777" w:rsidR="001324D2" w:rsidRPr="00811A4B" w:rsidRDefault="001324D2" w:rsidP="001324D2">
      <w:pPr>
        <w:spacing w:after="0" w:line="264" w:lineRule="auto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>About MG America</w:t>
      </w:r>
    </w:p>
    <w:p w14:paraId="10DE64ED" w14:textId="62F893D2" w:rsidR="001324D2" w:rsidRPr="00811A4B" w:rsidRDefault="00356E2C" w:rsidP="001324D2">
      <w:pPr>
        <w:spacing w:before="120" w:after="0" w:line="264" w:lineRule="auto"/>
        <w:rPr>
          <w:rFonts w:ascii="Verdana" w:eastAsia="Calibri" w:hAnsi="Verdana" w:cs="Times New Roman"/>
          <w:bCs/>
          <w:sz w:val="20"/>
          <w:szCs w:val="20"/>
        </w:rPr>
      </w:pPr>
      <w:r w:rsidRPr="00811A4B">
        <w:rPr>
          <w:rFonts w:ascii="Verdana" w:eastAsia="Calibri" w:hAnsi="Verdana" w:cs="Times New Roman"/>
          <w:bCs/>
          <w:sz w:val="20"/>
          <w:szCs w:val="20"/>
        </w:rPr>
        <w:t>MG America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is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>a subsidiary of MG2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 of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 xml:space="preserve">Bologna Italy, 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a company </w:t>
      </w:r>
      <w:r>
        <w:rPr>
          <w:rFonts w:ascii="Verdana" w:eastAsia="Calibri" w:hAnsi="Verdana" w:cs="Times New Roman"/>
          <w:bCs/>
          <w:sz w:val="20"/>
          <w:szCs w:val="20"/>
        </w:rPr>
        <w:t xml:space="preserve">that was 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founded in 1966 and today is one of the world’s three </w:t>
      </w:r>
      <w:r>
        <w:rPr>
          <w:rFonts w:ascii="Verdana" w:eastAsia="Calibri" w:hAnsi="Verdana" w:cs="Times New Roman"/>
          <w:bCs/>
          <w:sz w:val="20"/>
          <w:szCs w:val="20"/>
        </w:rPr>
        <w:t>leading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bCs/>
          <w:sz w:val="20"/>
          <w:szCs w:val="20"/>
        </w:rPr>
        <w:t xml:space="preserve">manufacturers of capsule filling equipment. MG America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>is a leading supplier of an innovative family of precision-crafted processing and packaging machinery that includes c</w:t>
      </w:r>
      <w:r w:rsidR="001324D2">
        <w:rPr>
          <w:rFonts w:ascii="Verdana" w:hAnsi="Verdana" w:cs="Arial"/>
          <w:sz w:val="20"/>
          <w:szCs w:val="20"/>
        </w:rPr>
        <w:t xml:space="preserve">apsule fillers, </w:t>
      </w:r>
      <w:r w:rsidR="001324D2" w:rsidRPr="00811A4B">
        <w:rPr>
          <w:rFonts w:ascii="Verdana" w:hAnsi="Verdana" w:cs="Arial"/>
          <w:sz w:val="20"/>
          <w:szCs w:val="20"/>
        </w:rPr>
        <w:t xml:space="preserve">material handling, primary packaging equipment, secondary packaging equipment, checkweighing/weight control systems, tablet &amp; capsule inspection, and line integration solutions.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>From sales, field service and spare parts to machine trials and local service/support representation, MG America offers a true "Partnership for Success."</w:t>
      </w:r>
    </w:p>
    <w:p w14:paraId="3ED290BE" w14:textId="77777777" w:rsidR="001324D2" w:rsidRPr="00811A4B" w:rsidRDefault="001324D2" w:rsidP="001324D2">
      <w:pPr>
        <w:spacing w:after="0" w:line="264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14:paraId="2F07AF27" w14:textId="745252FC" w:rsidR="00247FA1" w:rsidRPr="00247FA1" w:rsidRDefault="001324D2" w:rsidP="00247FA1">
      <w:pPr>
        <w:spacing w:after="0" w:line="264" w:lineRule="auto"/>
        <w:rPr>
          <w:rFonts w:ascii="Verdana" w:eastAsia="Times New Roman" w:hAnsi="Verdana" w:cs="Times New Roman"/>
          <w:sz w:val="20"/>
          <w:szCs w:val="20"/>
        </w:rPr>
      </w:pPr>
      <w:r w:rsidRPr="00811A4B">
        <w:rPr>
          <w:rFonts w:ascii="Verdana" w:eastAsia="Times New Roman" w:hAnsi="Verdana" w:cs="Times New Roman"/>
          <w:bCs/>
          <w:sz w:val="20"/>
          <w:szCs w:val="20"/>
        </w:rPr>
        <w:t>MG America is located at 31 Kulick Road, Fairfield, NJ 07004.  For more information, call (973) 808-8185 or visit</w:t>
      </w:r>
      <w:r w:rsidRPr="00811A4B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hyperlink r:id="rId8" w:history="1">
        <w:r w:rsidRPr="00811A4B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</w:rPr>
          <w:t>www.mgamerica.com</w:t>
        </w:r>
      </w:hyperlink>
      <w:r w:rsidRPr="00811A4B">
        <w:rPr>
          <w:rFonts w:ascii="Verdana" w:eastAsia="Times New Roman" w:hAnsi="Verdana" w:cs="Times New Roman"/>
          <w:bCs/>
          <w:sz w:val="20"/>
          <w:szCs w:val="20"/>
        </w:rPr>
        <w:t>.</w:t>
      </w:r>
      <w:r w:rsidRPr="00811A4B">
        <w:rPr>
          <w:rFonts w:ascii="Verdana" w:eastAsia="Times New Roman" w:hAnsi="Verdana" w:cs="Times New Roman"/>
          <w:b/>
          <w:bCs/>
          <w:sz w:val="20"/>
          <w:szCs w:val="20"/>
        </w:rPr>
        <w:t xml:space="preserve">  </w:t>
      </w:r>
      <w:r w:rsidR="00247FA1" w:rsidRPr="00247FA1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14:paraId="54D734BF" w14:textId="77777777" w:rsidR="00247FA1" w:rsidRPr="00247FA1" w:rsidRDefault="00247FA1" w:rsidP="00247FA1">
      <w:pPr>
        <w:spacing w:after="0" w:line="360" w:lineRule="auto"/>
        <w:rPr>
          <w:rFonts w:ascii="Verdana" w:eastAsia="Times" w:hAnsi="Verdana" w:cs="Times New Roman"/>
          <w:spacing w:val="-2"/>
          <w:sz w:val="20"/>
          <w:szCs w:val="20"/>
        </w:rPr>
      </w:pPr>
    </w:p>
    <w:p w14:paraId="5F0F6B76" w14:textId="77777777" w:rsidR="00247FA1" w:rsidRPr="00247FA1" w:rsidRDefault="00247FA1" w:rsidP="00247FA1">
      <w:pPr>
        <w:spacing w:after="0" w:line="360" w:lineRule="auto"/>
        <w:rPr>
          <w:rFonts w:ascii="Verdana" w:eastAsia="Times" w:hAnsi="Verdana" w:cs="Times New Roman"/>
          <w:spacing w:val="-2"/>
          <w:sz w:val="20"/>
          <w:szCs w:val="20"/>
        </w:rPr>
      </w:pPr>
    </w:p>
    <w:p w14:paraId="6D9A732B" w14:textId="77777777" w:rsidR="00E22B0B" w:rsidRDefault="00E22B0B"/>
    <w:sectPr w:rsidR="00E22B0B" w:rsidSect="00FC7949">
      <w:pgSz w:w="12240" w:h="15840"/>
      <w:pgMar w:top="547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63D"/>
    <w:multiLevelType w:val="hybridMultilevel"/>
    <w:tmpl w:val="F8F4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89E"/>
    <w:multiLevelType w:val="multilevel"/>
    <w:tmpl w:val="31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C36AC6"/>
    <w:multiLevelType w:val="hybridMultilevel"/>
    <w:tmpl w:val="FF76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26888"/>
    <w:multiLevelType w:val="hybridMultilevel"/>
    <w:tmpl w:val="D68EACF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AD6484E"/>
    <w:multiLevelType w:val="multilevel"/>
    <w:tmpl w:val="24BE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53421"/>
    <w:multiLevelType w:val="multilevel"/>
    <w:tmpl w:val="4A5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F242A"/>
    <w:multiLevelType w:val="multilevel"/>
    <w:tmpl w:val="34C2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040CA7"/>
    <w:multiLevelType w:val="hybridMultilevel"/>
    <w:tmpl w:val="366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75E9D"/>
    <w:multiLevelType w:val="multilevel"/>
    <w:tmpl w:val="0F4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D219CC"/>
    <w:multiLevelType w:val="multilevel"/>
    <w:tmpl w:val="AC2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01197C"/>
    <w:multiLevelType w:val="hybridMultilevel"/>
    <w:tmpl w:val="BDA86FDC"/>
    <w:lvl w:ilvl="0" w:tplc="D66C8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8D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C6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22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65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C5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1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22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04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E43AFF"/>
    <w:multiLevelType w:val="hybridMultilevel"/>
    <w:tmpl w:val="40CE9E84"/>
    <w:lvl w:ilvl="0" w:tplc="A432BA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E1E4B"/>
    <w:multiLevelType w:val="multilevel"/>
    <w:tmpl w:val="D97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5D63E0"/>
    <w:multiLevelType w:val="hybridMultilevel"/>
    <w:tmpl w:val="E5744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111406">
    <w:abstractNumId w:val="3"/>
  </w:num>
  <w:num w:numId="2" w16cid:durableId="249897216">
    <w:abstractNumId w:val="7"/>
  </w:num>
  <w:num w:numId="3" w16cid:durableId="5751700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9933150">
    <w:abstractNumId w:val="7"/>
  </w:num>
  <w:num w:numId="5" w16cid:durableId="981614073">
    <w:abstractNumId w:val="0"/>
  </w:num>
  <w:num w:numId="6" w16cid:durableId="1862165905">
    <w:abstractNumId w:val="13"/>
  </w:num>
  <w:num w:numId="7" w16cid:durableId="972565412">
    <w:abstractNumId w:val="2"/>
  </w:num>
  <w:num w:numId="8" w16cid:durableId="263193918">
    <w:abstractNumId w:val="10"/>
  </w:num>
  <w:num w:numId="9" w16cid:durableId="769666115">
    <w:abstractNumId w:val="1"/>
  </w:num>
  <w:num w:numId="10" w16cid:durableId="1240140941">
    <w:abstractNumId w:val="9"/>
  </w:num>
  <w:num w:numId="11" w16cid:durableId="2016882362">
    <w:abstractNumId w:val="12"/>
  </w:num>
  <w:num w:numId="12" w16cid:durableId="752360456">
    <w:abstractNumId w:val="6"/>
  </w:num>
  <w:num w:numId="13" w16cid:durableId="541552392">
    <w:abstractNumId w:val="8"/>
  </w:num>
  <w:num w:numId="14" w16cid:durableId="1315572325">
    <w:abstractNumId w:val="4"/>
  </w:num>
  <w:num w:numId="15" w16cid:durableId="109663968">
    <w:abstractNumId w:val="5"/>
  </w:num>
  <w:num w:numId="16" w16cid:durableId="1856073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FA1"/>
    <w:rsid w:val="00000483"/>
    <w:rsid w:val="0000270A"/>
    <w:rsid w:val="0000665E"/>
    <w:rsid w:val="000142FA"/>
    <w:rsid w:val="00037F98"/>
    <w:rsid w:val="0005444D"/>
    <w:rsid w:val="00070FEF"/>
    <w:rsid w:val="00076B00"/>
    <w:rsid w:val="000960CA"/>
    <w:rsid w:val="000A33AE"/>
    <w:rsid w:val="000A49C2"/>
    <w:rsid w:val="000C3100"/>
    <w:rsid w:val="000D7415"/>
    <w:rsid w:val="000E35F3"/>
    <w:rsid w:val="000E7AF2"/>
    <w:rsid w:val="000F08C9"/>
    <w:rsid w:val="001324D2"/>
    <w:rsid w:val="001443C1"/>
    <w:rsid w:val="00153B85"/>
    <w:rsid w:val="0016130B"/>
    <w:rsid w:val="00183C8C"/>
    <w:rsid w:val="001979DC"/>
    <w:rsid w:val="001A7791"/>
    <w:rsid w:val="001B0284"/>
    <w:rsid w:val="001C378C"/>
    <w:rsid w:val="001D07FA"/>
    <w:rsid w:val="001D5AA6"/>
    <w:rsid w:val="001F2A92"/>
    <w:rsid w:val="00205302"/>
    <w:rsid w:val="00211565"/>
    <w:rsid w:val="00213AC0"/>
    <w:rsid w:val="00221730"/>
    <w:rsid w:val="00246E5C"/>
    <w:rsid w:val="00247FA1"/>
    <w:rsid w:val="00250E99"/>
    <w:rsid w:val="002713B5"/>
    <w:rsid w:val="00275518"/>
    <w:rsid w:val="00287A7D"/>
    <w:rsid w:val="00297534"/>
    <w:rsid w:val="002B4E47"/>
    <w:rsid w:val="002B66E7"/>
    <w:rsid w:val="002D4442"/>
    <w:rsid w:val="002E16A0"/>
    <w:rsid w:val="00306538"/>
    <w:rsid w:val="003074CD"/>
    <w:rsid w:val="003075C0"/>
    <w:rsid w:val="0031313B"/>
    <w:rsid w:val="00321C10"/>
    <w:rsid w:val="0032336B"/>
    <w:rsid w:val="003354EE"/>
    <w:rsid w:val="00352B4B"/>
    <w:rsid w:val="00356E2C"/>
    <w:rsid w:val="00357A8A"/>
    <w:rsid w:val="00366EC3"/>
    <w:rsid w:val="00376F5E"/>
    <w:rsid w:val="003865F2"/>
    <w:rsid w:val="003B768A"/>
    <w:rsid w:val="003F27AB"/>
    <w:rsid w:val="00454D70"/>
    <w:rsid w:val="00455128"/>
    <w:rsid w:val="00455EE7"/>
    <w:rsid w:val="0049445B"/>
    <w:rsid w:val="004A32CD"/>
    <w:rsid w:val="004A75F6"/>
    <w:rsid w:val="004B043A"/>
    <w:rsid w:val="004C193D"/>
    <w:rsid w:val="004E05AA"/>
    <w:rsid w:val="004E742F"/>
    <w:rsid w:val="004F2BD7"/>
    <w:rsid w:val="004F4662"/>
    <w:rsid w:val="005271DF"/>
    <w:rsid w:val="005278F6"/>
    <w:rsid w:val="00533C33"/>
    <w:rsid w:val="00544D35"/>
    <w:rsid w:val="00551066"/>
    <w:rsid w:val="0055642C"/>
    <w:rsid w:val="00595094"/>
    <w:rsid w:val="005A2772"/>
    <w:rsid w:val="005A517A"/>
    <w:rsid w:val="005E05E4"/>
    <w:rsid w:val="005E3906"/>
    <w:rsid w:val="005F77C5"/>
    <w:rsid w:val="00613A2C"/>
    <w:rsid w:val="006252C0"/>
    <w:rsid w:val="00626F11"/>
    <w:rsid w:val="00632D35"/>
    <w:rsid w:val="006366A7"/>
    <w:rsid w:val="00653F89"/>
    <w:rsid w:val="0066253A"/>
    <w:rsid w:val="00666604"/>
    <w:rsid w:val="00683B0C"/>
    <w:rsid w:val="00697942"/>
    <w:rsid w:val="006B0B97"/>
    <w:rsid w:val="006B5E9F"/>
    <w:rsid w:val="006C056E"/>
    <w:rsid w:val="006E49F6"/>
    <w:rsid w:val="006E4A18"/>
    <w:rsid w:val="006E5858"/>
    <w:rsid w:val="006E5E18"/>
    <w:rsid w:val="006F0269"/>
    <w:rsid w:val="00720F6D"/>
    <w:rsid w:val="007309C2"/>
    <w:rsid w:val="00745020"/>
    <w:rsid w:val="007749E1"/>
    <w:rsid w:val="00776674"/>
    <w:rsid w:val="007837F5"/>
    <w:rsid w:val="00787FDF"/>
    <w:rsid w:val="00792327"/>
    <w:rsid w:val="007A2CBA"/>
    <w:rsid w:val="007A6D91"/>
    <w:rsid w:val="007C0F31"/>
    <w:rsid w:val="007C6041"/>
    <w:rsid w:val="007F608C"/>
    <w:rsid w:val="0080574A"/>
    <w:rsid w:val="00832A6F"/>
    <w:rsid w:val="00834F9B"/>
    <w:rsid w:val="00853F88"/>
    <w:rsid w:val="00855339"/>
    <w:rsid w:val="0086052F"/>
    <w:rsid w:val="00880219"/>
    <w:rsid w:val="00897281"/>
    <w:rsid w:val="008972C0"/>
    <w:rsid w:val="008A5071"/>
    <w:rsid w:val="008C06A8"/>
    <w:rsid w:val="008C49BE"/>
    <w:rsid w:val="009067B9"/>
    <w:rsid w:val="00910089"/>
    <w:rsid w:val="00940ECB"/>
    <w:rsid w:val="00945AF7"/>
    <w:rsid w:val="0096748B"/>
    <w:rsid w:val="0097172E"/>
    <w:rsid w:val="00982660"/>
    <w:rsid w:val="00985BF7"/>
    <w:rsid w:val="00990022"/>
    <w:rsid w:val="009917D3"/>
    <w:rsid w:val="009A19BC"/>
    <w:rsid w:val="009C1E94"/>
    <w:rsid w:val="009D17A5"/>
    <w:rsid w:val="009D590B"/>
    <w:rsid w:val="009E6AB2"/>
    <w:rsid w:val="00A17A47"/>
    <w:rsid w:val="00A21827"/>
    <w:rsid w:val="00A25202"/>
    <w:rsid w:val="00A2769F"/>
    <w:rsid w:val="00A41920"/>
    <w:rsid w:val="00A6129D"/>
    <w:rsid w:val="00A66F76"/>
    <w:rsid w:val="00A80D37"/>
    <w:rsid w:val="00A97DCE"/>
    <w:rsid w:val="00AA14AE"/>
    <w:rsid w:val="00AA7393"/>
    <w:rsid w:val="00AB1E1E"/>
    <w:rsid w:val="00AB72EE"/>
    <w:rsid w:val="00AB7317"/>
    <w:rsid w:val="00AF477C"/>
    <w:rsid w:val="00AF624D"/>
    <w:rsid w:val="00B4559F"/>
    <w:rsid w:val="00B642A9"/>
    <w:rsid w:val="00B65953"/>
    <w:rsid w:val="00B7406B"/>
    <w:rsid w:val="00B83669"/>
    <w:rsid w:val="00B925DF"/>
    <w:rsid w:val="00BA02B1"/>
    <w:rsid w:val="00BA4930"/>
    <w:rsid w:val="00BB0082"/>
    <w:rsid w:val="00BC1570"/>
    <w:rsid w:val="00BD2DB1"/>
    <w:rsid w:val="00BF4C0B"/>
    <w:rsid w:val="00C403EF"/>
    <w:rsid w:val="00C7184F"/>
    <w:rsid w:val="00C71F9A"/>
    <w:rsid w:val="00C77AFF"/>
    <w:rsid w:val="00C90DC7"/>
    <w:rsid w:val="00CB1E3E"/>
    <w:rsid w:val="00CB4B59"/>
    <w:rsid w:val="00CC32E4"/>
    <w:rsid w:val="00D1550A"/>
    <w:rsid w:val="00D26066"/>
    <w:rsid w:val="00D345DB"/>
    <w:rsid w:val="00D34C34"/>
    <w:rsid w:val="00D3541E"/>
    <w:rsid w:val="00D558D9"/>
    <w:rsid w:val="00D6133F"/>
    <w:rsid w:val="00D77EBD"/>
    <w:rsid w:val="00D83B35"/>
    <w:rsid w:val="00D916D2"/>
    <w:rsid w:val="00D9438D"/>
    <w:rsid w:val="00DB0CA6"/>
    <w:rsid w:val="00DC7930"/>
    <w:rsid w:val="00DF2EB0"/>
    <w:rsid w:val="00DF4549"/>
    <w:rsid w:val="00E01E64"/>
    <w:rsid w:val="00E22B0B"/>
    <w:rsid w:val="00E34343"/>
    <w:rsid w:val="00E61876"/>
    <w:rsid w:val="00E7598F"/>
    <w:rsid w:val="00E936D0"/>
    <w:rsid w:val="00EA727C"/>
    <w:rsid w:val="00ED4F85"/>
    <w:rsid w:val="00EE38C7"/>
    <w:rsid w:val="00EF4E62"/>
    <w:rsid w:val="00F12206"/>
    <w:rsid w:val="00F20042"/>
    <w:rsid w:val="00F3020A"/>
    <w:rsid w:val="00F54215"/>
    <w:rsid w:val="00F54674"/>
    <w:rsid w:val="00F57797"/>
    <w:rsid w:val="00F75464"/>
    <w:rsid w:val="00F86C96"/>
    <w:rsid w:val="00F93B46"/>
    <w:rsid w:val="00F94BA8"/>
    <w:rsid w:val="00F962B9"/>
    <w:rsid w:val="00FA69E8"/>
    <w:rsid w:val="00FB216E"/>
    <w:rsid w:val="00FB440C"/>
    <w:rsid w:val="00FB575B"/>
    <w:rsid w:val="00FB60A7"/>
    <w:rsid w:val="00FC7949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FE2A"/>
  <w15:docId w15:val="{70D0C29E-BEFD-4FE8-AB4A-7F269767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3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E5E1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5E18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975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5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1313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5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59F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070FEF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70FEF"/>
    <w:rPr>
      <w:b/>
      <w:bCs/>
    </w:rPr>
  </w:style>
  <w:style w:type="character" w:styleId="Emphasis">
    <w:name w:val="Emphasis"/>
    <w:basedOn w:val="DefaultParagraphFont"/>
    <w:uiPriority w:val="20"/>
    <w:qFormat/>
    <w:rsid w:val="00070FEF"/>
    <w:rPr>
      <w:i/>
      <w:iCs/>
    </w:rPr>
  </w:style>
  <w:style w:type="paragraph" w:styleId="BodyText">
    <w:name w:val="Body Text"/>
    <w:basedOn w:val="Normal"/>
    <w:link w:val="BodyTextChar"/>
    <w:rsid w:val="005A2772"/>
    <w:pPr>
      <w:spacing w:after="0" w:line="360" w:lineRule="auto"/>
    </w:pPr>
    <w:rPr>
      <w:rFonts w:ascii="Helvetica" w:eastAsia="Times" w:hAnsi="Helvetic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2772"/>
    <w:rPr>
      <w:rFonts w:ascii="Helvetica" w:eastAsia="Times" w:hAnsi="Helvetica" w:cs="Times New Roman"/>
      <w:sz w:val="24"/>
      <w:szCs w:val="20"/>
    </w:rPr>
  </w:style>
  <w:style w:type="paragraph" w:styleId="Revision">
    <w:name w:val="Revision"/>
    <w:hidden/>
    <w:uiPriority w:val="99"/>
    <w:semiHidden/>
    <w:rsid w:val="00250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americ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7A9D-1936-4DE2-A25A-CAEB08D8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Gavin</dc:creator>
  <cp:lastModifiedBy>Christopher Dale</cp:lastModifiedBy>
  <cp:revision>2</cp:revision>
  <cp:lastPrinted>2015-08-05T19:23:00Z</cp:lastPrinted>
  <dcterms:created xsi:type="dcterms:W3CDTF">2023-10-02T13:49:00Z</dcterms:created>
  <dcterms:modified xsi:type="dcterms:W3CDTF">2023-10-02T13:49:00Z</dcterms:modified>
</cp:coreProperties>
</file>