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3204F" w14:textId="78FA7D06" w:rsidR="00E80E3A" w:rsidRPr="00EE769C" w:rsidRDefault="00F50288" w:rsidP="00F21E46">
      <w:pPr>
        <w:jc w:val="center"/>
        <w:rPr>
          <w:b/>
          <w:bCs/>
        </w:rPr>
      </w:pPr>
      <w:r w:rsidRPr="00EE769C">
        <w:rPr>
          <w:b/>
          <w:bCs/>
        </w:rPr>
        <w:t>ANTARES VISION GROUP</w:t>
      </w:r>
      <w:r w:rsidR="00EA2BAA">
        <w:rPr>
          <w:b/>
          <w:bCs/>
        </w:rPr>
        <w:t xml:space="preserve"> ATTAINS</w:t>
      </w:r>
      <w:bookmarkStart w:id="0" w:name="_Hlk134529594"/>
      <w:r w:rsidR="0054610E">
        <w:rPr>
          <w:b/>
          <w:bCs/>
        </w:rPr>
        <w:t xml:space="preserve"> </w:t>
      </w:r>
      <w:r w:rsidR="00F21E46" w:rsidRPr="00EE769C">
        <w:rPr>
          <w:b/>
          <w:bCs/>
        </w:rPr>
        <w:t>ISO/IEC 27001</w:t>
      </w:r>
      <w:bookmarkEnd w:id="0"/>
      <w:r w:rsidR="00F21E46" w:rsidRPr="00EE769C">
        <w:rPr>
          <w:b/>
          <w:bCs/>
        </w:rPr>
        <w:t xml:space="preserve"> </w:t>
      </w:r>
      <w:r w:rsidR="00EA2BAA">
        <w:rPr>
          <w:b/>
          <w:bCs/>
        </w:rPr>
        <w:t xml:space="preserve">CYBERSECURITY </w:t>
      </w:r>
      <w:r w:rsidR="00F21E46" w:rsidRPr="00EE769C">
        <w:rPr>
          <w:b/>
          <w:bCs/>
        </w:rPr>
        <w:t>CERTIFICATION</w:t>
      </w:r>
      <w:r w:rsidR="00EA2BAA">
        <w:rPr>
          <w:b/>
          <w:bCs/>
        </w:rPr>
        <w:t xml:space="preserve"> </w:t>
      </w:r>
      <w:r w:rsidRPr="00EE769C">
        <w:rPr>
          <w:b/>
          <w:bCs/>
        </w:rPr>
        <w:t xml:space="preserve">FOR SERIALIZATION </w:t>
      </w:r>
      <w:r w:rsidR="00C5477B" w:rsidRPr="00EE769C">
        <w:rPr>
          <w:b/>
          <w:bCs/>
        </w:rPr>
        <w:t>AND GLOBAL REGULATORY COMPLIANCE</w:t>
      </w:r>
    </w:p>
    <w:p w14:paraId="599B4659" w14:textId="77777777" w:rsidR="00E80E3A" w:rsidRPr="00EE769C" w:rsidRDefault="00E80E3A" w:rsidP="00E80E3A"/>
    <w:p w14:paraId="42F0BC4B" w14:textId="264149D3" w:rsidR="00C66CEB" w:rsidRPr="007025D4" w:rsidRDefault="00EA2BAA" w:rsidP="000C1161">
      <w:pPr>
        <w:rPr>
          <w:b/>
          <w:bCs/>
          <w:i/>
          <w:iCs/>
        </w:rPr>
      </w:pPr>
      <w:r w:rsidRPr="007025D4">
        <w:rPr>
          <w:b/>
          <w:bCs/>
          <w:i/>
          <w:iCs/>
        </w:rPr>
        <w:t>Obtained through rfxce</w:t>
      </w:r>
      <w:r w:rsidR="009848D8" w:rsidRPr="007025D4">
        <w:rPr>
          <w:b/>
          <w:bCs/>
          <w:i/>
          <w:iCs/>
        </w:rPr>
        <w:t>l</w:t>
      </w:r>
      <w:r w:rsidRPr="007025D4">
        <w:rPr>
          <w:b/>
          <w:bCs/>
          <w:i/>
          <w:iCs/>
        </w:rPr>
        <w:t>, t</w:t>
      </w:r>
      <w:r w:rsidR="008D6A4B" w:rsidRPr="007025D4">
        <w:rPr>
          <w:b/>
          <w:bCs/>
          <w:i/>
          <w:iCs/>
        </w:rPr>
        <w:t xml:space="preserve">he </w:t>
      </w:r>
      <w:r w:rsidR="00C66CEB" w:rsidRPr="007025D4">
        <w:rPr>
          <w:b/>
          <w:bCs/>
          <w:i/>
          <w:iCs/>
        </w:rPr>
        <w:t>information security management systems</w:t>
      </w:r>
      <w:r w:rsidR="00C9245F" w:rsidRPr="007025D4">
        <w:rPr>
          <w:b/>
          <w:bCs/>
          <w:i/>
          <w:iCs/>
        </w:rPr>
        <w:t xml:space="preserve"> certification</w:t>
      </w:r>
      <w:r w:rsidRPr="007025D4">
        <w:rPr>
          <w:b/>
          <w:bCs/>
          <w:i/>
          <w:iCs/>
        </w:rPr>
        <w:t xml:space="preserve"> </w:t>
      </w:r>
      <w:r w:rsidR="0002079C" w:rsidRPr="007025D4">
        <w:rPr>
          <w:b/>
          <w:bCs/>
          <w:i/>
          <w:iCs/>
        </w:rPr>
        <w:t xml:space="preserve">demonstrates the Group’s </w:t>
      </w:r>
      <w:r w:rsidR="00470EFE" w:rsidRPr="007025D4">
        <w:rPr>
          <w:b/>
          <w:bCs/>
          <w:i/>
          <w:iCs/>
        </w:rPr>
        <w:t>ability</w:t>
      </w:r>
      <w:r w:rsidR="0002079C" w:rsidRPr="007025D4">
        <w:rPr>
          <w:b/>
          <w:bCs/>
          <w:i/>
          <w:iCs/>
        </w:rPr>
        <w:t xml:space="preserve"> to </w:t>
      </w:r>
      <w:r w:rsidR="00311742" w:rsidRPr="007025D4">
        <w:rPr>
          <w:b/>
          <w:bCs/>
          <w:i/>
          <w:iCs/>
        </w:rPr>
        <w:t xml:space="preserve">protect </w:t>
      </w:r>
      <w:r w:rsidR="00B90D88" w:rsidRPr="007025D4">
        <w:rPr>
          <w:b/>
          <w:bCs/>
          <w:i/>
          <w:iCs/>
        </w:rPr>
        <w:t xml:space="preserve">and manage </w:t>
      </w:r>
      <w:r w:rsidR="00311742" w:rsidRPr="007025D4">
        <w:rPr>
          <w:b/>
          <w:bCs/>
          <w:i/>
          <w:iCs/>
        </w:rPr>
        <w:t xml:space="preserve">customers’ </w:t>
      </w:r>
      <w:r w:rsidR="00C66CEB" w:rsidRPr="007025D4">
        <w:rPr>
          <w:b/>
          <w:bCs/>
          <w:i/>
          <w:iCs/>
        </w:rPr>
        <w:t xml:space="preserve">data </w:t>
      </w:r>
      <w:r w:rsidR="000C1161" w:rsidRPr="007025D4">
        <w:rPr>
          <w:b/>
          <w:bCs/>
          <w:i/>
          <w:iCs/>
        </w:rPr>
        <w:t>on a global scale</w:t>
      </w:r>
      <w:r w:rsidRPr="007025D4">
        <w:rPr>
          <w:b/>
          <w:bCs/>
          <w:i/>
          <w:iCs/>
        </w:rPr>
        <w:t xml:space="preserve">, </w:t>
      </w:r>
      <w:r w:rsidR="008D7590" w:rsidRPr="007025D4">
        <w:rPr>
          <w:b/>
          <w:bCs/>
          <w:i/>
          <w:iCs/>
        </w:rPr>
        <w:t>complement</w:t>
      </w:r>
      <w:r w:rsidRPr="007025D4">
        <w:rPr>
          <w:b/>
          <w:bCs/>
          <w:i/>
          <w:iCs/>
        </w:rPr>
        <w:t>ing</w:t>
      </w:r>
      <w:r w:rsidR="008D7590" w:rsidRPr="007025D4">
        <w:rPr>
          <w:b/>
          <w:bCs/>
          <w:i/>
          <w:iCs/>
        </w:rPr>
        <w:t xml:space="preserve"> rfxcel’s ISO 9001 certification.</w:t>
      </w:r>
    </w:p>
    <w:p w14:paraId="28745B12" w14:textId="77777777" w:rsidR="00C66CEB" w:rsidRPr="00EE769C" w:rsidRDefault="00C66CEB" w:rsidP="00C66CEB"/>
    <w:p w14:paraId="43C97E6F" w14:textId="288FBD7C" w:rsidR="00512983" w:rsidRPr="007025D4" w:rsidRDefault="00575443" w:rsidP="00E80E3A">
      <w:pPr>
        <w:rPr>
          <w:i/>
          <w:iCs/>
        </w:rPr>
      </w:pPr>
      <w:r w:rsidRPr="007025D4">
        <w:rPr>
          <w:i/>
          <w:iCs/>
        </w:rPr>
        <w:t>Travagliato (Brescia),</w:t>
      </w:r>
      <w:r w:rsidR="007025D4" w:rsidRPr="007025D4">
        <w:rPr>
          <w:i/>
          <w:iCs/>
        </w:rPr>
        <w:t xml:space="preserve"> Italy,</w:t>
      </w:r>
      <w:r w:rsidRPr="007025D4">
        <w:rPr>
          <w:i/>
          <w:iCs/>
        </w:rPr>
        <w:t xml:space="preserve"> </w:t>
      </w:r>
      <w:r w:rsidR="00E805F4">
        <w:rPr>
          <w:i/>
          <w:iCs/>
        </w:rPr>
        <w:t>July 11</w:t>
      </w:r>
      <w:bookmarkStart w:id="1" w:name="_GoBack"/>
      <w:bookmarkEnd w:id="1"/>
      <w:r w:rsidR="007025D4" w:rsidRPr="007025D4">
        <w:rPr>
          <w:i/>
          <w:iCs/>
        </w:rPr>
        <w:t xml:space="preserve">, 2023 </w:t>
      </w:r>
      <w:r w:rsidR="007025D4">
        <w:rPr>
          <w:i/>
          <w:iCs/>
        </w:rPr>
        <w:t>–</w:t>
      </w:r>
      <w:r w:rsidR="007025D4" w:rsidRPr="007025D4">
        <w:rPr>
          <w:b/>
          <w:bCs/>
          <w:i/>
          <w:iCs/>
        </w:rPr>
        <w:t xml:space="preserve"> </w:t>
      </w:r>
      <w:r w:rsidRPr="007025D4">
        <w:rPr>
          <w:b/>
          <w:bCs/>
        </w:rPr>
        <w:t>Antares Vision Group</w:t>
      </w:r>
      <w:r>
        <w:t xml:space="preserve"> (EXM, AV:IM), a leading provider of track and trace and quality control systems</w:t>
      </w:r>
      <w:r w:rsidR="0050085C">
        <w:t>,</w:t>
      </w:r>
      <w:r w:rsidR="00ED6E71">
        <w:t xml:space="preserve"> through</w:t>
      </w:r>
      <w:r w:rsidR="0050085C">
        <w:t xml:space="preserve"> rfxcel</w:t>
      </w:r>
      <w:r w:rsidR="00461530">
        <w:t>’s San Ramon</w:t>
      </w:r>
      <w:r w:rsidR="007025D4">
        <w:t>, CA</w:t>
      </w:r>
      <w:r w:rsidR="00461530">
        <w:t xml:space="preserve"> location</w:t>
      </w:r>
      <w:r>
        <w:t>,</w:t>
      </w:r>
      <w:r w:rsidR="00BB4877">
        <w:t xml:space="preserve"> </w:t>
      </w:r>
      <w:r w:rsidR="00FB4263">
        <w:t>has</w:t>
      </w:r>
      <w:r w:rsidR="00284DB3">
        <w:t xml:space="preserve"> attained ISO/IEC 27001 certification for information security management systems</w:t>
      </w:r>
      <w:r w:rsidR="004D5F07">
        <w:t xml:space="preserve"> (ISMS)</w:t>
      </w:r>
      <w:r w:rsidR="00512983">
        <w:t xml:space="preserve">, an </w:t>
      </w:r>
      <w:r w:rsidR="006534DD">
        <w:t xml:space="preserve">important </w:t>
      </w:r>
      <w:r w:rsidR="005E5C9E">
        <w:t xml:space="preserve">and </w:t>
      </w:r>
      <w:r w:rsidR="004C172E">
        <w:t>significant</w:t>
      </w:r>
      <w:r w:rsidR="00F27F44">
        <w:t xml:space="preserve"> </w:t>
      </w:r>
      <w:r w:rsidR="00030BA7">
        <w:t>achievement in the supply chain</w:t>
      </w:r>
      <w:r w:rsidR="000512B2">
        <w:t xml:space="preserve"> </w:t>
      </w:r>
      <w:r w:rsidR="004D5F07">
        <w:t xml:space="preserve">software </w:t>
      </w:r>
      <w:r w:rsidR="000512B2">
        <w:t xml:space="preserve">solutions </w:t>
      </w:r>
      <w:r w:rsidR="004D5F07">
        <w:t>industry</w:t>
      </w:r>
      <w:r w:rsidR="00512983">
        <w:t>.</w:t>
      </w:r>
    </w:p>
    <w:p w14:paraId="536DCB4A" w14:textId="77777777" w:rsidR="00512983" w:rsidRPr="00EE769C" w:rsidRDefault="00512983" w:rsidP="00E80E3A"/>
    <w:p w14:paraId="07B56948" w14:textId="65298AA0" w:rsidR="00C66CEB" w:rsidRPr="00EE769C" w:rsidRDefault="00512983" w:rsidP="00E80E3A">
      <w:r w:rsidRPr="00EE769C">
        <w:t xml:space="preserve">The certification </w:t>
      </w:r>
      <w:r w:rsidR="000512B2" w:rsidRPr="00EE769C">
        <w:t xml:space="preserve">demonstrates </w:t>
      </w:r>
      <w:r w:rsidR="009913F0" w:rsidRPr="00EE769C">
        <w:t>rfxcel</w:t>
      </w:r>
      <w:r w:rsidR="00EA2BAA">
        <w:t xml:space="preserve">’s incorporation of </w:t>
      </w:r>
      <w:r w:rsidR="00033F40" w:rsidRPr="00EE769C">
        <w:t xml:space="preserve">best-in-class </w:t>
      </w:r>
      <w:r w:rsidR="00EF6623" w:rsidRPr="00EE769C">
        <w:t xml:space="preserve">technologies </w:t>
      </w:r>
      <w:r w:rsidR="006534DD" w:rsidRPr="00EE769C">
        <w:t>and best practices</w:t>
      </w:r>
      <w:r w:rsidR="00033F40" w:rsidRPr="00EE769C">
        <w:t xml:space="preserve"> to </w:t>
      </w:r>
      <w:r w:rsidR="009913F0" w:rsidRPr="00EE769C">
        <w:t>preserve the confidentiality, integrity</w:t>
      </w:r>
      <w:r w:rsidR="003E3445" w:rsidRPr="00EE769C">
        <w:t>,</w:t>
      </w:r>
      <w:r w:rsidR="009913F0" w:rsidRPr="00EE769C">
        <w:t xml:space="preserve"> and availability of </w:t>
      </w:r>
      <w:r w:rsidR="00931EE8" w:rsidRPr="00EE769C">
        <w:t xml:space="preserve">customer data </w:t>
      </w:r>
      <w:r w:rsidR="00093439" w:rsidRPr="00EE769C">
        <w:t xml:space="preserve">while </w:t>
      </w:r>
      <w:r w:rsidR="00E6037A" w:rsidRPr="00EE769C">
        <w:t>proactively manag</w:t>
      </w:r>
      <w:r w:rsidR="006534DD" w:rsidRPr="00EE769C">
        <w:t>ing</w:t>
      </w:r>
      <w:r w:rsidR="00E6037A" w:rsidRPr="00EE769C">
        <w:t xml:space="preserve"> </w:t>
      </w:r>
      <w:r w:rsidR="009913F0" w:rsidRPr="00EE769C">
        <w:t>risk</w:t>
      </w:r>
      <w:r w:rsidR="006534DD" w:rsidRPr="00EE769C">
        <w:t>s</w:t>
      </w:r>
      <w:r w:rsidR="00093439" w:rsidRPr="00EE769C">
        <w:t>.</w:t>
      </w:r>
      <w:r w:rsidR="00E6037A" w:rsidRPr="00EE769C">
        <w:t xml:space="preserve"> </w:t>
      </w:r>
      <w:r w:rsidR="00093439" w:rsidRPr="00EE769C">
        <w:t>A</w:t>
      </w:r>
      <w:r w:rsidR="00C8218C" w:rsidRPr="00EE769C">
        <w:t xml:space="preserve">s </w:t>
      </w:r>
      <w:r w:rsidR="00931EE8" w:rsidRPr="00EE769C">
        <w:t>customers</w:t>
      </w:r>
      <w:r w:rsidR="0050673B" w:rsidRPr="00EE769C">
        <w:t xml:space="preserve"> </w:t>
      </w:r>
      <w:r w:rsidR="006534DD" w:rsidRPr="00EE769C">
        <w:t xml:space="preserve">globally </w:t>
      </w:r>
      <w:r w:rsidR="0050673B" w:rsidRPr="00EE769C">
        <w:t>share serialization and</w:t>
      </w:r>
      <w:r w:rsidR="003C356F" w:rsidRPr="00EE769C">
        <w:t xml:space="preserve"> other</w:t>
      </w:r>
      <w:r w:rsidR="00E30C2A" w:rsidRPr="00EE769C">
        <w:t xml:space="preserve"> supply chain</w:t>
      </w:r>
      <w:r w:rsidR="0050673B" w:rsidRPr="00EE769C">
        <w:t xml:space="preserve"> data</w:t>
      </w:r>
      <w:r w:rsidR="00093439" w:rsidRPr="00EE769C">
        <w:t xml:space="preserve">, </w:t>
      </w:r>
      <w:r w:rsidR="00A906B5" w:rsidRPr="00EE769C">
        <w:t>their</w:t>
      </w:r>
      <w:r w:rsidR="00093439" w:rsidRPr="00EE769C">
        <w:t xml:space="preserve"> needs for security</w:t>
      </w:r>
      <w:r w:rsidR="00A313C8" w:rsidRPr="00EE769C">
        <w:t xml:space="preserve">, system </w:t>
      </w:r>
      <w:r w:rsidR="00093439" w:rsidRPr="00EE769C">
        <w:t>controls</w:t>
      </w:r>
      <w:r w:rsidR="00EF6623" w:rsidRPr="00EE769C">
        <w:t>,</w:t>
      </w:r>
      <w:r w:rsidR="00093439" w:rsidRPr="00EE769C">
        <w:t xml:space="preserve"> and governance grows. </w:t>
      </w:r>
      <w:r w:rsidR="00EA2BAA">
        <w:t>r</w:t>
      </w:r>
      <w:r w:rsidR="00EF6623" w:rsidRPr="00EE769C">
        <w:t>fxcel</w:t>
      </w:r>
      <w:r w:rsidR="00EA2BAA">
        <w:t>’s</w:t>
      </w:r>
      <w:r w:rsidR="00EF6623" w:rsidRPr="00EE769C">
        <w:t xml:space="preserve"> </w:t>
      </w:r>
      <w:r w:rsidR="00EA21AC" w:rsidRPr="00EE769C">
        <w:t xml:space="preserve"> continuous </w:t>
      </w:r>
      <w:r w:rsidR="008B3D80" w:rsidRPr="00EE769C">
        <w:t xml:space="preserve">advancements </w:t>
      </w:r>
      <w:r w:rsidR="00CA05BC" w:rsidRPr="00EE769C">
        <w:t>within its</w:t>
      </w:r>
      <w:r w:rsidR="003A5245" w:rsidRPr="00EE769C">
        <w:t xml:space="preserve"> controls</w:t>
      </w:r>
      <w:r w:rsidR="00CA05BC" w:rsidRPr="00EE769C">
        <w:t xml:space="preserve"> </w:t>
      </w:r>
      <w:r w:rsidR="001D78A8" w:rsidRPr="00EE769C">
        <w:t xml:space="preserve">and technology </w:t>
      </w:r>
      <w:r w:rsidR="00EA2BAA">
        <w:t xml:space="preserve">help customers </w:t>
      </w:r>
      <w:r w:rsidR="003C356F" w:rsidRPr="00EE769C">
        <w:t xml:space="preserve">comply with </w:t>
      </w:r>
      <w:r w:rsidR="00CA05BC" w:rsidRPr="00EE769C">
        <w:t xml:space="preserve">international security standards and </w:t>
      </w:r>
      <w:r w:rsidR="003C356F" w:rsidRPr="00EE769C">
        <w:t>regulations</w:t>
      </w:r>
      <w:r w:rsidR="00C45471" w:rsidRPr="00EE769C">
        <w:t>.</w:t>
      </w:r>
    </w:p>
    <w:p w14:paraId="5D60DF53" w14:textId="77777777" w:rsidR="004E73F9" w:rsidRPr="00EE769C" w:rsidRDefault="004E73F9" w:rsidP="00E80E3A"/>
    <w:p w14:paraId="39327908" w14:textId="3C69663F" w:rsidR="00D42178" w:rsidRPr="00EE769C" w:rsidRDefault="002F1C28" w:rsidP="00F459E5">
      <w:r w:rsidRPr="00EE769C">
        <w:t>rfxcel Vice President of Global Quality Management Amit Sewak</w:t>
      </w:r>
      <w:r w:rsidR="006E232E" w:rsidRPr="00EE769C">
        <w:t xml:space="preserve"> said the certification </w:t>
      </w:r>
      <w:r w:rsidR="001F5112" w:rsidRPr="00EE769C">
        <w:t>is a</w:t>
      </w:r>
      <w:r w:rsidR="001201CE" w:rsidRPr="00EE769C">
        <w:t xml:space="preserve"> clear</w:t>
      </w:r>
      <w:r w:rsidR="007C7C16" w:rsidRPr="00EE769C">
        <w:t xml:space="preserve"> statement</w:t>
      </w:r>
      <w:r w:rsidR="00C45471" w:rsidRPr="00EE769C">
        <w:t>.</w:t>
      </w:r>
      <w:r w:rsidR="001F5112" w:rsidRPr="00EE769C">
        <w:t xml:space="preserve"> </w:t>
      </w:r>
      <w:r w:rsidR="00AD6534" w:rsidRPr="00EE769C">
        <w:t xml:space="preserve">“It means </w:t>
      </w:r>
      <w:r w:rsidR="007B4862" w:rsidRPr="00EE769C">
        <w:t>we are committed to</w:t>
      </w:r>
      <w:r w:rsidR="00F459E5" w:rsidRPr="00EE769C">
        <w:t xml:space="preserve"> </w:t>
      </w:r>
      <w:r w:rsidR="00B95A84" w:rsidRPr="00EE769C">
        <w:t>protecting</w:t>
      </w:r>
      <w:r w:rsidR="00F459E5" w:rsidRPr="00EE769C">
        <w:t xml:space="preserve"> </w:t>
      </w:r>
      <w:r w:rsidR="00B95A84" w:rsidRPr="00EE769C">
        <w:t>our</w:t>
      </w:r>
      <w:r w:rsidR="0098676C" w:rsidRPr="00EE769C">
        <w:t xml:space="preserve"> </w:t>
      </w:r>
      <w:r w:rsidR="00D42178" w:rsidRPr="00EE769C">
        <w:t xml:space="preserve">clients </w:t>
      </w:r>
      <w:r w:rsidR="00D87640" w:rsidRPr="00EE769C">
        <w:t xml:space="preserve">from </w:t>
      </w:r>
      <w:r w:rsidR="00093439" w:rsidRPr="00EE769C">
        <w:t xml:space="preserve">global </w:t>
      </w:r>
      <w:r w:rsidR="00D87640" w:rsidRPr="00EE769C">
        <w:t xml:space="preserve">security </w:t>
      </w:r>
      <w:r w:rsidR="009E3C9A" w:rsidRPr="00EE769C">
        <w:t>threats. We</w:t>
      </w:r>
      <w:r w:rsidR="009709FA" w:rsidRPr="00EE769C">
        <w:t xml:space="preserve"> </w:t>
      </w:r>
      <w:r w:rsidR="00075598" w:rsidRPr="00EE769C">
        <w:t xml:space="preserve">have </w:t>
      </w:r>
      <w:r w:rsidR="00093439" w:rsidRPr="00EE769C">
        <w:t>an incredible organization that is focused on</w:t>
      </w:r>
      <w:r w:rsidR="00AF568F" w:rsidRPr="00EE769C">
        <w:t xml:space="preserve"> developing </w:t>
      </w:r>
      <w:r w:rsidR="00545F4C" w:rsidRPr="00EE769C">
        <w:t xml:space="preserve">and delivering </w:t>
      </w:r>
      <w:r w:rsidR="00AF568F" w:rsidRPr="00EE769C">
        <w:t xml:space="preserve">secure solutions </w:t>
      </w:r>
      <w:r w:rsidR="00545F4C" w:rsidRPr="00EE769C">
        <w:t>that</w:t>
      </w:r>
      <w:r w:rsidR="00B57C36" w:rsidRPr="00EE769C">
        <w:t xml:space="preserve"> focus on </w:t>
      </w:r>
      <w:r w:rsidR="0054130D" w:rsidRPr="00EE769C">
        <w:t xml:space="preserve">our </w:t>
      </w:r>
      <w:r w:rsidR="00B57C36" w:rsidRPr="00EE769C">
        <w:t>customer</w:t>
      </w:r>
      <w:r w:rsidR="002A1FB2" w:rsidRPr="00EE769C">
        <w:t>s’</w:t>
      </w:r>
      <w:r w:rsidR="00B57C36" w:rsidRPr="00EE769C">
        <w:t xml:space="preserve"> needs and the complex </w:t>
      </w:r>
      <w:r w:rsidR="003F3E84" w:rsidRPr="00EE769C">
        <w:t>regulatory</w:t>
      </w:r>
      <w:r w:rsidR="00601595" w:rsidRPr="00EE769C">
        <w:t xml:space="preserve"> </w:t>
      </w:r>
      <w:r w:rsidR="00A909A1" w:rsidRPr="00EE769C">
        <w:t>landscape they function within.</w:t>
      </w:r>
      <w:r w:rsidR="00EA2BAA">
        <w:t>”</w:t>
      </w:r>
      <w:r w:rsidR="00A909A1" w:rsidRPr="00EE769C">
        <w:t xml:space="preserve"> </w:t>
      </w:r>
    </w:p>
    <w:p w14:paraId="797A5D1D" w14:textId="77777777" w:rsidR="00D42178" w:rsidRPr="00EE769C" w:rsidRDefault="00D42178" w:rsidP="00F459E5"/>
    <w:p w14:paraId="12CE100C" w14:textId="50CB5E09" w:rsidR="00622E26" w:rsidRPr="00EE769C" w:rsidRDefault="00E90BFE" w:rsidP="004E5E1D">
      <w:r>
        <w:t>Sewak add</w:t>
      </w:r>
      <w:r w:rsidR="0054130D">
        <w:t>ed</w:t>
      </w:r>
      <w:r w:rsidR="005A1B3B">
        <w:t xml:space="preserve"> </w:t>
      </w:r>
      <w:r>
        <w:t xml:space="preserve">that </w:t>
      </w:r>
      <w:r w:rsidR="005A1B3B">
        <w:t xml:space="preserve">the </w:t>
      </w:r>
      <w:r w:rsidR="00783347">
        <w:t xml:space="preserve">ISO/IEC 27001 certification </w:t>
      </w:r>
      <w:r w:rsidR="002F338D">
        <w:t>confirms</w:t>
      </w:r>
      <w:r w:rsidR="00783347">
        <w:t xml:space="preserve"> that</w:t>
      </w:r>
      <w:r w:rsidR="00D46E02">
        <w:t xml:space="preserve"> the</w:t>
      </w:r>
      <w:r w:rsidR="00783347">
        <w:t xml:space="preserve"> </w:t>
      </w:r>
      <w:r w:rsidR="005A1B3B">
        <w:t xml:space="preserve">structure of </w:t>
      </w:r>
      <w:r w:rsidR="00783347">
        <w:t xml:space="preserve">rfxcel’s </w:t>
      </w:r>
      <w:r w:rsidR="008D38E1">
        <w:t>Quality Management System</w:t>
      </w:r>
      <w:r w:rsidR="005A1B3B">
        <w:t xml:space="preserve"> and ISMS </w:t>
      </w:r>
      <w:r w:rsidR="00575E78">
        <w:t>exemplifie</w:t>
      </w:r>
      <w:r w:rsidR="006E2141">
        <w:t xml:space="preserve">s compliance </w:t>
      </w:r>
      <w:r w:rsidR="00E637E7">
        <w:t xml:space="preserve">internationally. </w:t>
      </w:r>
      <w:r w:rsidR="003D4777">
        <w:t>“</w:t>
      </w:r>
      <w:r w:rsidR="00E637E7">
        <w:t xml:space="preserve">Regardless of </w:t>
      </w:r>
      <w:r w:rsidR="461F8CBC">
        <w:t>the regulatory</w:t>
      </w:r>
      <w:r w:rsidR="004E5E1D">
        <w:t xml:space="preserve"> standards</w:t>
      </w:r>
      <w:r w:rsidR="00E637E7">
        <w:t xml:space="preserve"> </w:t>
      </w:r>
      <w:r w:rsidR="79F6A14E">
        <w:t xml:space="preserve">that </w:t>
      </w:r>
      <w:r w:rsidR="00E637E7">
        <w:t>client</w:t>
      </w:r>
      <w:r w:rsidR="00FF358C">
        <w:t>s</w:t>
      </w:r>
      <w:r w:rsidR="00E637E7">
        <w:t xml:space="preserve"> function</w:t>
      </w:r>
      <w:r w:rsidR="39F344FD">
        <w:t xml:space="preserve"> within</w:t>
      </w:r>
      <w:r w:rsidR="00FF358C">
        <w:t>, rfxcel is</w:t>
      </w:r>
      <w:r w:rsidR="00622E26">
        <w:t xml:space="preserve"> prepared</w:t>
      </w:r>
      <w:r w:rsidR="001B49DD">
        <w:t xml:space="preserve"> to</w:t>
      </w:r>
      <w:r w:rsidR="002D75BA">
        <w:t>day and for the future</w:t>
      </w:r>
      <w:r w:rsidR="003D4777">
        <w:t>,” he said</w:t>
      </w:r>
      <w:r w:rsidR="002D75BA">
        <w:t>.</w:t>
      </w:r>
      <w:r w:rsidR="00622E26">
        <w:t xml:space="preserve">  </w:t>
      </w:r>
    </w:p>
    <w:p w14:paraId="3A5B8ABF" w14:textId="77777777" w:rsidR="000B6D69" w:rsidRPr="00EE769C" w:rsidRDefault="000B6D69" w:rsidP="00E80E3A"/>
    <w:p w14:paraId="6DF06C31" w14:textId="42949A56" w:rsidR="00A315DB" w:rsidRPr="00EE769C" w:rsidRDefault="002B6784" w:rsidP="00A26CCF">
      <w:r w:rsidRPr="00EE769C">
        <w:t>Glenn Abood, CEO</w:t>
      </w:r>
      <w:r w:rsidR="00A315DB" w:rsidRPr="00EE769C">
        <w:t xml:space="preserve"> of rfxcel, said the certification should give customers peace of mind</w:t>
      </w:r>
      <w:r w:rsidR="00E55319" w:rsidRPr="00EE769C">
        <w:t xml:space="preserve"> about working with Antares Vision Group</w:t>
      </w:r>
      <w:r w:rsidR="00A315DB" w:rsidRPr="00EE769C">
        <w:t xml:space="preserve">. </w:t>
      </w:r>
      <w:r w:rsidR="00601595" w:rsidRPr="00EE769C">
        <w:t>“</w:t>
      </w:r>
      <w:r w:rsidR="006D7E07" w:rsidRPr="00EE769C">
        <w:t>W</w:t>
      </w:r>
      <w:r w:rsidR="00A26CCF" w:rsidRPr="00EE769C">
        <w:t xml:space="preserve">e </w:t>
      </w:r>
      <w:r w:rsidR="00EB486F" w:rsidRPr="00EE769C">
        <w:t xml:space="preserve">have </w:t>
      </w:r>
      <w:r w:rsidR="00A315DB" w:rsidRPr="00EE769C">
        <w:t xml:space="preserve">strategies to manage the performance, quality, and effectiveness of </w:t>
      </w:r>
      <w:r w:rsidR="00A26CCF" w:rsidRPr="00EE769C">
        <w:t xml:space="preserve">our </w:t>
      </w:r>
      <w:r w:rsidR="00A315DB" w:rsidRPr="00EE769C">
        <w:t>products and services</w:t>
      </w:r>
      <w:r w:rsidR="00A26CCF" w:rsidRPr="00EE769C">
        <w:t>,” he explained. “</w:t>
      </w:r>
      <w:r w:rsidR="005025A9" w:rsidRPr="00EE769C">
        <w:t>Our</w:t>
      </w:r>
      <w:r w:rsidR="00511365" w:rsidRPr="00EE769C">
        <w:t xml:space="preserve"> </w:t>
      </w:r>
      <w:r w:rsidR="00961C76" w:rsidRPr="00EE769C">
        <w:t>customers</w:t>
      </w:r>
      <w:r w:rsidR="0084685C" w:rsidRPr="00EE769C">
        <w:t xml:space="preserve"> have the assurance that their </w:t>
      </w:r>
      <w:r w:rsidR="00961C76" w:rsidRPr="00EE769C">
        <w:t xml:space="preserve">data </w:t>
      </w:r>
      <w:r w:rsidR="0084685C" w:rsidRPr="00EE769C">
        <w:t xml:space="preserve">is </w:t>
      </w:r>
      <w:r w:rsidR="00961C76" w:rsidRPr="00EE769C">
        <w:t>strictly controlled, stored</w:t>
      </w:r>
      <w:r w:rsidR="00355344" w:rsidRPr="00EE769C">
        <w:t>,</w:t>
      </w:r>
      <w:r w:rsidR="00961C76" w:rsidRPr="00EE769C">
        <w:t xml:space="preserve"> </w:t>
      </w:r>
      <w:r w:rsidR="00DC5A77" w:rsidRPr="00EE769C">
        <w:t xml:space="preserve">and </w:t>
      </w:r>
      <w:r w:rsidR="00961C76" w:rsidRPr="00EE769C">
        <w:t>protected</w:t>
      </w:r>
      <w:r w:rsidR="004B2CDB" w:rsidRPr="00EE769C">
        <w:t>.</w:t>
      </w:r>
      <w:r w:rsidR="00DC5A77" w:rsidRPr="00EE769C">
        <w:t>”</w:t>
      </w:r>
    </w:p>
    <w:p w14:paraId="28E7AECF" w14:textId="3B73895D" w:rsidR="00137326" w:rsidRPr="00EE769C" w:rsidRDefault="00137326" w:rsidP="00E80E3A"/>
    <w:p w14:paraId="30984201" w14:textId="157F6A7E" w:rsidR="002E5CD4" w:rsidRPr="00EE769C" w:rsidRDefault="00ED1457" w:rsidP="00E80E3A">
      <w:r>
        <w:t xml:space="preserve">In </w:t>
      </w:r>
      <w:r w:rsidR="00484F7F">
        <w:t>addition</w:t>
      </w:r>
      <w:r>
        <w:t xml:space="preserve"> to </w:t>
      </w:r>
      <w:r w:rsidR="00E673D1">
        <w:t xml:space="preserve">the </w:t>
      </w:r>
      <w:r w:rsidR="007C3036">
        <w:t>ISO/IEC 27001</w:t>
      </w:r>
      <w:r w:rsidR="00BF129A">
        <w:t xml:space="preserve"> </w:t>
      </w:r>
      <w:r w:rsidR="007C3036">
        <w:t>certification</w:t>
      </w:r>
      <w:r w:rsidR="0010334F">
        <w:t xml:space="preserve">, </w:t>
      </w:r>
      <w:r w:rsidR="00611B02">
        <w:t xml:space="preserve">rfxcel’s </w:t>
      </w:r>
      <w:r w:rsidR="0010334F">
        <w:t xml:space="preserve">existing </w:t>
      </w:r>
      <w:r w:rsidR="00BF129A">
        <w:t xml:space="preserve">ISO 9001 certification </w:t>
      </w:r>
      <w:r w:rsidR="2571FF55">
        <w:t>conveys its</w:t>
      </w:r>
      <w:r w:rsidR="00FD373B">
        <w:t xml:space="preserve"> commitment to customers and continual improvement. “</w:t>
      </w:r>
      <w:r w:rsidR="000A53E3">
        <w:t>Our customers know</w:t>
      </w:r>
      <w:r w:rsidR="007C3036">
        <w:t xml:space="preserve"> our </w:t>
      </w:r>
      <w:r w:rsidR="00FD373B">
        <w:t>management</w:t>
      </w:r>
      <w:r w:rsidR="007C3036">
        <w:t xml:space="preserve"> systems and architecture are efficient</w:t>
      </w:r>
      <w:r w:rsidR="00FD373B">
        <w:t xml:space="preserve">. </w:t>
      </w:r>
      <w:r w:rsidR="000A53E3">
        <w:t xml:space="preserve">They know </w:t>
      </w:r>
      <w:r w:rsidR="00FD373B">
        <w:t xml:space="preserve">we </w:t>
      </w:r>
      <w:r w:rsidR="0051575F">
        <w:t>perform at a high level</w:t>
      </w:r>
      <w:r w:rsidR="00DC4D64">
        <w:t xml:space="preserve"> and </w:t>
      </w:r>
      <w:r w:rsidR="007C3036">
        <w:t>us</w:t>
      </w:r>
      <w:r w:rsidR="004A655C">
        <w:t>e leading</w:t>
      </w:r>
      <w:r w:rsidR="00EC26C4">
        <w:t xml:space="preserve"> </w:t>
      </w:r>
      <w:r>
        <w:t>technolog</w:t>
      </w:r>
      <w:r w:rsidR="7C6007F2">
        <w:t>ies t</w:t>
      </w:r>
      <w:r w:rsidR="00EC26C4">
        <w:t>o s</w:t>
      </w:r>
      <w:r w:rsidR="007C3036">
        <w:t xml:space="preserve">upport </w:t>
      </w:r>
      <w:r w:rsidR="00DC4D64">
        <w:t>them</w:t>
      </w:r>
      <w:r w:rsidR="00BF5E55">
        <w:t>,” Sewak said.</w:t>
      </w:r>
    </w:p>
    <w:p w14:paraId="27EBC9E8" w14:textId="77777777" w:rsidR="002E5CD4" w:rsidRPr="00EE769C" w:rsidRDefault="002E5CD4" w:rsidP="00E80E3A"/>
    <w:p w14:paraId="6B62A419" w14:textId="5D66E311" w:rsidR="00EC26C4" w:rsidRPr="00EE769C" w:rsidRDefault="00EC26C4" w:rsidP="00E80E3A">
      <w:r w:rsidRPr="00EE769C">
        <w:t xml:space="preserve">For more information, contact </w:t>
      </w:r>
      <w:r w:rsidR="00FB3437">
        <w:t xml:space="preserve">rfxcel Senior Communications and Content Manager Garrison Spik at </w:t>
      </w:r>
      <w:hyperlink r:id="rId11" w:history="1">
        <w:r w:rsidR="00FB3437" w:rsidRPr="00F739CC">
          <w:rPr>
            <w:rStyle w:val="Hyperlink"/>
          </w:rPr>
          <w:t>garrison@rfxcel.com</w:t>
        </w:r>
      </w:hyperlink>
      <w:r w:rsidR="00FB3437">
        <w:t>.</w:t>
      </w:r>
    </w:p>
    <w:p w14:paraId="28F1155C" w14:textId="77777777" w:rsidR="000B6D69" w:rsidRPr="00EE769C" w:rsidRDefault="000B6D69" w:rsidP="00E80E3A"/>
    <w:p w14:paraId="567873DC" w14:textId="268AC0B4" w:rsidR="000B6D69" w:rsidRPr="00EE769C" w:rsidRDefault="000B6D69" w:rsidP="000B6D69">
      <w:r w:rsidRPr="00EE769C">
        <w:rPr>
          <w:b/>
          <w:bCs/>
        </w:rPr>
        <w:t>About Antares Vision Group</w:t>
      </w:r>
    </w:p>
    <w:p w14:paraId="37422796" w14:textId="77777777" w:rsidR="00FB3437" w:rsidRPr="00FB3437" w:rsidRDefault="00FB3437" w:rsidP="00FB3437">
      <w:r w:rsidRPr="00FB3437">
        <w:t xml:space="preserve">Antares Vision Group is driving digitalization of products and supply chains by leading traceability, inspection, and integrated data management. AV Group helps companies and institutions to achieve safety, quality, efficiency, and sustainability, enabling Trustparency™. DIAMIND, AV Group’s integrated ecosystem of solutions, simplifies the technology environment and supports businesses growth by enabling a data-driven and tailored journey to digital innovation. Connecting physical products with digital identities, DIAMIND runs at </w:t>
      </w:r>
      <w:r w:rsidRPr="00FB3437">
        <w:lastRenderedPageBreak/>
        <w:t>the line, factory, warehouse, enterprise, and supply chain levels, and guarantees product quality (inspection systems and equipment) and end-to-end traceability (from raw materials to production, from distribution to the consumer and back) through integrated data management, applying artificial intelligence and potentially blockchain. AV Group operates in the Life Science (pharmaceuticals, medical devices, and hospitals), Beverage, Food, Cosmetics, Chemicals, and Packaging industries and potentially many others. AV Group has been listed in STAR segment of Euronext since 14 May 2021 and has been included in the Euronext Tech Leaders index, dedicated to leading tech companies with high growth potential, since July 2022. In 2022, Antares Vision Group recorded a turnover of €223 million. The Group operates in 60 countries, employs more than 1,100 people, and has a consolidated network of over 40 international partners.</w:t>
      </w:r>
      <w:r w:rsidRPr="00FB3437">
        <w:rPr>
          <w:lang w:val="en-GB"/>
        </w:rPr>
        <w:t xml:space="preserve"> </w:t>
      </w:r>
      <w:r w:rsidRPr="00FB3437">
        <w:t xml:space="preserve">For further information, visit </w:t>
      </w:r>
      <w:hyperlink r:id="rId12" w:tgtFrame="_blank" w:tooltip="http://www.antaresvisiongroup.com/" w:history="1">
        <w:r w:rsidRPr="00FB3437">
          <w:rPr>
            <w:rStyle w:val="Hyperlink"/>
          </w:rPr>
          <w:t>www.antaresvisiongroup.com</w:t>
        </w:r>
      </w:hyperlink>
      <w:r w:rsidRPr="00FB3437">
        <w:t>. </w:t>
      </w:r>
    </w:p>
    <w:p w14:paraId="75BD8C73" w14:textId="583FB94D" w:rsidR="000B6D69" w:rsidRPr="000B6D69" w:rsidRDefault="000B6D69" w:rsidP="000B6D69"/>
    <w:p w14:paraId="2F822C68" w14:textId="77777777" w:rsidR="000B6D69" w:rsidRDefault="000B6D69" w:rsidP="00E80E3A"/>
    <w:sectPr w:rsidR="000B6D6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B9EF0" w14:textId="77777777" w:rsidR="007F0B62" w:rsidRDefault="007F0B62" w:rsidP="00E11C87">
      <w:r>
        <w:separator/>
      </w:r>
    </w:p>
  </w:endnote>
  <w:endnote w:type="continuationSeparator" w:id="0">
    <w:p w14:paraId="782477CA" w14:textId="77777777" w:rsidR="007F0B62" w:rsidRDefault="007F0B62" w:rsidP="00E1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10002FF" w:usb1="4000ACFF" w:usb2="00000009" w:usb3="00000000" w:csb0="0000019F" w:csb1="00000000"/>
  </w:font>
  <w:font w:name="Exo">
    <w:charset w:val="00"/>
    <w:family w:val="auto"/>
    <w:pitch w:val="variable"/>
    <w:sig w:usb0="A00000FF" w:usb1="4000204B" w:usb2="00000000" w:usb3="00000000" w:csb0="000001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3EDC1" w14:textId="77777777" w:rsidR="007F0B62" w:rsidRDefault="007F0B62" w:rsidP="00E11C87">
      <w:r>
        <w:separator/>
      </w:r>
    </w:p>
  </w:footnote>
  <w:footnote w:type="continuationSeparator" w:id="0">
    <w:p w14:paraId="324C043B" w14:textId="77777777" w:rsidR="007F0B62" w:rsidRDefault="007F0B62" w:rsidP="00E11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A5C90" w14:textId="77777777" w:rsidR="00E11C87" w:rsidRPr="00E11C87" w:rsidRDefault="00E11C87" w:rsidP="00E11C87">
    <w:pPr>
      <w:tabs>
        <w:tab w:val="left" w:pos="5240"/>
      </w:tabs>
      <w:jc w:val="both"/>
      <w:rPr>
        <w:rFonts w:eastAsia="Arial" w:cs="Arial"/>
        <w:b/>
        <w:color w:val="EB212E"/>
        <w:sz w:val="24"/>
        <w:szCs w:val="24"/>
        <w:lang w:val="it-IT" w:eastAsia="it-IT"/>
      </w:rPr>
    </w:pPr>
    <w:r w:rsidRPr="00E11C87">
      <w:rPr>
        <w:rFonts w:ascii="Calibri" w:eastAsia="Calibri" w:hAnsi="Calibri" w:cs="Times New Roman"/>
        <w:noProof/>
        <w:color w:val="2B579A"/>
        <w:shd w:val="clear" w:color="auto" w:fill="E6E6E6"/>
        <w:lang w:val="en-GB" w:eastAsia="en-GB"/>
      </w:rPr>
      <w:drawing>
        <wp:anchor distT="0" distB="0" distL="114300" distR="114300" simplePos="0" relativeHeight="251659264" behindDoc="0" locked="0" layoutInCell="1" allowOverlap="1" wp14:anchorId="0A7A40B1" wp14:editId="0F108193">
          <wp:simplePos x="0" y="0"/>
          <wp:positionH relativeFrom="margin">
            <wp:posOffset>1470660</wp:posOffset>
          </wp:positionH>
          <wp:positionV relativeFrom="paragraph">
            <wp:posOffset>-213995</wp:posOffset>
          </wp:positionV>
          <wp:extent cx="2749550" cy="723900"/>
          <wp:effectExtent l="0" t="0" r="0" b="0"/>
          <wp:wrapThrough wrapText="bothSides">
            <wp:wrapPolygon edited="0">
              <wp:start x="1497" y="1705"/>
              <wp:lineTo x="299" y="9095"/>
              <wp:lineTo x="299" y="13074"/>
              <wp:lineTo x="1945" y="19895"/>
              <wp:lineTo x="3891" y="19895"/>
              <wp:lineTo x="9428" y="18758"/>
              <wp:lineTo x="12571" y="16484"/>
              <wp:lineTo x="12421" y="11937"/>
              <wp:lineTo x="21400" y="10232"/>
              <wp:lineTo x="21251" y="3411"/>
              <wp:lineTo x="2843" y="1705"/>
              <wp:lineTo x="1497" y="1705"/>
            </wp:wrapPolygon>
          </wp:wrapThrough>
          <wp:docPr id="4" name="Immagine 4" descr="A picture containing text, graphics,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A picture containing text, graphics, screenshot, graphic design&#10;&#10;Description automatically generated"/>
                  <pic:cNvPicPr/>
                </pic:nvPicPr>
                <pic:blipFill>
                  <a:blip r:embed="rId1"/>
                  <a:stretch>
                    <a:fillRect/>
                  </a:stretch>
                </pic:blipFill>
                <pic:spPr>
                  <a:xfrm>
                    <a:off x="0" y="0"/>
                    <a:ext cx="2749550" cy="723900"/>
                  </a:xfrm>
                  <a:prstGeom prst="rect">
                    <a:avLst/>
                  </a:prstGeom>
                </pic:spPr>
              </pic:pic>
            </a:graphicData>
          </a:graphic>
          <wp14:sizeRelH relativeFrom="margin">
            <wp14:pctWidth>0</wp14:pctWidth>
          </wp14:sizeRelH>
          <wp14:sizeRelV relativeFrom="margin">
            <wp14:pctHeight>0</wp14:pctHeight>
          </wp14:sizeRelV>
        </wp:anchor>
      </w:drawing>
    </w:r>
    <w:r w:rsidRPr="00E11C87">
      <w:rPr>
        <w:rFonts w:eastAsia="Arial" w:cs="Arial"/>
        <w:b/>
        <w:color w:val="EB212E"/>
        <w:sz w:val="24"/>
        <w:szCs w:val="24"/>
        <w:lang w:val="it-IT" w:eastAsia="it-IT"/>
      </w:rPr>
      <w:tab/>
    </w:r>
  </w:p>
  <w:p w14:paraId="22DDBDC1" w14:textId="77777777" w:rsidR="00E11C87" w:rsidRPr="00E11C87" w:rsidRDefault="00E11C87" w:rsidP="00E11C87">
    <w:pPr>
      <w:tabs>
        <w:tab w:val="left" w:pos="5976"/>
        <w:tab w:val="left" w:pos="6496"/>
      </w:tabs>
      <w:jc w:val="both"/>
      <w:rPr>
        <w:rFonts w:eastAsia="Arial" w:cs="Arial"/>
        <w:b/>
        <w:color w:val="EB212E"/>
        <w:sz w:val="24"/>
        <w:szCs w:val="24"/>
        <w:lang w:val="it-IT" w:eastAsia="it-IT"/>
      </w:rPr>
    </w:pPr>
    <w:r w:rsidRPr="00E11C87">
      <w:rPr>
        <w:rFonts w:eastAsia="Arial" w:cs="Arial"/>
        <w:b/>
        <w:color w:val="EB212E"/>
        <w:sz w:val="24"/>
        <w:szCs w:val="24"/>
        <w:lang w:val="it-IT" w:eastAsia="it-IT"/>
      </w:rPr>
      <w:tab/>
    </w:r>
    <w:r w:rsidRPr="00E11C87">
      <w:rPr>
        <w:rFonts w:eastAsia="Arial" w:cs="Arial"/>
        <w:b/>
        <w:color w:val="EB212E"/>
        <w:sz w:val="24"/>
        <w:szCs w:val="24"/>
        <w:lang w:val="it-IT" w:eastAsia="it-IT"/>
      </w:rPr>
      <w:tab/>
    </w:r>
  </w:p>
  <w:p w14:paraId="2FC56CDB" w14:textId="77777777" w:rsidR="00E11C87" w:rsidRPr="00E11C87" w:rsidRDefault="00E11C87" w:rsidP="00E11C87">
    <w:pPr>
      <w:jc w:val="both"/>
      <w:rPr>
        <w:rFonts w:eastAsia="Arial" w:cs="Arial"/>
        <w:b/>
        <w:color w:val="EB212E"/>
        <w:sz w:val="24"/>
        <w:szCs w:val="24"/>
        <w:lang w:val="it-IT" w:eastAsia="it-IT"/>
      </w:rPr>
    </w:pPr>
  </w:p>
  <w:p w14:paraId="43EDDBEF" w14:textId="77777777" w:rsidR="00E11C87" w:rsidRPr="00E11C87" w:rsidRDefault="00E11C87" w:rsidP="00E11C87">
    <w:pPr>
      <w:jc w:val="both"/>
      <w:rPr>
        <w:rFonts w:eastAsia="Arial" w:cs="Arial"/>
        <w:b/>
        <w:color w:val="EB212E"/>
        <w:sz w:val="24"/>
        <w:szCs w:val="24"/>
        <w:lang w:val="it-IT" w:eastAsia="it-IT"/>
      </w:rPr>
    </w:pPr>
  </w:p>
  <w:p w14:paraId="171B3984" w14:textId="77777777" w:rsidR="00E11C87" w:rsidRPr="00E11C87" w:rsidRDefault="00E11C87" w:rsidP="00E11C87">
    <w:pPr>
      <w:jc w:val="center"/>
      <w:rPr>
        <w:rFonts w:ascii="Calibri" w:eastAsia="Calibri" w:hAnsi="Calibri" w:cs="Times New Roman"/>
        <w:color w:val="C51315"/>
        <w:sz w:val="32"/>
        <w:szCs w:val="28"/>
        <w:lang w:val="it-IT"/>
      </w:rPr>
    </w:pPr>
    <w:r w:rsidRPr="00E11C87">
      <w:rPr>
        <w:rFonts w:eastAsia="Arial" w:cs="Arial"/>
        <w:b/>
        <w:color w:val="C51315"/>
        <w:sz w:val="32"/>
        <w:szCs w:val="28"/>
        <w:lang w:val="it-IT" w:eastAsia="it-IT"/>
      </w:rPr>
      <w:t>PRESS RELEASE</w:t>
    </w:r>
  </w:p>
  <w:p w14:paraId="08FAC322" w14:textId="59A4B400" w:rsidR="00E11C87" w:rsidRDefault="00E11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C22DF"/>
    <w:multiLevelType w:val="hybridMultilevel"/>
    <w:tmpl w:val="F7EEF4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5D525F9"/>
    <w:multiLevelType w:val="hybridMultilevel"/>
    <w:tmpl w:val="47DC1B80"/>
    <w:lvl w:ilvl="0" w:tplc="B9A213E4">
      <w:start w:val="1"/>
      <w:numFmt w:val="bullet"/>
      <w:pStyle w:val="BulletsLevel1"/>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86E4799"/>
    <w:multiLevelType w:val="hybridMultilevel"/>
    <w:tmpl w:val="087AA6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EB9"/>
    <w:rsid w:val="0002079C"/>
    <w:rsid w:val="00027CBF"/>
    <w:rsid w:val="00030BA7"/>
    <w:rsid w:val="00033F40"/>
    <w:rsid w:val="000512B2"/>
    <w:rsid w:val="00060063"/>
    <w:rsid w:val="00066AB1"/>
    <w:rsid w:val="00075598"/>
    <w:rsid w:val="000770B0"/>
    <w:rsid w:val="00077322"/>
    <w:rsid w:val="00081601"/>
    <w:rsid w:val="000846C0"/>
    <w:rsid w:val="000861F8"/>
    <w:rsid w:val="00093439"/>
    <w:rsid w:val="000A36FF"/>
    <w:rsid w:val="000A53E3"/>
    <w:rsid w:val="000B6D69"/>
    <w:rsid w:val="000C1161"/>
    <w:rsid w:val="000D6EE7"/>
    <w:rsid w:val="000F7EBF"/>
    <w:rsid w:val="000F7F57"/>
    <w:rsid w:val="0010334F"/>
    <w:rsid w:val="00107888"/>
    <w:rsid w:val="001201CE"/>
    <w:rsid w:val="00137326"/>
    <w:rsid w:val="0014409C"/>
    <w:rsid w:val="001477E7"/>
    <w:rsid w:val="0015452A"/>
    <w:rsid w:val="00156201"/>
    <w:rsid w:val="00164933"/>
    <w:rsid w:val="00195776"/>
    <w:rsid w:val="001A52FE"/>
    <w:rsid w:val="001B49DD"/>
    <w:rsid w:val="001D7425"/>
    <w:rsid w:val="001D78A8"/>
    <w:rsid w:val="001E12E5"/>
    <w:rsid w:val="001F5112"/>
    <w:rsid w:val="0022671B"/>
    <w:rsid w:val="002268E8"/>
    <w:rsid w:val="00231897"/>
    <w:rsid w:val="00231E21"/>
    <w:rsid w:val="00242496"/>
    <w:rsid w:val="0024616D"/>
    <w:rsid w:val="002722F6"/>
    <w:rsid w:val="00284DB3"/>
    <w:rsid w:val="002869DE"/>
    <w:rsid w:val="002A1FB2"/>
    <w:rsid w:val="002B6784"/>
    <w:rsid w:val="002C53B0"/>
    <w:rsid w:val="002C5859"/>
    <w:rsid w:val="002D75BA"/>
    <w:rsid w:val="002E5CD4"/>
    <w:rsid w:val="002F1BD5"/>
    <w:rsid w:val="002F1C28"/>
    <w:rsid w:val="002F338D"/>
    <w:rsid w:val="00302854"/>
    <w:rsid w:val="00303AE7"/>
    <w:rsid w:val="00311742"/>
    <w:rsid w:val="0033444B"/>
    <w:rsid w:val="00345587"/>
    <w:rsid w:val="00352100"/>
    <w:rsid w:val="00355344"/>
    <w:rsid w:val="00363EB9"/>
    <w:rsid w:val="003A5245"/>
    <w:rsid w:val="003B5F19"/>
    <w:rsid w:val="003C356F"/>
    <w:rsid w:val="003D4777"/>
    <w:rsid w:val="003E29C2"/>
    <w:rsid w:val="003E3445"/>
    <w:rsid w:val="003F002A"/>
    <w:rsid w:val="003F3E84"/>
    <w:rsid w:val="003F57ED"/>
    <w:rsid w:val="0041710E"/>
    <w:rsid w:val="0042025A"/>
    <w:rsid w:val="00433140"/>
    <w:rsid w:val="00434A44"/>
    <w:rsid w:val="00447E4F"/>
    <w:rsid w:val="00461530"/>
    <w:rsid w:val="0046447F"/>
    <w:rsid w:val="004667C9"/>
    <w:rsid w:val="00470EFE"/>
    <w:rsid w:val="00483DD5"/>
    <w:rsid w:val="00484F7F"/>
    <w:rsid w:val="004A655C"/>
    <w:rsid w:val="004B2CDB"/>
    <w:rsid w:val="004C172E"/>
    <w:rsid w:val="004D1272"/>
    <w:rsid w:val="004D272A"/>
    <w:rsid w:val="004D5F07"/>
    <w:rsid w:val="004E07A2"/>
    <w:rsid w:val="004E5E1D"/>
    <w:rsid w:val="004E73F9"/>
    <w:rsid w:val="004F6256"/>
    <w:rsid w:val="0050085C"/>
    <w:rsid w:val="005025A9"/>
    <w:rsid w:val="0050673B"/>
    <w:rsid w:val="00511365"/>
    <w:rsid w:val="00512983"/>
    <w:rsid w:val="0051575F"/>
    <w:rsid w:val="0054130D"/>
    <w:rsid w:val="00545F4C"/>
    <w:rsid w:val="0054610E"/>
    <w:rsid w:val="00547418"/>
    <w:rsid w:val="00567540"/>
    <w:rsid w:val="00575443"/>
    <w:rsid w:val="00575E78"/>
    <w:rsid w:val="00594FB4"/>
    <w:rsid w:val="00596A45"/>
    <w:rsid w:val="005A1B3B"/>
    <w:rsid w:val="005C268F"/>
    <w:rsid w:val="005E24F1"/>
    <w:rsid w:val="005E5C9E"/>
    <w:rsid w:val="00601595"/>
    <w:rsid w:val="00611B02"/>
    <w:rsid w:val="00622E26"/>
    <w:rsid w:val="006534DD"/>
    <w:rsid w:val="00676CB9"/>
    <w:rsid w:val="00690A99"/>
    <w:rsid w:val="006A2011"/>
    <w:rsid w:val="006C15DE"/>
    <w:rsid w:val="006D358D"/>
    <w:rsid w:val="006D7E07"/>
    <w:rsid w:val="006E2141"/>
    <w:rsid w:val="006E232E"/>
    <w:rsid w:val="006F2B17"/>
    <w:rsid w:val="006F40B4"/>
    <w:rsid w:val="007025D4"/>
    <w:rsid w:val="00703B09"/>
    <w:rsid w:val="00705FBA"/>
    <w:rsid w:val="00730D54"/>
    <w:rsid w:val="007340F4"/>
    <w:rsid w:val="00741689"/>
    <w:rsid w:val="007677F6"/>
    <w:rsid w:val="00767E4D"/>
    <w:rsid w:val="00783347"/>
    <w:rsid w:val="00797EC4"/>
    <w:rsid w:val="007B4862"/>
    <w:rsid w:val="007C0E5B"/>
    <w:rsid w:val="007C3036"/>
    <w:rsid w:val="007C3F2E"/>
    <w:rsid w:val="007C41E8"/>
    <w:rsid w:val="007C7C16"/>
    <w:rsid w:val="007E426C"/>
    <w:rsid w:val="007F01F6"/>
    <w:rsid w:val="007F0B62"/>
    <w:rsid w:val="00803453"/>
    <w:rsid w:val="0084685C"/>
    <w:rsid w:val="008569C8"/>
    <w:rsid w:val="00896A49"/>
    <w:rsid w:val="008B3D80"/>
    <w:rsid w:val="008D38E1"/>
    <w:rsid w:val="008D6A4B"/>
    <w:rsid w:val="008D7590"/>
    <w:rsid w:val="008E5C27"/>
    <w:rsid w:val="00901DB8"/>
    <w:rsid w:val="00910BA1"/>
    <w:rsid w:val="009144F9"/>
    <w:rsid w:val="00931EE8"/>
    <w:rsid w:val="009356FB"/>
    <w:rsid w:val="00946AE0"/>
    <w:rsid w:val="00950F2A"/>
    <w:rsid w:val="009541E6"/>
    <w:rsid w:val="00961C76"/>
    <w:rsid w:val="009709FA"/>
    <w:rsid w:val="009715C5"/>
    <w:rsid w:val="009848D8"/>
    <w:rsid w:val="0098676C"/>
    <w:rsid w:val="009900C6"/>
    <w:rsid w:val="009913F0"/>
    <w:rsid w:val="009C7C92"/>
    <w:rsid w:val="009D0EE6"/>
    <w:rsid w:val="009E2D19"/>
    <w:rsid w:val="009E3C9A"/>
    <w:rsid w:val="00A23BA7"/>
    <w:rsid w:val="00A26CCF"/>
    <w:rsid w:val="00A313C8"/>
    <w:rsid w:val="00A315DB"/>
    <w:rsid w:val="00A5142A"/>
    <w:rsid w:val="00A63CB6"/>
    <w:rsid w:val="00A82CBE"/>
    <w:rsid w:val="00A874C4"/>
    <w:rsid w:val="00A906B5"/>
    <w:rsid w:val="00A909A1"/>
    <w:rsid w:val="00A92C8F"/>
    <w:rsid w:val="00AA406B"/>
    <w:rsid w:val="00AA750E"/>
    <w:rsid w:val="00AD2746"/>
    <w:rsid w:val="00AD6534"/>
    <w:rsid w:val="00AF568F"/>
    <w:rsid w:val="00AF766E"/>
    <w:rsid w:val="00B31601"/>
    <w:rsid w:val="00B517DB"/>
    <w:rsid w:val="00B57C36"/>
    <w:rsid w:val="00B90D88"/>
    <w:rsid w:val="00B95A84"/>
    <w:rsid w:val="00BB4877"/>
    <w:rsid w:val="00BB79F9"/>
    <w:rsid w:val="00BE5D1B"/>
    <w:rsid w:val="00BE629F"/>
    <w:rsid w:val="00BF00E2"/>
    <w:rsid w:val="00BF129A"/>
    <w:rsid w:val="00BF5E55"/>
    <w:rsid w:val="00BF5EA5"/>
    <w:rsid w:val="00C13243"/>
    <w:rsid w:val="00C45471"/>
    <w:rsid w:val="00C51049"/>
    <w:rsid w:val="00C5477B"/>
    <w:rsid w:val="00C562EB"/>
    <w:rsid w:val="00C66CEB"/>
    <w:rsid w:val="00C7192E"/>
    <w:rsid w:val="00C8218C"/>
    <w:rsid w:val="00C82CB7"/>
    <w:rsid w:val="00C9245F"/>
    <w:rsid w:val="00CA05BC"/>
    <w:rsid w:val="00CD599C"/>
    <w:rsid w:val="00CE0059"/>
    <w:rsid w:val="00CE5FFE"/>
    <w:rsid w:val="00CF462C"/>
    <w:rsid w:val="00D25198"/>
    <w:rsid w:val="00D42178"/>
    <w:rsid w:val="00D46E02"/>
    <w:rsid w:val="00D74A38"/>
    <w:rsid w:val="00D87640"/>
    <w:rsid w:val="00DB048B"/>
    <w:rsid w:val="00DC14C5"/>
    <w:rsid w:val="00DC4BB1"/>
    <w:rsid w:val="00DC4CB3"/>
    <w:rsid w:val="00DC4D64"/>
    <w:rsid w:val="00DC5A77"/>
    <w:rsid w:val="00E062A3"/>
    <w:rsid w:val="00E11C87"/>
    <w:rsid w:val="00E30C2A"/>
    <w:rsid w:val="00E348AB"/>
    <w:rsid w:val="00E34E13"/>
    <w:rsid w:val="00E361C0"/>
    <w:rsid w:val="00E55319"/>
    <w:rsid w:val="00E6037A"/>
    <w:rsid w:val="00E637E7"/>
    <w:rsid w:val="00E673D1"/>
    <w:rsid w:val="00E74F18"/>
    <w:rsid w:val="00E805F4"/>
    <w:rsid w:val="00E80E3A"/>
    <w:rsid w:val="00E90BFE"/>
    <w:rsid w:val="00E9519C"/>
    <w:rsid w:val="00E96831"/>
    <w:rsid w:val="00EA15B3"/>
    <w:rsid w:val="00EA21AC"/>
    <w:rsid w:val="00EA2BAA"/>
    <w:rsid w:val="00EA4783"/>
    <w:rsid w:val="00EA5A4B"/>
    <w:rsid w:val="00EB486F"/>
    <w:rsid w:val="00EC26C4"/>
    <w:rsid w:val="00ED1457"/>
    <w:rsid w:val="00ED6E71"/>
    <w:rsid w:val="00EE769C"/>
    <w:rsid w:val="00EE776A"/>
    <w:rsid w:val="00EF6623"/>
    <w:rsid w:val="00F01F67"/>
    <w:rsid w:val="00F14E1F"/>
    <w:rsid w:val="00F21E46"/>
    <w:rsid w:val="00F22B37"/>
    <w:rsid w:val="00F27F44"/>
    <w:rsid w:val="00F459E5"/>
    <w:rsid w:val="00F50288"/>
    <w:rsid w:val="00F63953"/>
    <w:rsid w:val="00F80AF0"/>
    <w:rsid w:val="00F84D55"/>
    <w:rsid w:val="00FA4B95"/>
    <w:rsid w:val="00FA564F"/>
    <w:rsid w:val="00FB3437"/>
    <w:rsid w:val="00FB4263"/>
    <w:rsid w:val="00FB5CD4"/>
    <w:rsid w:val="00FC2C94"/>
    <w:rsid w:val="00FD373B"/>
    <w:rsid w:val="00FF358C"/>
    <w:rsid w:val="00FF50F4"/>
    <w:rsid w:val="00FF6794"/>
    <w:rsid w:val="20E9FA5C"/>
    <w:rsid w:val="2571FF55"/>
    <w:rsid w:val="2D42D94D"/>
    <w:rsid w:val="300C3246"/>
    <w:rsid w:val="39F344FD"/>
    <w:rsid w:val="402C1608"/>
    <w:rsid w:val="461F8CBC"/>
    <w:rsid w:val="47DA79F3"/>
    <w:rsid w:val="49764A54"/>
    <w:rsid w:val="4B121AB5"/>
    <w:rsid w:val="79F6A14E"/>
    <w:rsid w:val="7B6B7F12"/>
    <w:rsid w:val="7C60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92BE2"/>
  <w15:chartTrackingRefBased/>
  <w15:docId w15:val="{393FE8FD-00E3-49D3-B108-709E5091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imes New Roman"/>
        <w:color w:val="333333"/>
        <w:kern w:val="2"/>
        <w:sz w:val="22"/>
        <w:szCs w:val="27"/>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1E8"/>
    <w:rPr>
      <w:rFonts w:cstheme="minorBidi"/>
      <w:color w:val="auto"/>
      <w:kern w:val="0"/>
      <w:szCs w:val="22"/>
      <w14:ligatures w14:val="none"/>
    </w:rPr>
  </w:style>
  <w:style w:type="paragraph" w:styleId="Heading1">
    <w:name w:val="heading 1"/>
    <w:basedOn w:val="Normal"/>
    <w:next w:val="Normal"/>
    <w:link w:val="Heading1Char"/>
    <w:autoRedefine/>
    <w:uiPriority w:val="9"/>
    <w:qFormat/>
    <w:rsid w:val="00767E4D"/>
    <w:pPr>
      <w:keepNext/>
      <w:keepLines/>
      <w:spacing w:after="220"/>
      <w:outlineLvl w:val="0"/>
    </w:pPr>
    <w:rPr>
      <w:rFonts w:ascii="Exo" w:eastAsiaTheme="majorEastAsia" w:hAnsi="Exo" w:cstheme="majorBidi"/>
      <w:b/>
      <w:color w:val="4472C4" w:themeColor="accen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Level1">
    <w:name w:val="Bullets Level 1"/>
    <w:basedOn w:val="NormalWeb"/>
    <w:autoRedefine/>
    <w:qFormat/>
    <w:rsid w:val="00767E4D"/>
    <w:pPr>
      <w:numPr>
        <w:numId w:val="3"/>
      </w:numPr>
    </w:pPr>
    <w:rPr>
      <w:rFonts w:ascii="Roboto" w:eastAsia="Times New Roman" w:hAnsi="Roboto" w:cs="Arial"/>
      <w:sz w:val="22"/>
      <w:szCs w:val="20"/>
    </w:rPr>
  </w:style>
  <w:style w:type="paragraph" w:styleId="NormalWeb">
    <w:name w:val="Normal (Web)"/>
    <w:basedOn w:val="Normal"/>
    <w:uiPriority w:val="99"/>
    <w:semiHidden/>
    <w:unhideWhenUsed/>
    <w:rsid w:val="00BB79F9"/>
    <w:rPr>
      <w:rFonts w:ascii="Times New Roman" w:hAnsi="Times New Roman" w:cs="Times New Roman"/>
      <w:sz w:val="24"/>
      <w:szCs w:val="24"/>
    </w:rPr>
  </w:style>
  <w:style w:type="character" w:customStyle="1" w:styleId="Heading1Char">
    <w:name w:val="Heading 1 Char"/>
    <w:basedOn w:val="DefaultParagraphFont"/>
    <w:link w:val="Heading1"/>
    <w:uiPriority w:val="9"/>
    <w:rsid w:val="00767E4D"/>
    <w:rPr>
      <w:rFonts w:ascii="Exo" w:eastAsiaTheme="majorEastAsia" w:hAnsi="Exo" w:cstheme="majorBidi"/>
      <w:b/>
      <w:color w:val="4472C4" w:themeColor="accent1"/>
      <w:sz w:val="32"/>
      <w:szCs w:val="32"/>
      <w:lang w:val="en-US"/>
    </w:rPr>
  </w:style>
  <w:style w:type="paragraph" w:styleId="Header">
    <w:name w:val="header"/>
    <w:basedOn w:val="Normal"/>
    <w:link w:val="HeaderChar"/>
    <w:uiPriority w:val="99"/>
    <w:unhideWhenUsed/>
    <w:rsid w:val="00E11C87"/>
    <w:pPr>
      <w:tabs>
        <w:tab w:val="center" w:pos="4513"/>
        <w:tab w:val="right" w:pos="9026"/>
      </w:tabs>
    </w:pPr>
  </w:style>
  <w:style w:type="character" w:customStyle="1" w:styleId="HeaderChar">
    <w:name w:val="Header Char"/>
    <w:basedOn w:val="DefaultParagraphFont"/>
    <w:link w:val="Header"/>
    <w:uiPriority w:val="99"/>
    <w:rsid w:val="00E11C87"/>
    <w:rPr>
      <w:rFonts w:cstheme="minorBidi"/>
      <w:color w:val="auto"/>
      <w:kern w:val="0"/>
      <w:szCs w:val="22"/>
      <w:lang w:val="en-US"/>
      <w14:ligatures w14:val="none"/>
    </w:rPr>
  </w:style>
  <w:style w:type="paragraph" w:styleId="Footer">
    <w:name w:val="footer"/>
    <w:basedOn w:val="Normal"/>
    <w:link w:val="FooterChar"/>
    <w:uiPriority w:val="99"/>
    <w:unhideWhenUsed/>
    <w:rsid w:val="00E11C87"/>
    <w:pPr>
      <w:tabs>
        <w:tab w:val="center" w:pos="4513"/>
        <w:tab w:val="right" w:pos="9026"/>
      </w:tabs>
    </w:pPr>
  </w:style>
  <w:style w:type="character" w:customStyle="1" w:styleId="FooterChar">
    <w:name w:val="Footer Char"/>
    <w:basedOn w:val="DefaultParagraphFont"/>
    <w:link w:val="Footer"/>
    <w:uiPriority w:val="99"/>
    <w:rsid w:val="00E11C87"/>
    <w:rPr>
      <w:rFonts w:cstheme="minorBidi"/>
      <w:color w:val="auto"/>
      <w:kern w:val="0"/>
      <w:szCs w:val="22"/>
      <w:lang w:val="en-US"/>
      <w14:ligatures w14:val="none"/>
    </w:rPr>
  </w:style>
  <w:style w:type="paragraph" w:styleId="ListParagraph">
    <w:name w:val="List Paragraph"/>
    <w:basedOn w:val="Normal"/>
    <w:uiPriority w:val="34"/>
    <w:qFormat/>
    <w:rsid w:val="009913F0"/>
    <w:pPr>
      <w:ind w:left="720"/>
      <w:contextualSpacing/>
    </w:pPr>
  </w:style>
  <w:style w:type="character" w:styleId="CommentReference">
    <w:name w:val="annotation reference"/>
    <w:basedOn w:val="DefaultParagraphFont"/>
    <w:uiPriority w:val="99"/>
    <w:semiHidden/>
    <w:unhideWhenUsed/>
    <w:rsid w:val="00FC2C94"/>
    <w:rPr>
      <w:sz w:val="16"/>
      <w:szCs w:val="16"/>
    </w:rPr>
  </w:style>
  <w:style w:type="paragraph" w:styleId="CommentText">
    <w:name w:val="annotation text"/>
    <w:basedOn w:val="Normal"/>
    <w:link w:val="CommentTextChar"/>
    <w:uiPriority w:val="99"/>
    <w:unhideWhenUsed/>
    <w:rsid w:val="00FC2C94"/>
    <w:rPr>
      <w:sz w:val="20"/>
      <w:szCs w:val="20"/>
    </w:rPr>
  </w:style>
  <w:style w:type="character" w:customStyle="1" w:styleId="CommentTextChar">
    <w:name w:val="Comment Text Char"/>
    <w:basedOn w:val="DefaultParagraphFont"/>
    <w:link w:val="CommentText"/>
    <w:uiPriority w:val="99"/>
    <w:rsid w:val="00FC2C94"/>
    <w:rPr>
      <w:rFonts w:cstheme="minorBidi"/>
      <w:color w:val="auto"/>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C2C94"/>
    <w:rPr>
      <w:b/>
      <w:bCs/>
    </w:rPr>
  </w:style>
  <w:style w:type="character" w:customStyle="1" w:styleId="CommentSubjectChar">
    <w:name w:val="Comment Subject Char"/>
    <w:basedOn w:val="CommentTextChar"/>
    <w:link w:val="CommentSubject"/>
    <w:uiPriority w:val="99"/>
    <w:semiHidden/>
    <w:rsid w:val="00FC2C94"/>
    <w:rPr>
      <w:rFonts w:cstheme="minorBidi"/>
      <w:b/>
      <w:bCs/>
      <w:color w:val="auto"/>
      <w:kern w:val="0"/>
      <w:sz w:val="20"/>
      <w:szCs w:val="20"/>
      <w:lang w:val="en-US"/>
      <w14:ligatures w14:val="none"/>
    </w:rPr>
  </w:style>
  <w:style w:type="character" w:styleId="Hyperlink">
    <w:name w:val="Hyperlink"/>
    <w:basedOn w:val="DefaultParagraphFont"/>
    <w:uiPriority w:val="99"/>
    <w:unhideWhenUsed/>
    <w:rsid w:val="009D0EE6"/>
    <w:rPr>
      <w:color w:val="0563C1" w:themeColor="hyperlink"/>
      <w:u w:val="single"/>
    </w:rPr>
  </w:style>
  <w:style w:type="character" w:styleId="UnresolvedMention">
    <w:name w:val="Unresolved Mention"/>
    <w:basedOn w:val="DefaultParagraphFont"/>
    <w:uiPriority w:val="99"/>
    <w:semiHidden/>
    <w:unhideWhenUsed/>
    <w:rsid w:val="009D0EE6"/>
    <w:rPr>
      <w:color w:val="605E5C"/>
      <w:shd w:val="clear" w:color="auto" w:fill="E1DFDD"/>
    </w:rPr>
  </w:style>
  <w:style w:type="paragraph" w:styleId="Revision">
    <w:name w:val="Revision"/>
    <w:hidden/>
    <w:uiPriority w:val="99"/>
    <w:semiHidden/>
    <w:rsid w:val="004667C9"/>
    <w:rPr>
      <w:rFonts w:cstheme="minorBidi"/>
      <w:color w:val="auto"/>
      <w:kern w:val="0"/>
      <w:szCs w:val="22"/>
      <w14:ligatures w14:val="none"/>
    </w:rPr>
  </w:style>
  <w:style w:type="paragraph" w:styleId="BalloonText">
    <w:name w:val="Balloon Text"/>
    <w:basedOn w:val="Normal"/>
    <w:link w:val="BalloonTextChar"/>
    <w:uiPriority w:val="99"/>
    <w:semiHidden/>
    <w:unhideWhenUsed/>
    <w:rsid w:val="00EA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BAA"/>
    <w:rPr>
      <w:rFonts w:ascii="Segoe UI" w:hAnsi="Segoe UI" w:cs="Segoe UI"/>
      <w:color w:val="auto"/>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8605">
      <w:bodyDiv w:val="1"/>
      <w:marLeft w:val="0"/>
      <w:marRight w:val="0"/>
      <w:marTop w:val="0"/>
      <w:marBottom w:val="0"/>
      <w:divBdr>
        <w:top w:val="none" w:sz="0" w:space="0" w:color="auto"/>
        <w:left w:val="none" w:sz="0" w:space="0" w:color="auto"/>
        <w:bottom w:val="none" w:sz="0" w:space="0" w:color="auto"/>
        <w:right w:val="none" w:sz="0" w:space="0" w:color="auto"/>
      </w:divBdr>
    </w:div>
    <w:div w:id="855507494">
      <w:bodyDiv w:val="1"/>
      <w:marLeft w:val="0"/>
      <w:marRight w:val="0"/>
      <w:marTop w:val="0"/>
      <w:marBottom w:val="0"/>
      <w:divBdr>
        <w:top w:val="none" w:sz="0" w:space="0" w:color="auto"/>
        <w:left w:val="none" w:sz="0" w:space="0" w:color="auto"/>
        <w:bottom w:val="none" w:sz="0" w:space="0" w:color="auto"/>
        <w:right w:val="none" w:sz="0" w:space="0" w:color="auto"/>
      </w:divBdr>
    </w:div>
    <w:div w:id="1134520133">
      <w:bodyDiv w:val="1"/>
      <w:marLeft w:val="0"/>
      <w:marRight w:val="0"/>
      <w:marTop w:val="0"/>
      <w:marBottom w:val="0"/>
      <w:divBdr>
        <w:top w:val="none" w:sz="0" w:space="0" w:color="auto"/>
        <w:left w:val="none" w:sz="0" w:space="0" w:color="auto"/>
        <w:bottom w:val="none" w:sz="0" w:space="0" w:color="auto"/>
        <w:right w:val="none" w:sz="0" w:space="0" w:color="auto"/>
      </w:divBdr>
    </w:div>
    <w:div w:id="1350327595">
      <w:bodyDiv w:val="1"/>
      <w:marLeft w:val="0"/>
      <w:marRight w:val="0"/>
      <w:marTop w:val="0"/>
      <w:marBottom w:val="0"/>
      <w:divBdr>
        <w:top w:val="none" w:sz="0" w:space="0" w:color="auto"/>
        <w:left w:val="none" w:sz="0" w:space="0" w:color="auto"/>
        <w:bottom w:val="none" w:sz="0" w:space="0" w:color="auto"/>
        <w:right w:val="none" w:sz="0" w:space="0" w:color="auto"/>
      </w:divBdr>
    </w:div>
    <w:div w:id="1601986357">
      <w:bodyDiv w:val="1"/>
      <w:marLeft w:val="0"/>
      <w:marRight w:val="0"/>
      <w:marTop w:val="0"/>
      <w:marBottom w:val="0"/>
      <w:divBdr>
        <w:top w:val="none" w:sz="0" w:space="0" w:color="auto"/>
        <w:left w:val="none" w:sz="0" w:space="0" w:color="auto"/>
        <w:bottom w:val="none" w:sz="0" w:space="0" w:color="auto"/>
        <w:right w:val="none" w:sz="0" w:space="0" w:color="auto"/>
      </w:divBdr>
    </w:div>
    <w:div w:id="1756055606">
      <w:bodyDiv w:val="1"/>
      <w:marLeft w:val="0"/>
      <w:marRight w:val="0"/>
      <w:marTop w:val="0"/>
      <w:marBottom w:val="0"/>
      <w:divBdr>
        <w:top w:val="none" w:sz="0" w:space="0" w:color="auto"/>
        <w:left w:val="none" w:sz="0" w:space="0" w:color="auto"/>
        <w:bottom w:val="none" w:sz="0" w:space="0" w:color="auto"/>
        <w:right w:val="none" w:sz="0" w:space="0" w:color="auto"/>
      </w:divBdr>
    </w:div>
    <w:div w:id="1777628676">
      <w:bodyDiv w:val="1"/>
      <w:marLeft w:val="0"/>
      <w:marRight w:val="0"/>
      <w:marTop w:val="0"/>
      <w:marBottom w:val="0"/>
      <w:divBdr>
        <w:top w:val="none" w:sz="0" w:space="0" w:color="auto"/>
        <w:left w:val="none" w:sz="0" w:space="0" w:color="auto"/>
        <w:bottom w:val="none" w:sz="0" w:space="0" w:color="auto"/>
        <w:right w:val="none" w:sz="0" w:space="0" w:color="auto"/>
      </w:divBdr>
    </w:div>
    <w:div w:id="2005087334">
      <w:bodyDiv w:val="1"/>
      <w:marLeft w:val="0"/>
      <w:marRight w:val="0"/>
      <w:marTop w:val="0"/>
      <w:marBottom w:val="0"/>
      <w:divBdr>
        <w:top w:val="none" w:sz="0" w:space="0" w:color="auto"/>
        <w:left w:val="none" w:sz="0" w:space="0" w:color="auto"/>
        <w:bottom w:val="none" w:sz="0" w:space="0" w:color="auto"/>
        <w:right w:val="none" w:sz="0" w:space="0" w:color="auto"/>
      </w:divBdr>
      <w:divsChild>
        <w:div w:id="433063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taresvisiongroup.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rrison@rfxce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d1de11a0-bebe-4660-bbcc-b887d0c8bfec">ENG</Language>
    <LikesCount xmlns="http://schemas.microsoft.com/sharepoint/v3" xsi:nil="true"/>
    <lcf76f155ced4ddcb4097134ff3c332f xmlns="d1de11a0-bebe-4660-bbcc-b887d0c8bfec">
      <Terms xmlns="http://schemas.microsoft.com/office/infopath/2007/PartnerControls"/>
    </lcf76f155ced4ddcb4097134ff3c332f>
    <TaxCatchAll xmlns="b41f589e-4d13-4f3e-8924-505d81d843c2" xsi:nil="true"/>
    <Ratings xmlns="http://schemas.microsoft.com/sharepoint/v3" xsi:nil="true"/>
    <LikedBy xmlns="http://schemas.microsoft.com/sharepoint/v3">
      <UserInfo>
        <DisplayName/>
        <AccountId xsi:nil="true"/>
        <AccountType/>
      </UserInfo>
    </LikedBy>
    <Hashtag xmlns="d1de11a0-bebe-4660-bbcc-b887d0c8bfec" xsi:nil="true"/>
    <RatedBy xmlns="http://schemas.microsoft.com/sharepoint/v3">
      <UserInfo>
        <DisplayName/>
        <AccountId xsi:nil="true"/>
        <AccountType/>
      </UserInfo>
    </RatedBy>
    <SharedWithUsers xmlns="b41f589e-4d13-4f3e-8924-505d81d843c2">
      <UserInfo>
        <DisplayName>Tea Rajic</DisplayName>
        <AccountId>13</AccountId>
        <AccountType/>
      </UserInfo>
      <UserInfo>
        <DisplayName>Amit Sewak</DisplayName>
        <AccountId>94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E307199B94334BB86A4DD22081FC76" ma:contentTypeVersion="24" ma:contentTypeDescription="Create a new document." ma:contentTypeScope="" ma:versionID="0dd30ec8d9cbfd29458ce2976223756f">
  <xsd:schema xmlns:xsd="http://www.w3.org/2001/XMLSchema" xmlns:xs="http://www.w3.org/2001/XMLSchema" xmlns:p="http://schemas.microsoft.com/office/2006/metadata/properties" xmlns:ns1="http://schemas.microsoft.com/sharepoint/v3" xmlns:ns2="d1de11a0-bebe-4660-bbcc-b887d0c8bfec" xmlns:ns3="b41f589e-4d13-4f3e-8924-505d81d843c2" targetNamespace="http://schemas.microsoft.com/office/2006/metadata/properties" ma:root="true" ma:fieldsID="7883404b6e9cfe2ab803f2bb01f84a18" ns1:_="" ns2:_="" ns3:_="">
    <xsd:import namespace="http://schemas.microsoft.com/sharepoint/v3"/>
    <xsd:import namespace="d1de11a0-bebe-4660-bbcc-b887d0c8bfec"/>
    <xsd:import namespace="b41f589e-4d13-4f3e-8924-505d81d843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anguage" minOccurs="0"/>
                <xsd:element ref="ns2:MediaServiceAutoTags" minOccurs="0"/>
                <xsd:element ref="ns2:MediaServiceGenerationTime" minOccurs="0"/>
                <xsd:element ref="ns2:MediaServiceEventHashCode" minOccurs="0"/>
                <xsd:element ref="ns1:AverageRating" minOccurs="0"/>
                <xsd:element ref="ns1:RatingCount" minOccurs="0"/>
                <xsd:element ref="ns1:RatedBy" minOccurs="0"/>
                <xsd:element ref="ns1:Ratings" minOccurs="0"/>
                <xsd:element ref="ns1:LikesCount" minOccurs="0"/>
                <xsd:element ref="ns1:LikedBy" minOccurs="0"/>
                <xsd:element ref="ns2:MediaServiceOCR" minOccurs="0"/>
                <xsd:element ref="ns2:Hashtag"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de11a0-bebe-4660-bbcc-b887d0c8b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anguage" ma:index="11" nillable="true" ma:displayName="Language" ma:default="ENG" ma:format="Dropdown" ma:internalName="Language">
      <xsd:simpleType>
        <xsd:restriction base="dms:Choice">
          <xsd:enumeration value="ENG"/>
          <xsd:enumeration value="FRE"/>
          <xsd:enumeration value="GER"/>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Hashtag" ma:index="22" nillable="true" ma:displayName="Hashtag" ma:description="Add a search tag to your document" ma:format="Dropdown" ma:internalName="Hashtag">
      <xsd:simpleType>
        <xsd:restriction base="dms:Text">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be6a4f07-fd53-4447-bc0f-4362c356c1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1f589e-4d13-4f3e-8924-505d81d843c2"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f15b0b86-2a4e-4586-bde4-6b4aaef0eadc}" ma:internalName="TaxCatchAll" ma:showField="CatchAllData" ma:web="b41f589e-4d13-4f3e-8924-505d81d84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1CEBD-053A-4970-A627-622131005908}">
  <ds:schemaRefs>
    <ds:schemaRef ds:uri="http://schemas.microsoft.com/sharepoint/v3/contenttype/forms"/>
  </ds:schemaRefs>
</ds:datastoreItem>
</file>

<file path=customXml/itemProps2.xml><?xml version="1.0" encoding="utf-8"?>
<ds:datastoreItem xmlns:ds="http://schemas.openxmlformats.org/officeDocument/2006/customXml" ds:itemID="{A58382F8-C55A-4218-85BF-5BE7666EA816}">
  <ds:schemaRefs>
    <ds:schemaRef ds:uri="http://schemas.microsoft.com/office/2006/metadata/properties"/>
    <ds:schemaRef ds:uri="http://schemas.microsoft.com/office/infopath/2007/PartnerControls"/>
    <ds:schemaRef ds:uri="d1de11a0-bebe-4660-bbcc-b887d0c8bfec"/>
    <ds:schemaRef ds:uri="http://schemas.microsoft.com/sharepoint/v3"/>
    <ds:schemaRef ds:uri="b41f589e-4d13-4f3e-8924-505d81d843c2"/>
  </ds:schemaRefs>
</ds:datastoreItem>
</file>

<file path=customXml/itemProps3.xml><?xml version="1.0" encoding="utf-8"?>
<ds:datastoreItem xmlns:ds="http://schemas.openxmlformats.org/officeDocument/2006/customXml" ds:itemID="{1B740A9F-5EE7-49C9-B49C-29C0299CF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de11a0-bebe-4660-bbcc-b887d0c8bfec"/>
    <ds:schemaRef ds:uri="b41f589e-4d13-4f3e-8924-505d81d84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2BA9B-2D8B-4210-8BCB-341B2CDE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Garrison Spik</dc:creator>
  <cp:keywords/>
  <dc:description/>
  <cp:lastModifiedBy>Christopher Dale</cp:lastModifiedBy>
  <cp:revision>3</cp:revision>
  <dcterms:created xsi:type="dcterms:W3CDTF">2023-06-09T13:11:00Z</dcterms:created>
  <dcterms:modified xsi:type="dcterms:W3CDTF">2023-07-11T18:07:00Z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0x010100CBE307199B94334BB86A4DD22081FC76</vt:lpwstr>
  </property>
  <property fmtid="{D5CDD505-2E9C-101B-9397-08002B2CF9AE}" pid="3" name="MediaServiceImageTags">
    <vt:lpwstr/>
  </property>
</Properties>
</file>