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27D53" w14:textId="52E8C79A" w:rsidR="006B7497" w:rsidRPr="007774C3" w:rsidRDefault="006B7497" w:rsidP="0039654A">
      <w:pPr>
        <w:spacing w:before="480"/>
        <w:ind w:right="112"/>
        <w:rPr>
          <w:rFonts w:cs="Arial"/>
          <w:b/>
          <w:bCs/>
          <w:color w:val="0099D8"/>
          <w:sz w:val="32"/>
          <w:szCs w:val="32"/>
        </w:rPr>
      </w:pPr>
      <w:r>
        <w:rPr>
          <w:rFonts w:cs="Arial"/>
          <w:b/>
          <w:bCs/>
          <w:color w:val="0099D8"/>
          <w:sz w:val="32"/>
          <w:szCs w:val="32"/>
        </w:rPr>
        <w:t>A</w:t>
      </w:r>
      <w:bookmarkStart w:id="0" w:name="_Hlk83286068"/>
      <w:r>
        <w:rPr>
          <w:rFonts w:cs="Arial"/>
          <w:b/>
          <w:bCs/>
          <w:color w:val="0099D8"/>
          <w:sz w:val="32"/>
          <w:szCs w:val="32"/>
        </w:rPr>
        <w:t>rdagh Glass Packaging builds breakthrough ‘</w:t>
      </w:r>
      <w:r w:rsidRPr="0033477B">
        <w:rPr>
          <w:rFonts w:cs="Arial"/>
          <w:b/>
          <w:bCs/>
          <w:color w:val="0099D8"/>
          <w:sz w:val="32"/>
          <w:szCs w:val="32"/>
        </w:rPr>
        <w:t>NextGen Furnace</w:t>
      </w:r>
      <w:r>
        <w:rPr>
          <w:rFonts w:cs="Arial"/>
          <w:b/>
          <w:bCs/>
          <w:color w:val="0099D8"/>
          <w:sz w:val="32"/>
          <w:szCs w:val="32"/>
        </w:rPr>
        <w:t xml:space="preserve">’ in Germany </w:t>
      </w:r>
    </w:p>
    <w:bookmarkEnd w:id="0"/>
    <w:p w14:paraId="5539A1F4" w14:textId="77777777" w:rsidR="00165AD8" w:rsidRDefault="00165AD8" w:rsidP="006B7497">
      <w:pPr>
        <w:spacing w:after="0"/>
        <w:ind w:right="1417"/>
        <w:rPr>
          <w:rFonts w:cs="Arial"/>
          <w:sz w:val="21"/>
          <w:szCs w:val="21"/>
        </w:rPr>
      </w:pPr>
    </w:p>
    <w:p w14:paraId="205C4032" w14:textId="0F340286" w:rsidR="006B7497" w:rsidRDefault="006B7497" w:rsidP="0039654A">
      <w:pPr>
        <w:spacing w:before="0" w:after="360"/>
        <w:ind w:right="112"/>
        <w:rPr>
          <w:rFonts w:cs="Arial"/>
          <w:sz w:val="21"/>
          <w:szCs w:val="21"/>
        </w:rPr>
      </w:pPr>
      <w:r>
        <w:rPr>
          <w:rFonts w:cs="Arial"/>
          <w:sz w:val="21"/>
          <w:szCs w:val="21"/>
        </w:rPr>
        <w:t xml:space="preserve">Ardagh Glass </w:t>
      </w:r>
      <w:r w:rsidR="00D50A74">
        <w:rPr>
          <w:rFonts w:cs="Arial"/>
          <w:sz w:val="21"/>
          <w:szCs w:val="21"/>
        </w:rPr>
        <w:t>GmbH</w:t>
      </w:r>
      <w:r w:rsidR="00A95156">
        <w:rPr>
          <w:rFonts w:cs="Arial"/>
          <w:sz w:val="21"/>
          <w:szCs w:val="21"/>
        </w:rPr>
        <w:t>, part of Ardagh G</w:t>
      </w:r>
      <w:r w:rsidR="000C0A56">
        <w:rPr>
          <w:rFonts w:cs="Arial"/>
          <w:sz w:val="21"/>
          <w:szCs w:val="21"/>
        </w:rPr>
        <w:t>lass Packaging (AGP) -</w:t>
      </w:r>
      <w:r w:rsidR="00144C9D">
        <w:rPr>
          <w:rFonts w:cs="Arial"/>
          <w:sz w:val="21"/>
          <w:szCs w:val="21"/>
        </w:rPr>
        <w:t xml:space="preserve"> </w:t>
      </w:r>
      <w:r w:rsidR="000C0A56">
        <w:rPr>
          <w:rFonts w:cs="Arial"/>
          <w:sz w:val="21"/>
          <w:szCs w:val="21"/>
        </w:rPr>
        <w:t>Europe</w:t>
      </w:r>
      <w:r w:rsidR="00A95156">
        <w:rPr>
          <w:rFonts w:cs="Arial"/>
          <w:sz w:val="21"/>
          <w:szCs w:val="21"/>
        </w:rPr>
        <w:t>,</w:t>
      </w:r>
      <w:r>
        <w:rPr>
          <w:rFonts w:cs="Arial"/>
          <w:sz w:val="21"/>
          <w:szCs w:val="21"/>
        </w:rPr>
        <w:t xml:space="preserve"> recently began construction on a</w:t>
      </w:r>
      <w:r w:rsidR="000776BD">
        <w:rPr>
          <w:rFonts w:cs="Arial"/>
          <w:sz w:val="21"/>
          <w:szCs w:val="21"/>
        </w:rPr>
        <w:t xml:space="preserve"> g</w:t>
      </w:r>
      <w:r w:rsidR="008E5447">
        <w:rPr>
          <w:rFonts w:cs="Arial"/>
          <w:sz w:val="21"/>
          <w:szCs w:val="21"/>
        </w:rPr>
        <w:t>r</w:t>
      </w:r>
      <w:r w:rsidR="000776BD">
        <w:rPr>
          <w:rFonts w:cs="Arial"/>
          <w:sz w:val="21"/>
          <w:szCs w:val="21"/>
        </w:rPr>
        <w:t>oundbreaking</w:t>
      </w:r>
      <w:r>
        <w:rPr>
          <w:rFonts w:cs="Arial"/>
          <w:sz w:val="21"/>
          <w:szCs w:val="21"/>
        </w:rPr>
        <w:t xml:space="preserve"> hybrid f</w:t>
      </w:r>
      <w:r w:rsidRPr="0033477B">
        <w:rPr>
          <w:rFonts w:cs="Arial"/>
          <w:sz w:val="21"/>
          <w:szCs w:val="21"/>
        </w:rPr>
        <w:t>urnace</w:t>
      </w:r>
      <w:r>
        <w:rPr>
          <w:rFonts w:cs="Arial"/>
          <w:sz w:val="21"/>
          <w:szCs w:val="21"/>
        </w:rPr>
        <w:t xml:space="preserve"> to enable a switch to renewable electricity at its glass production facility in Obernkirchen, Germany. The hybrid technology in the aptly named ‘NextGen’ furnace will lead to a significant reduction in CO</w:t>
      </w:r>
      <w:r w:rsidRPr="006E75B8">
        <w:rPr>
          <w:rFonts w:cs="Arial"/>
          <w:sz w:val="21"/>
          <w:szCs w:val="21"/>
          <w:vertAlign w:val="subscript"/>
        </w:rPr>
        <w:t>2</w:t>
      </w:r>
      <w:r>
        <w:rPr>
          <w:rFonts w:cs="Arial"/>
          <w:sz w:val="21"/>
          <w:szCs w:val="21"/>
        </w:rPr>
        <w:t xml:space="preserve"> </w:t>
      </w:r>
      <w:r w:rsidRPr="00983BA5">
        <w:rPr>
          <w:rFonts w:cs="Arial"/>
          <w:sz w:val="21"/>
          <w:szCs w:val="21"/>
        </w:rPr>
        <w:t>emissions, by as much as 60% in the furnace - a</w:t>
      </w:r>
      <w:r w:rsidR="00A971F7">
        <w:rPr>
          <w:rFonts w:cs="Arial"/>
          <w:sz w:val="21"/>
          <w:szCs w:val="21"/>
        </w:rPr>
        <w:t>n</w:t>
      </w:r>
      <w:r w:rsidRPr="00983BA5">
        <w:rPr>
          <w:rFonts w:cs="Arial"/>
          <w:sz w:val="21"/>
          <w:szCs w:val="21"/>
        </w:rPr>
        <w:t xml:space="preserve"> </w:t>
      </w:r>
      <w:r w:rsidR="00A971F7">
        <w:rPr>
          <w:rFonts w:cs="Arial"/>
          <w:sz w:val="21"/>
          <w:szCs w:val="21"/>
        </w:rPr>
        <w:t>important</w:t>
      </w:r>
      <w:r w:rsidRPr="00983BA5">
        <w:rPr>
          <w:rFonts w:cs="Arial"/>
          <w:sz w:val="21"/>
          <w:szCs w:val="21"/>
        </w:rPr>
        <w:t xml:space="preserve"> step in achieving </w:t>
      </w:r>
      <w:r w:rsidR="00275A9A">
        <w:rPr>
          <w:rFonts w:cs="Arial"/>
          <w:sz w:val="21"/>
          <w:szCs w:val="21"/>
        </w:rPr>
        <w:t>the emissions target</w:t>
      </w:r>
      <w:r w:rsidR="00C95D17">
        <w:rPr>
          <w:rFonts w:cs="Arial"/>
          <w:sz w:val="21"/>
          <w:szCs w:val="21"/>
        </w:rPr>
        <w:t xml:space="preserve"> of </w:t>
      </w:r>
      <w:r w:rsidRPr="00983BA5">
        <w:rPr>
          <w:rFonts w:cs="Arial"/>
          <w:sz w:val="21"/>
          <w:szCs w:val="21"/>
        </w:rPr>
        <w:t>Ardagh’s 2030 Sustainability Strategy and a key milestone in</w:t>
      </w:r>
      <w:r w:rsidR="000C0A56">
        <w:rPr>
          <w:rFonts w:cs="Arial"/>
          <w:sz w:val="21"/>
          <w:szCs w:val="21"/>
        </w:rPr>
        <w:t xml:space="preserve"> its</w:t>
      </w:r>
      <w:r w:rsidRPr="00983BA5">
        <w:rPr>
          <w:rFonts w:cs="Arial"/>
          <w:sz w:val="21"/>
          <w:szCs w:val="21"/>
        </w:rPr>
        <w:t xml:space="preserve"> journey towards decarbonisation.</w:t>
      </w:r>
    </w:p>
    <w:p w14:paraId="0E1780A1" w14:textId="1CC7AA13" w:rsidR="006B7497" w:rsidRPr="00B92AF2" w:rsidRDefault="006B7497" w:rsidP="00B92AF2">
      <w:pPr>
        <w:shd w:val="clear" w:color="auto" w:fill="FFFFFF"/>
        <w:rPr>
          <w:rFonts w:eastAsia="Times New Roman" w:cs="Arial"/>
          <w:color w:val="222222"/>
          <w:sz w:val="24"/>
          <w:szCs w:val="24"/>
          <w:lang w:val="en-GB" w:eastAsia="en-GB"/>
        </w:rPr>
      </w:pPr>
      <w:r w:rsidRPr="00DE2FF5">
        <w:rPr>
          <w:rFonts w:cs="Arial"/>
          <w:sz w:val="21"/>
          <w:szCs w:val="21"/>
        </w:rPr>
        <w:t>Th</w:t>
      </w:r>
      <w:r>
        <w:rPr>
          <w:rFonts w:cs="Arial"/>
          <w:sz w:val="21"/>
          <w:szCs w:val="21"/>
        </w:rPr>
        <w:t xml:space="preserve">is pioneering, </w:t>
      </w:r>
      <w:r w:rsidRPr="00DE2FF5">
        <w:rPr>
          <w:rFonts w:cs="Arial"/>
          <w:sz w:val="21"/>
          <w:szCs w:val="21"/>
        </w:rPr>
        <w:t xml:space="preserve">large-scale hybrid electric furnace </w:t>
      </w:r>
      <w:r>
        <w:rPr>
          <w:rFonts w:cs="Arial"/>
          <w:sz w:val="21"/>
          <w:szCs w:val="21"/>
        </w:rPr>
        <w:t xml:space="preserve">will be the first of its kind that can run </w:t>
      </w:r>
      <w:r w:rsidR="00836130">
        <w:rPr>
          <w:rFonts w:cs="Arial"/>
          <w:sz w:val="21"/>
          <w:szCs w:val="21"/>
        </w:rPr>
        <w:t xml:space="preserve">predominantly </w:t>
      </w:r>
      <w:r w:rsidR="00A535E3">
        <w:rPr>
          <w:rFonts w:cs="Arial"/>
          <w:sz w:val="21"/>
          <w:szCs w:val="21"/>
        </w:rPr>
        <w:t>on renewable</w:t>
      </w:r>
      <w:r>
        <w:rPr>
          <w:rFonts w:cs="Arial"/>
          <w:sz w:val="21"/>
          <w:szCs w:val="21"/>
        </w:rPr>
        <w:t xml:space="preserve"> electricity</w:t>
      </w:r>
      <w:r w:rsidR="0088671D">
        <w:rPr>
          <w:rFonts w:cs="Arial"/>
          <w:sz w:val="21"/>
          <w:szCs w:val="21"/>
        </w:rPr>
        <w:t xml:space="preserve"> and </w:t>
      </w:r>
      <w:r w:rsidR="00996BF6">
        <w:rPr>
          <w:rFonts w:cs="Arial"/>
          <w:sz w:val="21"/>
          <w:szCs w:val="21"/>
        </w:rPr>
        <w:t xml:space="preserve">a </w:t>
      </w:r>
      <w:r w:rsidR="00524945">
        <w:rPr>
          <w:rFonts w:cs="Arial"/>
          <w:sz w:val="21"/>
          <w:szCs w:val="21"/>
        </w:rPr>
        <w:t>small amount of</w:t>
      </w:r>
      <w:r w:rsidR="00836130">
        <w:rPr>
          <w:rFonts w:cs="Arial"/>
          <w:sz w:val="21"/>
          <w:szCs w:val="21"/>
        </w:rPr>
        <w:t xml:space="preserve"> </w:t>
      </w:r>
      <w:r w:rsidR="0088671D">
        <w:rPr>
          <w:rFonts w:cs="Arial"/>
          <w:sz w:val="21"/>
          <w:szCs w:val="21"/>
        </w:rPr>
        <w:t>gas</w:t>
      </w:r>
      <w:r>
        <w:rPr>
          <w:rFonts w:cs="Arial"/>
          <w:sz w:val="21"/>
          <w:szCs w:val="21"/>
        </w:rPr>
        <w:t xml:space="preserve">. It will use </w:t>
      </w:r>
      <w:r w:rsidR="009B7055">
        <w:rPr>
          <w:rFonts w:cs="Arial"/>
          <w:sz w:val="21"/>
          <w:szCs w:val="21"/>
        </w:rPr>
        <w:t>high levels of</w:t>
      </w:r>
      <w:r>
        <w:rPr>
          <w:rFonts w:cs="Arial"/>
          <w:sz w:val="21"/>
          <w:szCs w:val="21"/>
        </w:rPr>
        <w:t xml:space="preserve"> recycled glass cullet to produce </w:t>
      </w:r>
      <w:r w:rsidR="00BE63FF">
        <w:rPr>
          <w:rFonts w:cs="Arial"/>
          <w:sz w:val="21"/>
          <w:szCs w:val="21"/>
        </w:rPr>
        <w:t xml:space="preserve">up to </w:t>
      </w:r>
      <w:r w:rsidR="00AE0473">
        <w:rPr>
          <w:rFonts w:cs="Arial"/>
          <w:sz w:val="21"/>
          <w:szCs w:val="21"/>
        </w:rPr>
        <w:t>350</w:t>
      </w:r>
      <w:r>
        <w:rPr>
          <w:rFonts w:cs="Arial"/>
          <w:sz w:val="21"/>
          <w:szCs w:val="21"/>
        </w:rPr>
        <w:t xml:space="preserve"> tonnes of glass </w:t>
      </w:r>
      <w:r w:rsidR="00EE6809">
        <w:rPr>
          <w:rFonts w:cs="Arial"/>
          <w:sz w:val="21"/>
          <w:szCs w:val="21"/>
        </w:rPr>
        <w:t xml:space="preserve">bottles </w:t>
      </w:r>
      <w:r>
        <w:rPr>
          <w:rFonts w:cs="Arial"/>
          <w:sz w:val="21"/>
          <w:szCs w:val="21"/>
        </w:rPr>
        <w:t xml:space="preserve">per day, primarily in amber glass, with the capability of making other colours. It is expected that the furnace will become operational and start to produce commercial glass containers </w:t>
      </w:r>
      <w:r w:rsidR="007B689A">
        <w:rPr>
          <w:rFonts w:cs="Arial"/>
          <w:sz w:val="21"/>
          <w:szCs w:val="21"/>
        </w:rPr>
        <w:t>later this year</w:t>
      </w:r>
      <w:r>
        <w:rPr>
          <w:rFonts w:cs="Arial"/>
          <w:sz w:val="21"/>
          <w:szCs w:val="21"/>
        </w:rPr>
        <w:t xml:space="preserve">.  </w:t>
      </w:r>
    </w:p>
    <w:p w14:paraId="36AE5863" w14:textId="5D7A2AB7" w:rsidR="006B7497" w:rsidRPr="0033477B" w:rsidRDefault="006B7497" w:rsidP="0039654A">
      <w:pPr>
        <w:spacing w:after="360"/>
        <w:ind w:right="112"/>
        <w:rPr>
          <w:rFonts w:cs="Arial"/>
          <w:sz w:val="21"/>
          <w:szCs w:val="21"/>
        </w:rPr>
      </w:pPr>
      <w:proofErr w:type="spellStart"/>
      <w:r w:rsidRPr="00165AD8">
        <w:rPr>
          <w:rFonts w:cs="Arial"/>
          <w:b/>
          <w:bCs/>
          <w:sz w:val="21"/>
          <w:szCs w:val="21"/>
        </w:rPr>
        <w:t>Decarbonising</w:t>
      </w:r>
      <w:proofErr w:type="spellEnd"/>
      <w:r w:rsidRPr="00165AD8">
        <w:rPr>
          <w:rFonts w:cs="Arial"/>
          <w:b/>
          <w:bCs/>
          <w:sz w:val="21"/>
          <w:szCs w:val="21"/>
        </w:rPr>
        <w:t xml:space="preserve"> the glass production process   </w:t>
      </w:r>
      <w:r w:rsidRPr="00165AD8">
        <w:rPr>
          <w:rFonts w:cs="Arial"/>
          <w:b/>
          <w:bCs/>
          <w:sz w:val="21"/>
          <w:szCs w:val="21"/>
        </w:rPr>
        <w:br/>
      </w:r>
      <w:r w:rsidR="00165AD8">
        <w:rPr>
          <w:rFonts w:cs="Arial"/>
          <w:sz w:val="21"/>
          <w:szCs w:val="21"/>
        </w:rPr>
        <w:br/>
      </w:r>
      <w:r>
        <w:rPr>
          <w:rFonts w:cs="Arial"/>
          <w:sz w:val="21"/>
          <w:szCs w:val="21"/>
        </w:rPr>
        <w:t>C</w:t>
      </w:r>
      <w:r w:rsidRPr="00A41E3B">
        <w:rPr>
          <w:rFonts w:cs="Arial"/>
          <w:sz w:val="21"/>
          <w:szCs w:val="21"/>
        </w:rPr>
        <w:t xml:space="preserve">ontainer glass production currently uses a mix of </w:t>
      </w:r>
      <w:r>
        <w:rPr>
          <w:rFonts w:cs="Arial"/>
          <w:sz w:val="21"/>
          <w:szCs w:val="21"/>
        </w:rPr>
        <w:t>approximately</w:t>
      </w:r>
      <w:r w:rsidRPr="00A41E3B">
        <w:rPr>
          <w:rFonts w:cs="Arial"/>
          <w:sz w:val="21"/>
          <w:szCs w:val="21"/>
        </w:rPr>
        <w:t xml:space="preserve"> </w:t>
      </w:r>
      <w:r>
        <w:rPr>
          <w:rFonts w:cs="Arial"/>
          <w:sz w:val="21"/>
          <w:szCs w:val="21"/>
        </w:rPr>
        <w:t>90</w:t>
      </w:r>
      <w:r w:rsidRPr="00A41E3B">
        <w:rPr>
          <w:rFonts w:cs="Arial"/>
          <w:sz w:val="21"/>
          <w:szCs w:val="21"/>
        </w:rPr>
        <w:t xml:space="preserve">% gas and </w:t>
      </w:r>
      <w:r>
        <w:rPr>
          <w:rFonts w:cs="Arial"/>
          <w:sz w:val="21"/>
          <w:szCs w:val="21"/>
        </w:rPr>
        <w:t>1</w:t>
      </w:r>
      <w:r w:rsidRPr="00A41E3B">
        <w:rPr>
          <w:rFonts w:cs="Arial"/>
          <w:sz w:val="21"/>
          <w:szCs w:val="21"/>
        </w:rPr>
        <w:t xml:space="preserve">0% electricity. By inverting this </w:t>
      </w:r>
      <w:r>
        <w:rPr>
          <w:rFonts w:cs="Arial"/>
          <w:sz w:val="21"/>
          <w:szCs w:val="21"/>
        </w:rPr>
        <w:t>energy</w:t>
      </w:r>
      <w:r w:rsidRPr="00A41E3B">
        <w:rPr>
          <w:rFonts w:cs="Arial"/>
          <w:sz w:val="21"/>
          <w:szCs w:val="21"/>
        </w:rPr>
        <w:t xml:space="preserve"> mix </w:t>
      </w:r>
      <w:r>
        <w:rPr>
          <w:rFonts w:cs="Arial"/>
          <w:sz w:val="21"/>
          <w:szCs w:val="21"/>
        </w:rPr>
        <w:t xml:space="preserve">in favour of </w:t>
      </w:r>
      <w:r w:rsidRPr="00A41E3B">
        <w:rPr>
          <w:rFonts w:cs="Arial"/>
          <w:sz w:val="21"/>
          <w:szCs w:val="21"/>
        </w:rPr>
        <w:t>80% renewable electricity</w:t>
      </w:r>
      <w:r>
        <w:rPr>
          <w:rFonts w:cs="Arial"/>
          <w:sz w:val="21"/>
          <w:szCs w:val="21"/>
        </w:rPr>
        <w:t xml:space="preserve"> and 20% gas</w:t>
      </w:r>
      <w:r w:rsidRPr="00A41E3B">
        <w:rPr>
          <w:rFonts w:cs="Arial"/>
          <w:sz w:val="21"/>
          <w:szCs w:val="21"/>
        </w:rPr>
        <w:t xml:space="preserve">, the </w:t>
      </w:r>
      <w:r w:rsidR="00B9497F">
        <w:rPr>
          <w:rFonts w:cs="Arial"/>
          <w:sz w:val="21"/>
          <w:szCs w:val="21"/>
        </w:rPr>
        <w:t xml:space="preserve">new </w:t>
      </w:r>
      <w:r w:rsidR="00326AD3">
        <w:rPr>
          <w:rFonts w:cs="Arial"/>
          <w:sz w:val="21"/>
          <w:szCs w:val="21"/>
        </w:rPr>
        <w:t>technology wi</w:t>
      </w:r>
      <w:r w:rsidR="003E5B51">
        <w:rPr>
          <w:rFonts w:cs="Arial"/>
          <w:sz w:val="21"/>
          <w:szCs w:val="21"/>
        </w:rPr>
        <w:t xml:space="preserve">ll dramatically reduce the </w:t>
      </w:r>
      <w:r w:rsidRPr="00A41E3B">
        <w:rPr>
          <w:rFonts w:cs="Arial"/>
          <w:sz w:val="21"/>
          <w:szCs w:val="21"/>
        </w:rPr>
        <w:t>carbon footprint of glass packaging</w:t>
      </w:r>
      <w:r w:rsidRPr="0033477B">
        <w:rPr>
          <w:rFonts w:cs="Arial"/>
          <w:sz w:val="21"/>
          <w:szCs w:val="21"/>
        </w:rPr>
        <w:t xml:space="preserve">. </w:t>
      </w:r>
    </w:p>
    <w:p w14:paraId="598194C5" w14:textId="6A236626" w:rsidR="006B7497" w:rsidRPr="0033477B" w:rsidRDefault="006B7497" w:rsidP="0039654A">
      <w:pPr>
        <w:spacing w:after="360"/>
        <w:ind w:right="112"/>
        <w:rPr>
          <w:rFonts w:cs="Arial"/>
          <w:sz w:val="21"/>
          <w:szCs w:val="21"/>
        </w:rPr>
      </w:pPr>
      <w:r w:rsidRPr="0033477B">
        <w:rPr>
          <w:rFonts w:cs="Arial"/>
          <w:sz w:val="21"/>
          <w:szCs w:val="21"/>
        </w:rPr>
        <w:t>Martin Petersson, CEO of AGP – Europe</w:t>
      </w:r>
      <w:r w:rsidR="00BA402B">
        <w:rPr>
          <w:rFonts w:cs="Arial"/>
          <w:sz w:val="21"/>
          <w:szCs w:val="21"/>
        </w:rPr>
        <w:t>,</w:t>
      </w:r>
      <w:r w:rsidRPr="0033477B">
        <w:rPr>
          <w:rFonts w:cs="Arial"/>
          <w:sz w:val="21"/>
          <w:szCs w:val="21"/>
        </w:rPr>
        <w:t xml:space="preserve"> comment</w:t>
      </w:r>
      <w:r w:rsidR="006C0310">
        <w:rPr>
          <w:rFonts w:cs="Arial"/>
          <w:sz w:val="21"/>
          <w:szCs w:val="21"/>
        </w:rPr>
        <w:t>s</w:t>
      </w:r>
      <w:r w:rsidRPr="0033477B">
        <w:rPr>
          <w:rFonts w:cs="Arial"/>
          <w:sz w:val="21"/>
          <w:szCs w:val="21"/>
        </w:rPr>
        <w:t xml:space="preserve">: “Decarbonisation is a key priority for our business and our customers. The NextGen Furnace represents a significant investment in creating a sustainable future for glass packaging, and we </w:t>
      </w:r>
      <w:r>
        <w:rPr>
          <w:rFonts w:cs="Arial"/>
          <w:sz w:val="21"/>
          <w:szCs w:val="21"/>
        </w:rPr>
        <w:t>inten</w:t>
      </w:r>
      <w:r w:rsidR="00E427E7">
        <w:rPr>
          <w:rFonts w:cs="Arial"/>
          <w:sz w:val="21"/>
          <w:szCs w:val="21"/>
        </w:rPr>
        <w:t>d</w:t>
      </w:r>
      <w:r>
        <w:rPr>
          <w:rFonts w:cs="Arial"/>
          <w:sz w:val="21"/>
          <w:szCs w:val="21"/>
        </w:rPr>
        <w:t xml:space="preserve"> to </w:t>
      </w:r>
      <w:r w:rsidRPr="0033477B">
        <w:rPr>
          <w:rFonts w:cs="Arial"/>
          <w:sz w:val="21"/>
          <w:szCs w:val="21"/>
        </w:rPr>
        <w:t>roll</w:t>
      </w:r>
      <w:r>
        <w:rPr>
          <w:rFonts w:cs="Arial"/>
          <w:sz w:val="21"/>
          <w:szCs w:val="21"/>
        </w:rPr>
        <w:t>-</w:t>
      </w:r>
      <w:r w:rsidRPr="0033477B">
        <w:rPr>
          <w:rFonts w:cs="Arial"/>
          <w:sz w:val="21"/>
          <w:szCs w:val="21"/>
        </w:rPr>
        <w:t>out</w:t>
      </w:r>
      <w:r w:rsidR="0090611C">
        <w:rPr>
          <w:rFonts w:cs="Arial"/>
          <w:sz w:val="21"/>
          <w:szCs w:val="21"/>
        </w:rPr>
        <w:t xml:space="preserve"> th</w:t>
      </w:r>
      <w:r w:rsidR="008F357F">
        <w:rPr>
          <w:rFonts w:cs="Arial"/>
          <w:sz w:val="21"/>
          <w:szCs w:val="21"/>
        </w:rPr>
        <w:t>is and other low carbon</w:t>
      </w:r>
      <w:r w:rsidR="00C3751B">
        <w:rPr>
          <w:rFonts w:cs="Arial"/>
          <w:sz w:val="21"/>
          <w:szCs w:val="21"/>
        </w:rPr>
        <w:t xml:space="preserve"> solutions</w:t>
      </w:r>
      <w:r w:rsidR="00524945">
        <w:rPr>
          <w:rFonts w:cs="Arial"/>
          <w:sz w:val="21"/>
          <w:szCs w:val="21"/>
        </w:rPr>
        <w:t xml:space="preserve"> </w:t>
      </w:r>
      <w:r>
        <w:rPr>
          <w:rFonts w:cs="Arial"/>
          <w:sz w:val="21"/>
          <w:szCs w:val="21"/>
        </w:rPr>
        <w:t xml:space="preserve">across </w:t>
      </w:r>
      <w:r w:rsidR="007A376C">
        <w:rPr>
          <w:rFonts w:cs="Arial"/>
          <w:sz w:val="21"/>
          <w:szCs w:val="21"/>
        </w:rPr>
        <w:t>other</w:t>
      </w:r>
      <w:r w:rsidR="003B7655">
        <w:rPr>
          <w:rFonts w:cs="Arial"/>
          <w:sz w:val="21"/>
          <w:szCs w:val="21"/>
        </w:rPr>
        <w:t xml:space="preserve"> </w:t>
      </w:r>
      <w:r>
        <w:rPr>
          <w:rFonts w:cs="Arial"/>
          <w:sz w:val="21"/>
          <w:szCs w:val="21"/>
        </w:rPr>
        <w:t xml:space="preserve">AGP facilities </w:t>
      </w:r>
      <w:r w:rsidRPr="0033477B">
        <w:rPr>
          <w:rFonts w:cs="Arial"/>
          <w:sz w:val="21"/>
          <w:szCs w:val="21"/>
        </w:rPr>
        <w:t>in the coming years.</w:t>
      </w:r>
      <w:r w:rsidR="005F4EED">
        <w:rPr>
          <w:rFonts w:cs="Arial"/>
          <w:sz w:val="21"/>
          <w:szCs w:val="21"/>
        </w:rPr>
        <w:t xml:space="preserve"> We </w:t>
      </w:r>
      <w:r w:rsidR="009C08E9">
        <w:rPr>
          <w:rFonts w:cs="Arial"/>
          <w:sz w:val="21"/>
          <w:szCs w:val="21"/>
        </w:rPr>
        <w:t>are grateful for</w:t>
      </w:r>
      <w:r w:rsidR="009C73D4">
        <w:rPr>
          <w:rFonts w:cs="Arial"/>
          <w:sz w:val="21"/>
          <w:szCs w:val="21"/>
        </w:rPr>
        <w:t xml:space="preserve"> the grant support provided by </w:t>
      </w:r>
      <w:r w:rsidR="005F4EED">
        <w:rPr>
          <w:rFonts w:cs="Arial"/>
          <w:sz w:val="21"/>
          <w:szCs w:val="21"/>
        </w:rPr>
        <w:t>BMWK</w:t>
      </w:r>
      <w:r w:rsidR="00582097" w:rsidRPr="00D83D4D">
        <w:rPr>
          <w:rFonts w:cs="Arial"/>
          <w:sz w:val="21"/>
          <w:szCs w:val="21"/>
          <w:vertAlign w:val="superscript"/>
        </w:rPr>
        <w:t>1</w:t>
      </w:r>
      <w:r w:rsidR="005F4EED">
        <w:rPr>
          <w:rFonts w:cs="Arial"/>
          <w:sz w:val="21"/>
          <w:szCs w:val="21"/>
        </w:rPr>
        <w:t xml:space="preserve"> and KEI</w:t>
      </w:r>
      <w:r w:rsidR="000C70A7">
        <w:rPr>
          <w:rFonts w:cs="Arial"/>
          <w:sz w:val="21"/>
          <w:szCs w:val="21"/>
        </w:rPr>
        <w:t xml:space="preserve"> </w:t>
      </w:r>
      <w:r w:rsidR="005F4EED">
        <w:rPr>
          <w:rFonts w:cs="Arial"/>
          <w:sz w:val="21"/>
          <w:szCs w:val="21"/>
        </w:rPr>
        <w:t xml:space="preserve">which is helping to </w:t>
      </w:r>
      <w:proofErr w:type="spellStart"/>
      <w:r w:rsidR="005F4EED">
        <w:rPr>
          <w:rFonts w:cs="Arial"/>
          <w:sz w:val="21"/>
          <w:szCs w:val="21"/>
        </w:rPr>
        <w:t>realise</w:t>
      </w:r>
      <w:proofErr w:type="spellEnd"/>
      <w:r w:rsidR="005F4EED">
        <w:rPr>
          <w:rFonts w:cs="Arial"/>
          <w:sz w:val="21"/>
          <w:szCs w:val="21"/>
        </w:rPr>
        <w:t xml:space="preserve"> </w:t>
      </w:r>
      <w:r w:rsidR="007B689A">
        <w:rPr>
          <w:rFonts w:cs="Arial"/>
          <w:sz w:val="21"/>
          <w:szCs w:val="21"/>
        </w:rPr>
        <w:t xml:space="preserve">the benefits of </w:t>
      </w:r>
      <w:r w:rsidR="005F4EED">
        <w:rPr>
          <w:rFonts w:cs="Arial"/>
          <w:sz w:val="21"/>
          <w:szCs w:val="21"/>
        </w:rPr>
        <w:t>this new technology.</w:t>
      </w:r>
      <w:r w:rsidRPr="0033477B">
        <w:rPr>
          <w:rFonts w:cs="Arial"/>
          <w:sz w:val="21"/>
          <w:szCs w:val="21"/>
        </w:rPr>
        <w:t>”</w:t>
      </w:r>
    </w:p>
    <w:p w14:paraId="11E0DF20" w14:textId="3F301C70" w:rsidR="006B7497" w:rsidRDefault="00A434D9" w:rsidP="0039654A">
      <w:pPr>
        <w:spacing w:after="360"/>
        <w:ind w:right="112"/>
        <w:rPr>
          <w:rFonts w:cs="Arial"/>
          <w:sz w:val="21"/>
          <w:szCs w:val="21"/>
        </w:rPr>
      </w:pPr>
      <w:r w:rsidRPr="00A434D9">
        <w:rPr>
          <w:rFonts w:cs="Arial"/>
          <w:sz w:val="21"/>
          <w:szCs w:val="21"/>
        </w:rPr>
        <w:t>Annelene Ikemann, Sustainability Director at AGP - Europe, adds</w:t>
      </w:r>
      <w:r w:rsidR="006B7497" w:rsidRPr="0033477B">
        <w:rPr>
          <w:rFonts w:cs="Arial"/>
          <w:sz w:val="21"/>
          <w:szCs w:val="21"/>
        </w:rPr>
        <w:t>: “AGP is a leading supplier of sustainable, infinitely recyclable glass packaging. Our NextGen Furnace, in</w:t>
      </w:r>
      <w:r w:rsidR="006B7497">
        <w:rPr>
          <w:rFonts w:cs="Arial"/>
          <w:sz w:val="21"/>
          <w:szCs w:val="21"/>
        </w:rPr>
        <w:t xml:space="preserve"> combination with our </w:t>
      </w:r>
      <w:r w:rsidR="00E3684D">
        <w:rPr>
          <w:rFonts w:cs="Arial"/>
          <w:sz w:val="21"/>
          <w:szCs w:val="21"/>
        </w:rPr>
        <w:t>target</w:t>
      </w:r>
      <w:r w:rsidR="006B7497">
        <w:rPr>
          <w:rFonts w:cs="Arial"/>
          <w:sz w:val="21"/>
          <w:szCs w:val="21"/>
        </w:rPr>
        <w:t xml:space="preserve"> to supply 100% renewable electricity to our facilities by 2030, is a positive step forward along our Sustainability Roadmap. </w:t>
      </w:r>
      <w:r w:rsidR="006B7497" w:rsidRPr="00983BA5">
        <w:rPr>
          <w:rFonts w:cs="Arial"/>
          <w:sz w:val="21"/>
          <w:szCs w:val="21"/>
        </w:rPr>
        <w:t xml:space="preserve">In future phases of this project, AGP aims to </w:t>
      </w:r>
      <w:r w:rsidR="007F5CB7">
        <w:rPr>
          <w:rFonts w:cs="Arial"/>
          <w:sz w:val="21"/>
          <w:szCs w:val="21"/>
        </w:rPr>
        <w:t xml:space="preserve">replace the </w:t>
      </w:r>
      <w:r w:rsidR="001A7108">
        <w:rPr>
          <w:rFonts w:cs="Arial"/>
          <w:sz w:val="21"/>
          <w:szCs w:val="21"/>
        </w:rPr>
        <w:t xml:space="preserve">remaining </w:t>
      </w:r>
      <w:r w:rsidR="007F5CB7">
        <w:rPr>
          <w:rFonts w:cs="Arial"/>
          <w:sz w:val="21"/>
          <w:szCs w:val="21"/>
        </w:rPr>
        <w:t xml:space="preserve">gas with </w:t>
      </w:r>
      <w:r w:rsidR="006B7497" w:rsidRPr="00983BA5">
        <w:rPr>
          <w:rFonts w:cs="Arial"/>
          <w:sz w:val="21"/>
          <w:szCs w:val="21"/>
        </w:rPr>
        <w:t xml:space="preserve">green hydrogen, which will further reduce </w:t>
      </w:r>
      <w:r w:rsidR="006B7497">
        <w:rPr>
          <w:rFonts w:cs="Arial"/>
          <w:sz w:val="21"/>
          <w:szCs w:val="21"/>
        </w:rPr>
        <w:t>g</w:t>
      </w:r>
      <w:r w:rsidR="006B7497" w:rsidRPr="00983BA5">
        <w:rPr>
          <w:rFonts w:cs="Arial"/>
          <w:sz w:val="21"/>
          <w:szCs w:val="21"/>
        </w:rPr>
        <w:t>reen</w:t>
      </w:r>
      <w:r w:rsidR="006B7497">
        <w:rPr>
          <w:rFonts w:cs="Arial"/>
          <w:sz w:val="21"/>
          <w:szCs w:val="21"/>
        </w:rPr>
        <w:t>h</w:t>
      </w:r>
      <w:r w:rsidR="006B7497" w:rsidRPr="00983BA5">
        <w:rPr>
          <w:rFonts w:cs="Arial"/>
          <w:sz w:val="21"/>
          <w:szCs w:val="21"/>
        </w:rPr>
        <w:t xml:space="preserve">ouse </w:t>
      </w:r>
      <w:r w:rsidR="006B7497">
        <w:rPr>
          <w:rFonts w:cs="Arial"/>
          <w:sz w:val="21"/>
          <w:szCs w:val="21"/>
        </w:rPr>
        <w:t>g</w:t>
      </w:r>
      <w:r w:rsidR="006B7497" w:rsidRPr="00983BA5">
        <w:rPr>
          <w:rFonts w:cs="Arial"/>
          <w:sz w:val="21"/>
          <w:szCs w:val="21"/>
        </w:rPr>
        <w:t>as emissions. In subsequent steps on our sustainability journey</w:t>
      </w:r>
      <w:r w:rsidR="006B7497">
        <w:rPr>
          <w:rFonts w:cs="Arial"/>
          <w:sz w:val="21"/>
          <w:szCs w:val="21"/>
        </w:rPr>
        <w:t>,</w:t>
      </w:r>
      <w:r w:rsidR="006B7497" w:rsidRPr="00983BA5">
        <w:rPr>
          <w:rFonts w:cs="Arial"/>
          <w:sz w:val="21"/>
          <w:szCs w:val="21"/>
        </w:rPr>
        <w:t xml:space="preserve"> we will look at a wider range of alternative melting technologies as we </w:t>
      </w:r>
      <w:proofErr w:type="spellStart"/>
      <w:r w:rsidR="006B7497" w:rsidRPr="00983BA5">
        <w:rPr>
          <w:rFonts w:cs="Arial"/>
          <w:sz w:val="21"/>
          <w:szCs w:val="21"/>
        </w:rPr>
        <w:t>decarbonise</w:t>
      </w:r>
      <w:proofErr w:type="spellEnd"/>
      <w:r w:rsidR="006B7497" w:rsidRPr="00983BA5">
        <w:rPr>
          <w:rFonts w:cs="Arial"/>
          <w:sz w:val="21"/>
          <w:szCs w:val="21"/>
        </w:rPr>
        <w:t xml:space="preserve"> our other facilities.”</w:t>
      </w:r>
      <w:r w:rsidR="006B7497">
        <w:rPr>
          <w:rFonts w:cs="Arial"/>
          <w:sz w:val="21"/>
          <w:szCs w:val="21"/>
        </w:rPr>
        <w:t xml:space="preserve"> </w:t>
      </w:r>
    </w:p>
    <w:p w14:paraId="79432421" w14:textId="77777777" w:rsidR="006B7497" w:rsidRPr="00976FAE" w:rsidRDefault="006B7497" w:rsidP="006B7497">
      <w:pPr>
        <w:spacing w:after="0"/>
        <w:ind w:right="1417"/>
        <w:rPr>
          <w:rFonts w:cs="Arial"/>
          <w:b/>
          <w:bCs/>
          <w:sz w:val="21"/>
          <w:szCs w:val="21"/>
        </w:rPr>
      </w:pPr>
      <w:r w:rsidRPr="00976FAE">
        <w:rPr>
          <w:rFonts w:cs="Arial"/>
          <w:b/>
          <w:bCs/>
          <w:sz w:val="21"/>
          <w:szCs w:val="21"/>
        </w:rPr>
        <w:t xml:space="preserve">Committed to a </w:t>
      </w:r>
      <w:proofErr w:type="gramStart"/>
      <w:r w:rsidRPr="00976FAE">
        <w:rPr>
          <w:rFonts w:cs="Arial"/>
          <w:b/>
          <w:bCs/>
          <w:sz w:val="21"/>
          <w:szCs w:val="21"/>
        </w:rPr>
        <w:t>low-carbon</w:t>
      </w:r>
      <w:proofErr w:type="gramEnd"/>
      <w:r w:rsidRPr="00976FAE">
        <w:rPr>
          <w:rFonts w:cs="Arial"/>
          <w:b/>
          <w:bCs/>
          <w:sz w:val="21"/>
          <w:szCs w:val="21"/>
        </w:rPr>
        <w:t xml:space="preserve"> future </w:t>
      </w:r>
    </w:p>
    <w:p w14:paraId="1FCDF0EA" w14:textId="42CF3542" w:rsidR="006B7497" w:rsidRDefault="006B7497" w:rsidP="0039654A">
      <w:pPr>
        <w:spacing w:after="360"/>
        <w:ind w:right="112"/>
        <w:rPr>
          <w:rFonts w:cs="Arial"/>
          <w:sz w:val="21"/>
          <w:szCs w:val="21"/>
        </w:rPr>
      </w:pPr>
      <w:r>
        <w:rPr>
          <w:rFonts w:cs="Arial"/>
          <w:sz w:val="21"/>
          <w:szCs w:val="21"/>
        </w:rPr>
        <w:t>Ardagh</w:t>
      </w:r>
      <w:r w:rsidR="008726B6">
        <w:rPr>
          <w:rFonts w:cs="Arial"/>
          <w:sz w:val="21"/>
          <w:szCs w:val="21"/>
        </w:rPr>
        <w:t xml:space="preserve"> is committed to </w:t>
      </w:r>
      <w:proofErr w:type="spellStart"/>
      <w:r>
        <w:rPr>
          <w:rFonts w:cs="Arial"/>
          <w:sz w:val="21"/>
          <w:szCs w:val="21"/>
        </w:rPr>
        <w:t>decarbonis</w:t>
      </w:r>
      <w:r w:rsidR="002461F0">
        <w:rPr>
          <w:rFonts w:cs="Arial"/>
          <w:sz w:val="21"/>
          <w:szCs w:val="21"/>
        </w:rPr>
        <w:t>ing</w:t>
      </w:r>
      <w:proofErr w:type="spellEnd"/>
      <w:r>
        <w:rPr>
          <w:rFonts w:cs="Arial"/>
          <w:sz w:val="21"/>
          <w:szCs w:val="21"/>
        </w:rPr>
        <w:t xml:space="preserve"> the glass production process</w:t>
      </w:r>
      <w:r w:rsidR="008726B6">
        <w:rPr>
          <w:rFonts w:cs="Arial"/>
          <w:sz w:val="21"/>
          <w:szCs w:val="21"/>
        </w:rPr>
        <w:t xml:space="preserve"> over the longer term, </w:t>
      </w:r>
      <w:r>
        <w:rPr>
          <w:rFonts w:cs="Arial"/>
          <w:sz w:val="21"/>
          <w:szCs w:val="21"/>
        </w:rPr>
        <w:t xml:space="preserve">by replacing traditional gas-powered furnaces with low-carbon furnaces, </w:t>
      </w:r>
      <w:r w:rsidRPr="00983BA5">
        <w:rPr>
          <w:rFonts w:cs="Arial"/>
          <w:sz w:val="21"/>
          <w:szCs w:val="21"/>
        </w:rPr>
        <w:t xml:space="preserve">across </w:t>
      </w:r>
      <w:proofErr w:type="gramStart"/>
      <w:r w:rsidR="007B689A">
        <w:rPr>
          <w:rFonts w:cs="Arial"/>
          <w:sz w:val="21"/>
          <w:szCs w:val="21"/>
        </w:rPr>
        <w:t>all of</w:t>
      </w:r>
      <w:proofErr w:type="gramEnd"/>
      <w:r w:rsidR="007B689A">
        <w:rPr>
          <w:rFonts w:cs="Arial"/>
          <w:sz w:val="21"/>
          <w:szCs w:val="21"/>
        </w:rPr>
        <w:t xml:space="preserve"> </w:t>
      </w:r>
      <w:r w:rsidR="008726B6">
        <w:rPr>
          <w:rFonts w:cs="Arial"/>
          <w:sz w:val="21"/>
          <w:szCs w:val="21"/>
        </w:rPr>
        <w:t>the Group’s glass manufacturing operations globally</w:t>
      </w:r>
      <w:r>
        <w:rPr>
          <w:rFonts w:cs="Arial"/>
          <w:sz w:val="21"/>
          <w:szCs w:val="21"/>
        </w:rPr>
        <w:t>.</w:t>
      </w:r>
    </w:p>
    <w:p w14:paraId="1D9AD1A4" w14:textId="6CB8B603" w:rsidR="006B70D7" w:rsidRPr="000E1EDC" w:rsidRDefault="006B70D7" w:rsidP="00F6093A">
      <w:pPr>
        <w:spacing w:after="360"/>
        <w:ind w:right="112"/>
        <w:rPr>
          <w:rFonts w:cs="Arial"/>
          <w:color w:val="auto"/>
          <w:sz w:val="21"/>
          <w:szCs w:val="21"/>
        </w:rPr>
      </w:pPr>
      <w:r w:rsidRPr="00F6093A">
        <w:rPr>
          <w:rFonts w:cs="Arial"/>
          <w:color w:val="auto"/>
          <w:sz w:val="21"/>
          <w:szCs w:val="21"/>
          <w:vertAlign w:val="superscript"/>
        </w:rPr>
        <w:lastRenderedPageBreak/>
        <w:footnoteRef/>
      </w:r>
      <w:proofErr w:type="spellStart"/>
      <w:r w:rsidRPr="000E1EDC">
        <w:rPr>
          <w:rFonts w:cs="Arial"/>
          <w:color w:val="auto"/>
          <w:sz w:val="21"/>
          <w:szCs w:val="21"/>
        </w:rPr>
        <w:t>Bundesministerium</w:t>
      </w:r>
      <w:proofErr w:type="spellEnd"/>
      <w:r w:rsidRPr="000E1EDC">
        <w:rPr>
          <w:rFonts w:cs="Arial"/>
          <w:color w:val="auto"/>
          <w:sz w:val="21"/>
          <w:szCs w:val="21"/>
        </w:rPr>
        <w:t xml:space="preserve"> fur </w:t>
      </w:r>
      <w:proofErr w:type="spellStart"/>
      <w:r w:rsidRPr="000E1EDC">
        <w:rPr>
          <w:rFonts w:cs="Arial"/>
          <w:color w:val="auto"/>
          <w:sz w:val="21"/>
          <w:szCs w:val="21"/>
        </w:rPr>
        <w:t>Wirtschaft</w:t>
      </w:r>
      <w:proofErr w:type="spellEnd"/>
      <w:r w:rsidRPr="000E1EDC">
        <w:rPr>
          <w:rFonts w:cs="Arial"/>
          <w:color w:val="auto"/>
          <w:sz w:val="21"/>
          <w:szCs w:val="21"/>
        </w:rPr>
        <w:t xml:space="preserve"> und </w:t>
      </w:r>
      <w:proofErr w:type="spellStart"/>
      <w:r w:rsidRPr="000E1EDC">
        <w:rPr>
          <w:rFonts w:cs="Arial"/>
          <w:color w:val="auto"/>
          <w:sz w:val="21"/>
          <w:szCs w:val="21"/>
        </w:rPr>
        <w:t>Klimaschutz</w:t>
      </w:r>
      <w:proofErr w:type="spellEnd"/>
      <w:r w:rsidRPr="000E1EDC">
        <w:rPr>
          <w:rFonts w:cs="Arial"/>
          <w:color w:val="auto"/>
          <w:sz w:val="21"/>
          <w:szCs w:val="21"/>
        </w:rPr>
        <w:t xml:space="preserve"> (Federal Ministry for Economic </w:t>
      </w:r>
      <w:r w:rsidR="009C72B7">
        <w:rPr>
          <w:rFonts w:cs="Arial"/>
          <w:color w:val="auto"/>
          <w:sz w:val="21"/>
          <w:szCs w:val="21"/>
        </w:rPr>
        <w:t xml:space="preserve">Affairs </w:t>
      </w:r>
      <w:r w:rsidRPr="000E1EDC">
        <w:rPr>
          <w:rFonts w:cs="Arial"/>
          <w:color w:val="auto"/>
          <w:sz w:val="21"/>
          <w:szCs w:val="21"/>
        </w:rPr>
        <w:t xml:space="preserve">and Climate </w:t>
      </w:r>
      <w:r w:rsidR="009C72B7">
        <w:rPr>
          <w:rFonts w:cs="Arial"/>
          <w:color w:val="auto"/>
          <w:sz w:val="21"/>
          <w:szCs w:val="21"/>
        </w:rPr>
        <w:t>Action</w:t>
      </w:r>
      <w:r w:rsidRPr="000E1EDC">
        <w:rPr>
          <w:rFonts w:cs="Arial"/>
          <w:color w:val="auto"/>
          <w:sz w:val="21"/>
          <w:szCs w:val="21"/>
        </w:rPr>
        <w:t xml:space="preserve">) and KEI: </w:t>
      </w:r>
      <w:proofErr w:type="spellStart"/>
      <w:r w:rsidRPr="000E1EDC">
        <w:rPr>
          <w:rFonts w:cs="Arial"/>
          <w:color w:val="auto"/>
          <w:sz w:val="21"/>
          <w:szCs w:val="21"/>
        </w:rPr>
        <w:t>Klimaschutz</w:t>
      </w:r>
      <w:proofErr w:type="spellEnd"/>
      <w:r w:rsidRPr="000E1EDC">
        <w:rPr>
          <w:rFonts w:cs="Arial"/>
          <w:color w:val="auto"/>
          <w:sz w:val="21"/>
          <w:szCs w:val="21"/>
        </w:rPr>
        <w:t xml:space="preserve"> in </w:t>
      </w:r>
      <w:proofErr w:type="spellStart"/>
      <w:r w:rsidRPr="000E1EDC">
        <w:rPr>
          <w:rFonts w:cs="Arial"/>
          <w:color w:val="auto"/>
          <w:sz w:val="21"/>
          <w:szCs w:val="21"/>
        </w:rPr>
        <w:t>Energieintensiven</w:t>
      </w:r>
      <w:proofErr w:type="spellEnd"/>
      <w:r w:rsidRPr="000E1EDC">
        <w:rPr>
          <w:rFonts w:cs="Arial"/>
          <w:color w:val="auto"/>
          <w:sz w:val="21"/>
          <w:szCs w:val="21"/>
        </w:rPr>
        <w:t xml:space="preserve"> </w:t>
      </w:r>
      <w:proofErr w:type="spellStart"/>
      <w:r w:rsidRPr="000E1EDC">
        <w:rPr>
          <w:rFonts w:cs="Arial"/>
          <w:color w:val="auto"/>
          <w:sz w:val="21"/>
          <w:szCs w:val="21"/>
        </w:rPr>
        <w:t>Industrien</w:t>
      </w:r>
      <w:proofErr w:type="spellEnd"/>
      <w:r w:rsidRPr="000E1EDC">
        <w:rPr>
          <w:rFonts w:cs="Arial"/>
          <w:color w:val="auto"/>
          <w:sz w:val="21"/>
          <w:szCs w:val="21"/>
        </w:rPr>
        <w:t xml:space="preserve"> (Climate Protection in Energy-Intensive Industries) have provided a grant to qualifying energy-intensive industries in Germany.</w:t>
      </w:r>
    </w:p>
    <w:p w14:paraId="3A9FFC47" w14:textId="59794D64" w:rsidR="006B7497" w:rsidRPr="002E324B" w:rsidRDefault="006B7497" w:rsidP="006B7497">
      <w:pPr>
        <w:spacing w:before="480"/>
        <w:ind w:right="1417"/>
        <w:rPr>
          <w:rFonts w:cs="Arial"/>
          <w:b/>
          <w:bCs/>
          <w:color w:val="0099D8"/>
          <w:sz w:val="21"/>
          <w:szCs w:val="21"/>
          <w:lang w:val="en-IE"/>
        </w:rPr>
      </w:pPr>
      <w:r>
        <w:rPr>
          <w:rFonts w:cs="Arial"/>
          <w:b/>
          <w:bCs/>
          <w:color w:val="0099D8"/>
          <w:sz w:val="21"/>
          <w:szCs w:val="21"/>
          <w:lang w:val="en-IE"/>
        </w:rPr>
        <w:t>F</w:t>
      </w:r>
      <w:r w:rsidRPr="002E324B">
        <w:rPr>
          <w:rFonts w:cs="Arial"/>
          <w:b/>
          <w:bCs/>
          <w:color w:val="0099D8"/>
          <w:sz w:val="21"/>
          <w:szCs w:val="21"/>
          <w:lang w:val="en-IE"/>
        </w:rPr>
        <w:t xml:space="preserve">urther </w:t>
      </w:r>
      <w:r>
        <w:rPr>
          <w:rFonts w:cs="Arial"/>
          <w:b/>
          <w:bCs/>
          <w:color w:val="0099D8"/>
          <w:sz w:val="21"/>
          <w:szCs w:val="21"/>
          <w:lang w:val="en-IE"/>
        </w:rPr>
        <w:t>i</w:t>
      </w:r>
      <w:r w:rsidRPr="002E324B">
        <w:rPr>
          <w:rFonts w:cs="Arial"/>
          <w:b/>
          <w:bCs/>
          <w:color w:val="0099D8"/>
          <w:sz w:val="21"/>
          <w:szCs w:val="21"/>
          <w:lang w:val="en-IE"/>
        </w:rPr>
        <w:t>nformation</w:t>
      </w:r>
      <w:r w:rsidRPr="002E324B">
        <w:rPr>
          <w:rFonts w:cs="Arial"/>
          <w:b/>
          <w:bCs/>
          <w:noProof/>
          <w:color w:val="0099D8"/>
          <w:sz w:val="21"/>
          <w:szCs w:val="21"/>
        </w:rPr>
        <mc:AlternateContent>
          <mc:Choice Requires="wps">
            <w:drawing>
              <wp:inline distT="0" distB="0" distL="0" distR="0" wp14:anchorId="3D5247E8" wp14:editId="189D5BF0">
                <wp:extent cx="5760000" cy="6829"/>
                <wp:effectExtent l="0" t="0" r="31750" b="44450"/>
                <wp:docPr id="11" name="Straight Connector 11"/>
                <wp:cNvGraphicFramePr/>
                <a:graphic xmlns:a="http://schemas.openxmlformats.org/drawingml/2006/main">
                  <a:graphicData uri="http://schemas.microsoft.com/office/word/2010/wordprocessingShape">
                    <wps:wsp>
                      <wps:cNvCnPr/>
                      <wps:spPr>
                        <a:xfrm>
                          <a:off x="0" y="0"/>
                          <a:ext cx="5760000" cy="6829"/>
                        </a:xfrm>
                        <a:prstGeom prst="line">
                          <a:avLst/>
                        </a:prstGeom>
                        <a:ln w="12700">
                          <a:solidFill>
                            <a:srgbClr val="0099D8"/>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2DCFCB5"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53.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" strokecolor="#0099d8" strokeweight="1pt">
                <w10:anchorlock/>
              </v:line>
            </w:pict>
          </mc:Fallback>
        </mc:AlternateContent>
      </w:r>
    </w:p>
    <w:p w14:paraId="269DFD45" w14:textId="7942BD6D" w:rsidR="006B7497" w:rsidRPr="00722E12" w:rsidRDefault="006B7497" w:rsidP="006B7497">
      <w:pPr>
        <w:ind w:right="1411"/>
        <w:rPr>
          <w:rFonts w:cs="Arial"/>
          <w:color w:val="939598"/>
          <w:sz w:val="21"/>
          <w:szCs w:val="21"/>
          <w:lang w:val="en-IE"/>
        </w:rPr>
      </w:pPr>
      <w:r>
        <w:rPr>
          <w:rFonts w:cs="Arial"/>
          <w:sz w:val="21"/>
          <w:szCs w:val="21"/>
        </w:rPr>
        <w:t xml:space="preserve">Sharon Todd, Head of Marketing at Ardagh Glass Packaging – Europe, </w:t>
      </w:r>
      <w:hyperlink r:id="rId10" w:history="1">
        <w:r w:rsidRPr="001B6013">
          <w:rPr>
            <w:rFonts w:cs="Arial"/>
            <w:color w:val="0099D8"/>
            <w:sz w:val="21"/>
            <w:szCs w:val="21"/>
            <w:u w:val="single"/>
            <w:lang w:val="en-IE"/>
          </w:rPr>
          <w:t>sharon.todd@ardaghgroup.com</w:t>
        </w:r>
      </w:hyperlink>
      <w:r>
        <w:rPr>
          <w:rFonts w:cs="Arial"/>
          <w:sz w:val="21"/>
          <w:szCs w:val="21"/>
        </w:rPr>
        <w:t xml:space="preserve">, </w:t>
      </w:r>
      <w:r w:rsidRPr="00C60375">
        <w:rPr>
          <w:rFonts w:cs="Arial"/>
          <w:sz w:val="21"/>
          <w:szCs w:val="21"/>
          <w:lang w:val="en-IE"/>
        </w:rPr>
        <w:t>+44</w:t>
      </w:r>
      <w:r>
        <w:rPr>
          <w:rFonts w:cs="Arial"/>
          <w:sz w:val="21"/>
          <w:szCs w:val="21"/>
          <w:lang w:val="en-IE"/>
        </w:rPr>
        <w:t xml:space="preserve"> </w:t>
      </w:r>
      <w:r w:rsidRPr="00C60375">
        <w:rPr>
          <w:rFonts w:cs="Arial"/>
          <w:sz w:val="21"/>
          <w:szCs w:val="21"/>
          <w:lang w:val="en-IE"/>
        </w:rPr>
        <w:t>1</w:t>
      </w:r>
      <w:r>
        <w:rPr>
          <w:rFonts w:cs="Arial"/>
          <w:sz w:val="21"/>
          <w:szCs w:val="21"/>
          <w:lang w:val="en-IE"/>
        </w:rPr>
        <w:t xml:space="preserve"> </w:t>
      </w:r>
      <w:r w:rsidRPr="00C60375">
        <w:rPr>
          <w:rFonts w:cs="Arial"/>
          <w:sz w:val="21"/>
          <w:szCs w:val="21"/>
          <w:lang w:val="en-IE"/>
        </w:rPr>
        <w:t>977</w:t>
      </w:r>
      <w:r>
        <w:rPr>
          <w:rFonts w:cs="Arial"/>
          <w:sz w:val="21"/>
          <w:szCs w:val="21"/>
          <w:lang w:val="en-IE"/>
        </w:rPr>
        <w:t xml:space="preserve"> </w:t>
      </w:r>
      <w:r w:rsidRPr="00C60375">
        <w:rPr>
          <w:rFonts w:cs="Arial"/>
          <w:sz w:val="21"/>
          <w:szCs w:val="21"/>
          <w:lang w:val="en-IE"/>
        </w:rPr>
        <w:t>674111</w:t>
      </w:r>
      <w:r>
        <w:rPr>
          <w:rFonts w:cs="Arial"/>
          <w:sz w:val="21"/>
          <w:szCs w:val="21"/>
          <w:lang w:val="en-IE"/>
        </w:rPr>
        <w:t xml:space="preserve"> </w:t>
      </w:r>
      <w:r w:rsidRPr="00E16FD3">
        <w:rPr>
          <w:rFonts w:cs="Arial"/>
          <w:sz w:val="21"/>
          <w:szCs w:val="21"/>
          <w:lang w:val="en-IE"/>
        </w:rPr>
        <w:t>+44 7768 718941</w:t>
      </w:r>
    </w:p>
    <w:p w14:paraId="607A2130" w14:textId="0D02A718" w:rsidR="00CF6B83" w:rsidRDefault="003548AF" w:rsidP="0069642E">
      <w:pPr>
        <w:rPr>
          <w:rStyle w:val="UNDERLINEBLUEChar"/>
          <w:color w:val="262626" w:themeColor="text1" w:themeTint="D9"/>
        </w:rPr>
      </w:pPr>
      <w:hyperlink r:id="rId11" w:history="1">
        <w:r w:rsidR="00CF6B83" w:rsidRPr="00435AA0">
          <w:rPr>
            <w:rStyle w:val="Hyperlink"/>
          </w:rPr>
          <w:t>communications@ardaghgroup.com</w:t>
        </w:r>
      </w:hyperlink>
    </w:p>
    <w:p w14:paraId="1B82771D" w14:textId="77777777" w:rsidR="006B7497" w:rsidRDefault="006B7497" w:rsidP="00CF6B83">
      <w:pPr>
        <w:rPr>
          <w:rFonts w:cs="Arial"/>
          <w:color w:val="939598"/>
          <w:sz w:val="21"/>
          <w:szCs w:val="21"/>
          <w:lang w:val="en-IE"/>
        </w:rPr>
      </w:pPr>
      <w:r w:rsidRPr="002E324B">
        <w:rPr>
          <w:rFonts w:cs="Arial"/>
          <w:b/>
          <w:bCs/>
          <w:noProof/>
          <w:color w:val="0099D8"/>
          <w:sz w:val="21"/>
          <w:szCs w:val="21"/>
        </w:rPr>
        <mc:AlternateContent>
          <mc:Choice Requires="wps">
            <w:drawing>
              <wp:inline distT="0" distB="0" distL="0" distR="0" wp14:anchorId="67DCB2B1" wp14:editId="18C02C76">
                <wp:extent cx="5760000" cy="6829"/>
                <wp:effectExtent l="0" t="0" r="31750" b="44450"/>
                <wp:docPr id="1" name="Straight Connector 1"/>
                <wp:cNvGraphicFramePr/>
                <a:graphic xmlns:a="http://schemas.openxmlformats.org/drawingml/2006/main">
                  <a:graphicData uri="http://schemas.microsoft.com/office/word/2010/wordprocessingShape">
                    <wps:wsp>
                      <wps:cNvCnPr/>
                      <wps:spPr>
                        <a:xfrm>
                          <a:off x="0" y="0"/>
                          <a:ext cx="5760000" cy="6829"/>
                        </a:xfrm>
                        <a:prstGeom prst="line">
                          <a:avLst/>
                        </a:prstGeom>
                        <a:ln w="12700">
                          <a:solidFill>
                            <a:srgbClr val="0099D8"/>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6334335"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53.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" strokecolor="#0099d8" strokeweight="1pt">
                <w10:anchorlock/>
              </v:line>
            </w:pict>
          </mc:Fallback>
        </mc:AlternateContent>
      </w:r>
    </w:p>
    <w:p w14:paraId="77204A4E" w14:textId="1FE3DC4F" w:rsidR="006B7497" w:rsidRPr="005B73E6" w:rsidRDefault="003548AF" w:rsidP="006B7497">
      <w:pPr>
        <w:spacing w:after="120"/>
        <w:ind w:right="1417"/>
        <w:rPr>
          <w:rFonts w:cs="Arial"/>
          <w:b/>
          <w:color w:val="0099D8"/>
          <w:sz w:val="21"/>
          <w:szCs w:val="21"/>
          <w:lang w:val="en-IE"/>
        </w:rPr>
      </w:pPr>
      <w:hyperlink r:id="rId12" w:history="1">
        <w:r w:rsidR="006B7497" w:rsidRPr="00CE1809">
          <w:rPr>
            <w:rStyle w:val="Hyperlink"/>
            <w:rFonts w:cs="Arial"/>
            <w:b/>
            <w:sz w:val="21"/>
            <w:szCs w:val="21"/>
            <w:lang w:val="en-IE"/>
          </w:rPr>
          <w:t>Download image here</w:t>
        </w:r>
      </w:hyperlink>
      <w:r w:rsidR="006B7497">
        <w:rPr>
          <w:rFonts w:cs="Arial"/>
          <w:b/>
          <w:color w:val="0099D8"/>
          <w:sz w:val="21"/>
          <w:szCs w:val="21"/>
          <w:lang w:val="en-IE"/>
        </w:rPr>
        <w:t xml:space="preserve"> </w:t>
      </w:r>
    </w:p>
    <w:p w14:paraId="2CCF8A13" w14:textId="77777777" w:rsidR="006B7497" w:rsidRDefault="006B7497" w:rsidP="006B7497">
      <w:pPr>
        <w:ind w:left="691" w:right="1417" w:firstLine="720"/>
        <w:rPr>
          <w:rFonts w:cs="Arial"/>
          <w:b/>
          <w:bCs/>
          <w:noProof/>
          <w:color w:val="FF0000"/>
          <w:sz w:val="21"/>
          <w:szCs w:val="21"/>
          <w:lang w:val="en-IE"/>
        </w:rPr>
      </w:pPr>
    </w:p>
    <w:p w14:paraId="1DE57F53" w14:textId="77777777" w:rsidR="006B7497" w:rsidRDefault="006B7497" w:rsidP="006B7497">
      <w:pPr>
        <w:ind w:right="1417"/>
        <w:rPr>
          <w:rFonts w:cs="Arial"/>
          <w:b/>
          <w:bCs/>
          <w:color w:val="0099D8"/>
          <w:sz w:val="21"/>
          <w:szCs w:val="21"/>
          <w:lang w:val="en-IE"/>
        </w:rPr>
      </w:pPr>
    </w:p>
    <w:p w14:paraId="599A0712" w14:textId="77777777" w:rsidR="006B7497" w:rsidRPr="002E324B" w:rsidRDefault="006B7497" w:rsidP="006B7497">
      <w:pPr>
        <w:ind w:right="1417"/>
        <w:rPr>
          <w:rFonts w:cs="Arial"/>
          <w:b/>
          <w:bCs/>
          <w:color w:val="0099D8"/>
          <w:sz w:val="21"/>
          <w:szCs w:val="21"/>
          <w:lang w:val="en-IE"/>
        </w:rPr>
      </w:pPr>
      <w:r>
        <w:rPr>
          <w:rFonts w:cs="Arial"/>
          <w:b/>
          <w:bCs/>
          <w:color w:val="0099D8"/>
          <w:sz w:val="21"/>
          <w:szCs w:val="21"/>
          <w:lang w:val="en-IE"/>
        </w:rPr>
        <w:t>Notes to the editor</w:t>
      </w:r>
      <w:r w:rsidRPr="002E324B">
        <w:rPr>
          <w:rFonts w:cs="Arial"/>
          <w:b/>
          <w:bCs/>
          <w:noProof/>
          <w:color w:val="0099D8"/>
          <w:sz w:val="21"/>
          <w:szCs w:val="21"/>
        </w:rPr>
        <mc:AlternateContent>
          <mc:Choice Requires="wps">
            <w:drawing>
              <wp:inline distT="0" distB="0" distL="0" distR="0" wp14:anchorId="1F765D85" wp14:editId="1AEE8911">
                <wp:extent cx="5760000" cy="6829"/>
                <wp:effectExtent l="0" t="0" r="31750" b="44450"/>
                <wp:docPr id="17" name="Straight Connector 17"/>
                <wp:cNvGraphicFramePr/>
                <a:graphic xmlns:a="http://schemas.openxmlformats.org/drawingml/2006/main">
                  <a:graphicData uri="http://schemas.microsoft.com/office/word/2010/wordprocessingShape">
                    <wps:wsp>
                      <wps:cNvCnPr/>
                      <wps:spPr>
                        <a:xfrm>
                          <a:off x="0" y="0"/>
                          <a:ext cx="5760000" cy="6829"/>
                        </a:xfrm>
                        <a:prstGeom prst="line">
                          <a:avLst/>
                        </a:prstGeom>
                        <a:ln w="12700">
                          <a:solidFill>
                            <a:srgbClr val="0099D8"/>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5DEF36B" id="Straight Connector 17" o:spid="_x0000_s1026" style="visibility:visible;mso-wrap-style:square;mso-left-percent:-10001;mso-top-percent:-10001;mso-position-horizontal:absolute;mso-position-horizontal-relative:char;mso-position-vertical:absolute;mso-position-vertical-relative:line;mso-left-percent:-10001;mso-top-percent:-10001" from="0,0" to="453.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" strokecolor="#0099d8" strokeweight="1pt">
                <w10:anchorlock/>
              </v:line>
            </w:pict>
          </mc:Fallback>
        </mc:AlternateContent>
      </w:r>
    </w:p>
    <w:p w14:paraId="5E88E2DA" w14:textId="65AA78CB" w:rsidR="00A9298D" w:rsidRDefault="00CF6B83" w:rsidP="002E5DDF">
      <w:pPr>
        <w:pStyle w:val="Heading5"/>
        <w:rPr>
          <w:rStyle w:val="Strong"/>
        </w:rPr>
      </w:pPr>
      <w:r>
        <w:rPr>
          <w:rFonts w:cs="Arial"/>
          <w:b/>
          <w:bCs/>
          <w:shd w:val="clear" w:color="auto" w:fill="FFFFFF"/>
        </w:rPr>
        <w:br/>
        <w:t>Ardagh Group</w:t>
      </w:r>
      <w:r>
        <w:rPr>
          <w:rFonts w:cs="Arial"/>
          <w:shd w:val="clear" w:color="auto" w:fill="FFFFFF"/>
        </w:rPr>
        <w:t> is a global supplier of infinitely recyclable metal and glass packaging for brand owners around the world. Ardagh operates 65 metal and glass production facilities in 16 countries, employing more than 21,000 people with sales of approximately $10bn.</w:t>
      </w:r>
    </w:p>
    <w:p w14:paraId="23F37F12" w14:textId="44A2B376" w:rsidR="00A9298D" w:rsidRPr="00E847DE" w:rsidRDefault="00A9298D" w:rsidP="00E847DE">
      <w:pPr>
        <w:rPr>
          <w:rStyle w:val="Strong"/>
        </w:rPr>
      </w:pPr>
    </w:p>
    <w:sectPr w:rsidR="00A9298D" w:rsidRPr="00E847DE" w:rsidSect="0079578C">
      <w:footerReference w:type="default" r:id="rId13"/>
      <w:headerReference w:type="first" r:id="rId14"/>
      <w:type w:val="continuous"/>
      <w:pgSz w:w="11906" w:h="16838" w:code="9"/>
      <w:pgMar w:top="1701" w:right="1361" w:bottom="567" w:left="136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CE938" w14:textId="77777777" w:rsidR="009808C5" w:rsidRDefault="009808C5" w:rsidP="00B56453">
      <w:pPr>
        <w:spacing w:before="0" w:after="0" w:line="240" w:lineRule="auto"/>
      </w:pPr>
      <w:r>
        <w:separator/>
      </w:r>
    </w:p>
  </w:endnote>
  <w:endnote w:type="continuationSeparator" w:id="0">
    <w:p w14:paraId="64E7CA1F" w14:textId="77777777" w:rsidR="009808C5" w:rsidRDefault="009808C5" w:rsidP="00B564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8E8CC" w14:textId="34748FF6" w:rsidR="00A9298D" w:rsidRDefault="00A9298D" w:rsidP="00A9298D">
    <w:pPr>
      <w:pStyle w:val="Footer"/>
      <w:tabs>
        <w:tab w:val="clear" w:pos="4513"/>
        <w:tab w:val="clear" w:pos="9026"/>
        <w:tab w:val="left" w:pos="1740"/>
      </w:tabs>
    </w:pPr>
    <w:r>
      <w:rPr>
        <w:noProof/>
        <w:lang w:eastAsia="en-GB"/>
      </w:rPr>
      <w:drawing>
        <wp:anchor distT="0" distB="0" distL="114300" distR="114300" simplePos="0" relativeHeight="251660800" behindDoc="0" locked="0" layoutInCell="1" allowOverlap="1" wp14:anchorId="3E9FC5A4" wp14:editId="1086C2A7">
          <wp:simplePos x="0" y="0"/>
          <wp:positionH relativeFrom="column">
            <wp:posOffset>-873760</wp:posOffset>
          </wp:positionH>
          <wp:positionV relativeFrom="paragraph">
            <wp:posOffset>-839470</wp:posOffset>
          </wp:positionV>
          <wp:extent cx="7560000" cy="1438837"/>
          <wp:effectExtent l="0" t="0" r="3175"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5017_AG_PressRelease_Footer_US_Letter_v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38837"/>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9F304" w14:textId="77777777" w:rsidR="009808C5" w:rsidRDefault="009808C5" w:rsidP="00B56453">
      <w:pPr>
        <w:spacing w:before="0" w:after="0" w:line="240" w:lineRule="auto"/>
      </w:pPr>
      <w:r>
        <w:separator/>
      </w:r>
    </w:p>
  </w:footnote>
  <w:footnote w:type="continuationSeparator" w:id="0">
    <w:p w14:paraId="11B6E85E" w14:textId="77777777" w:rsidR="009808C5" w:rsidRDefault="009808C5" w:rsidP="00B5645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A232" w14:textId="25181229" w:rsidR="00A9298D" w:rsidRDefault="00A9298D">
    <w:pPr>
      <w:pStyle w:val="Header"/>
    </w:pPr>
    <w:r w:rsidRPr="00A9298D">
      <w:rPr>
        <w:noProof/>
      </w:rPr>
      <w:drawing>
        <wp:anchor distT="0" distB="0" distL="114300" distR="114300" simplePos="0" relativeHeight="251657728" behindDoc="0" locked="0" layoutInCell="1" allowOverlap="1" wp14:anchorId="277D6F8F" wp14:editId="5B24ED58">
          <wp:simplePos x="0" y="0"/>
          <wp:positionH relativeFrom="column">
            <wp:posOffset>-873760</wp:posOffset>
          </wp:positionH>
          <wp:positionV relativeFrom="paragraph">
            <wp:posOffset>-438150</wp:posOffset>
          </wp:positionV>
          <wp:extent cx="7560000" cy="1767082"/>
          <wp:effectExtent l="0" t="0" r="3175"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7560000" cy="176708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F7E"/>
    <w:rsid w:val="00000237"/>
    <w:rsid w:val="00000477"/>
    <w:rsid w:val="00014035"/>
    <w:rsid w:val="00021681"/>
    <w:rsid w:val="00021D90"/>
    <w:rsid w:val="00032D81"/>
    <w:rsid w:val="00035237"/>
    <w:rsid w:val="000554F7"/>
    <w:rsid w:val="00057282"/>
    <w:rsid w:val="00060538"/>
    <w:rsid w:val="00060E15"/>
    <w:rsid w:val="00064E9A"/>
    <w:rsid w:val="00072963"/>
    <w:rsid w:val="00076711"/>
    <w:rsid w:val="000776BD"/>
    <w:rsid w:val="000A3209"/>
    <w:rsid w:val="000A3854"/>
    <w:rsid w:val="000B51D3"/>
    <w:rsid w:val="000C0A56"/>
    <w:rsid w:val="000C11E5"/>
    <w:rsid w:val="000C4605"/>
    <w:rsid w:val="000C70A7"/>
    <w:rsid w:val="000D1BBE"/>
    <w:rsid w:val="000E1EDC"/>
    <w:rsid w:val="000E62A6"/>
    <w:rsid w:val="000E6BBE"/>
    <w:rsid w:val="000F5FD7"/>
    <w:rsid w:val="00104FB1"/>
    <w:rsid w:val="00107F3F"/>
    <w:rsid w:val="00111099"/>
    <w:rsid w:val="00112A98"/>
    <w:rsid w:val="0012706B"/>
    <w:rsid w:val="001313A2"/>
    <w:rsid w:val="00133E50"/>
    <w:rsid w:val="00140F08"/>
    <w:rsid w:val="00144C9D"/>
    <w:rsid w:val="00145705"/>
    <w:rsid w:val="0015022F"/>
    <w:rsid w:val="001534B1"/>
    <w:rsid w:val="0015756A"/>
    <w:rsid w:val="00163DEA"/>
    <w:rsid w:val="00165AD8"/>
    <w:rsid w:val="00166A61"/>
    <w:rsid w:val="00176479"/>
    <w:rsid w:val="001802AC"/>
    <w:rsid w:val="00182E8B"/>
    <w:rsid w:val="001830E3"/>
    <w:rsid w:val="00186208"/>
    <w:rsid w:val="00192489"/>
    <w:rsid w:val="00196220"/>
    <w:rsid w:val="001A557F"/>
    <w:rsid w:val="001A7108"/>
    <w:rsid w:val="001A7289"/>
    <w:rsid w:val="001A7A39"/>
    <w:rsid w:val="001B0C55"/>
    <w:rsid w:val="001B38E9"/>
    <w:rsid w:val="001B7CD1"/>
    <w:rsid w:val="001C530C"/>
    <w:rsid w:val="001D4828"/>
    <w:rsid w:val="002022D1"/>
    <w:rsid w:val="00206CBA"/>
    <w:rsid w:val="0021197A"/>
    <w:rsid w:val="002128F7"/>
    <w:rsid w:val="002138E2"/>
    <w:rsid w:val="002209AB"/>
    <w:rsid w:val="00220FAA"/>
    <w:rsid w:val="002301CD"/>
    <w:rsid w:val="00232E8F"/>
    <w:rsid w:val="00234BB8"/>
    <w:rsid w:val="002413EE"/>
    <w:rsid w:val="0024586C"/>
    <w:rsid w:val="002461F0"/>
    <w:rsid w:val="00250930"/>
    <w:rsid w:val="00251480"/>
    <w:rsid w:val="00263A51"/>
    <w:rsid w:val="00275A9A"/>
    <w:rsid w:val="00281946"/>
    <w:rsid w:val="00292101"/>
    <w:rsid w:val="00292A0E"/>
    <w:rsid w:val="002A08FC"/>
    <w:rsid w:val="002B691A"/>
    <w:rsid w:val="002C56AB"/>
    <w:rsid w:val="002C6DE6"/>
    <w:rsid w:val="002E5DDF"/>
    <w:rsid w:val="002E660F"/>
    <w:rsid w:val="002E7350"/>
    <w:rsid w:val="002E758F"/>
    <w:rsid w:val="00300CAF"/>
    <w:rsid w:val="00301CC8"/>
    <w:rsid w:val="003041B1"/>
    <w:rsid w:val="003050C8"/>
    <w:rsid w:val="00314DC0"/>
    <w:rsid w:val="00314F67"/>
    <w:rsid w:val="00315DFE"/>
    <w:rsid w:val="003170E8"/>
    <w:rsid w:val="003174AF"/>
    <w:rsid w:val="00324413"/>
    <w:rsid w:val="0032501D"/>
    <w:rsid w:val="00326AD3"/>
    <w:rsid w:val="00333755"/>
    <w:rsid w:val="00345156"/>
    <w:rsid w:val="003548AF"/>
    <w:rsid w:val="003863D6"/>
    <w:rsid w:val="0039252D"/>
    <w:rsid w:val="0039654A"/>
    <w:rsid w:val="003A1284"/>
    <w:rsid w:val="003B7655"/>
    <w:rsid w:val="003C5517"/>
    <w:rsid w:val="003D2A8A"/>
    <w:rsid w:val="003D367B"/>
    <w:rsid w:val="003E5B51"/>
    <w:rsid w:val="003F1AB0"/>
    <w:rsid w:val="00401316"/>
    <w:rsid w:val="00404605"/>
    <w:rsid w:val="00416EE9"/>
    <w:rsid w:val="004241CB"/>
    <w:rsid w:val="00437BD9"/>
    <w:rsid w:val="00440D44"/>
    <w:rsid w:val="00445F2F"/>
    <w:rsid w:val="0045305D"/>
    <w:rsid w:val="00457444"/>
    <w:rsid w:val="00460138"/>
    <w:rsid w:val="0046159A"/>
    <w:rsid w:val="004659AA"/>
    <w:rsid w:val="00471283"/>
    <w:rsid w:val="004815B2"/>
    <w:rsid w:val="00484F20"/>
    <w:rsid w:val="004923DD"/>
    <w:rsid w:val="004946CD"/>
    <w:rsid w:val="004A529E"/>
    <w:rsid w:val="004A57B8"/>
    <w:rsid w:val="004B394A"/>
    <w:rsid w:val="004C1E4E"/>
    <w:rsid w:val="004C540D"/>
    <w:rsid w:val="004F48C8"/>
    <w:rsid w:val="00505A88"/>
    <w:rsid w:val="0051270E"/>
    <w:rsid w:val="005157A0"/>
    <w:rsid w:val="00520389"/>
    <w:rsid w:val="00524945"/>
    <w:rsid w:val="00531F7E"/>
    <w:rsid w:val="005321E6"/>
    <w:rsid w:val="005340DC"/>
    <w:rsid w:val="00536015"/>
    <w:rsid w:val="00542CB1"/>
    <w:rsid w:val="00547844"/>
    <w:rsid w:val="005534B6"/>
    <w:rsid w:val="00557B2F"/>
    <w:rsid w:val="005742E3"/>
    <w:rsid w:val="00582097"/>
    <w:rsid w:val="00582958"/>
    <w:rsid w:val="0058504D"/>
    <w:rsid w:val="005A6850"/>
    <w:rsid w:val="005B3F89"/>
    <w:rsid w:val="005D3811"/>
    <w:rsid w:val="005E3E4B"/>
    <w:rsid w:val="005E58BF"/>
    <w:rsid w:val="005F4EED"/>
    <w:rsid w:val="00603207"/>
    <w:rsid w:val="0060536D"/>
    <w:rsid w:val="00624370"/>
    <w:rsid w:val="00653405"/>
    <w:rsid w:val="00656610"/>
    <w:rsid w:val="00665695"/>
    <w:rsid w:val="0069642E"/>
    <w:rsid w:val="006A0115"/>
    <w:rsid w:val="006A0924"/>
    <w:rsid w:val="006A1F2B"/>
    <w:rsid w:val="006B70D7"/>
    <w:rsid w:val="006B7497"/>
    <w:rsid w:val="006C0310"/>
    <w:rsid w:val="006D5CBB"/>
    <w:rsid w:val="006D7B0C"/>
    <w:rsid w:val="006E0BC5"/>
    <w:rsid w:val="006E155E"/>
    <w:rsid w:val="006E6153"/>
    <w:rsid w:val="00701823"/>
    <w:rsid w:val="00713C0C"/>
    <w:rsid w:val="00717B48"/>
    <w:rsid w:val="00721751"/>
    <w:rsid w:val="007222C2"/>
    <w:rsid w:val="00725CC3"/>
    <w:rsid w:val="0074615F"/>
    <w:rsid w:val="007534DA"/>
    <w:rsid w:val="00762268"/>
    <w:rsid w:val="0076259F"/>
    <w:rsid w:val="00762C3E"/>
    <w:rsid w:val="00766690"/>
    <w:rsid w:val="00767A8D"/>
    <w:rsid w:val="007700A5"/>
    <w:rsid w:val="007740C8"/>
    <w:rsid w:val="0079578C"/>
    <w:rsid w:val="00796183"/>
    <w:rsid w:val="007A376C"/>
    <w:rsid w:val="007B28D7"/>
    <w:rsid w:val="007B3115"/>
    <w:rsid w:val="007B689A"/>
    <w:rsid w:val="007C3A54"/>
    <w:rsid w:val="007C6C73"/>
    <w:rsid w:val="007D0D3D"/>
    <w:rsid w:val="007D1D82"/>
    <w:rsid w:val="007D29D3"/>
    <w:rsid w:val="007E2636"/>
    <w:rsid w:val="007E70A2"/>
    <w:rsid w:val="007F4863"/>
    <w:rsid w:val="007F5CB7"/>
    <w:rsid w:val="00807C62"/>
    <w:rsid w:val="00836130"/>
    <w:rsid w:val="00836E37"/>
    <w:rsid w:val="00837F97"/>
    <w:rsid w:val="0084289F"/>
    <w:rsid w:val="008476B0"/>
    <w:rsid w:val="00853269"/>
    <w:rsid w:val="008726B6"/>
    <w:rsid w:val="00872AF9"/>
    <w:rsid w:val="008773AC"/>
    <w:rsid w:val="00882DD5"/>
    <w:rsid w:val="00882FF1"/>
    <w:rsid w:val="00885D30"/>
    <w:rsid w:val="008864D7"/>
    <w:rsid w:val="0088671D"/>
    <w:rsid w:val="0089472D"/>
    <w:rsid w:val="008B4779"/>
    <w:rsid w:val="008B5383"/>
    <w:rsid w:val="008B5D2F"/>
    <w:rsid w:val="008B612A"/>
    <w:rsid w:val="008C22D0"/>
    <w:rsid w:val="008D3BD8"/>
    <w:rsid w:val="008E43C0"/>
    <w:rsid w:val="008E5447"/>
    <w:rsid w:val="008F357F"/>
    <w:rsid w:val="009009E5"/>
    <w:rsid w:val="0090611C"/>
    <w:rsid w:val="00910A89"/>
    <w:rsid w:val="00913104"/>
    <w:rsid w:val="009169C4"/>
    <w:rsid w:val="009254F5"/>
    <w:rsid w:val="009269E3"/>
    <w:rsid w:val="00930B5C"/>
    <w:rsid w:val="009421A5"/>
    <w:rsid w:val="009557F4"/>
    <w:rsid w:val="0096257A"/>
    <w:rsid w:val="00962B74"/>
    <w:rsid w:val="00967B99"/>
    <w:rsid w:val="00971D52"/>
    <w:rsid w:val="009729E2"/>
    <w:rsid w:val="0097543F"/>
    <w:rsid w:val="00976FAE"/>
    <w:rsid w:val="009808C5"/>
    <w:rsid w:val="00983CB9"/>
    <w:rsid w:val="00987174"/>
    <w:rsid w:val="00996BF6"/>
    <w:rsid w:val="009B2415"/>
    <w:rsid w:val="009B2EC0"/>
    <w:rsid w:val="009B7055"/>
    <w:rsid w:val="009C08E9"/>
    <w:rsid w:val="009C72B7"/>
    <w:rsid w:val="009C7307"/>
    <w:rsid w:val="009C73D4"/>
    <w:rsid w:val="009D0427"/>
    <w:rsid w:val="009D2E73"/>
    <w:rsid w:val="009D370D"/>
    <w:rsid w:val="009D508B"/>
    <w:rsid w:val="009E3797"/>
    <w:rsid w:val="009E7788"/>
    <w:rsid w:val="009F17A4"/>
    <w:rsid w:val="00A018A5"/>
    <w:rsid w:val="00A01BAE"/>
    <w:rsid w:val="00A07B4D"/>
    <w:rsid w:val="00A13DBB"/>
    <w:rsid w:val="00A2237F"/>
    <w:rsid w:val="00A35201"/>
    <w:rsid w:val="00A42A78"/>
    <w:rsid w:val="00A434D9"/>
    <w:rsid w:val="00A46B6C"/>
    <w:rsid w:val="00A5301A"/>
    <w:rsid w:val="00A535E3"/>
    <w:rsid w:val="00A71583"/>
    <w:rsid w:val="00A80B7E"/>
    <w:rsid w:val="00A8796A"/>
    <w:rsid w:val="00A9298D"/>
    <w:rsid w:val="00A93636"/>
    <w:rsid w:val="00A95156"/>
    <w:rsid w:val="00A971F7"/>
    <w:rsid w:val="00AA32B5"/>
    <w:rsid w:val="00AB30B5"/>
    <w:rsid w:val="00AB59C3"/>
    <w:rsid w:val="00AC2B09"/>
    <w:rsid w:val="00AC6C23"/>
    <w:rsid w:val="00AE0473"/>
    <w:rsid w:val="00AF5901"/>
    <w:rsid w:val="00AF7490"/>
    <w:rsid w:val="00B00063"/>
    <w:rsid w:val="00B01459"/>
    <w:rsid w:val="00B13513"/>
    <w:rsid w:val="00B232C6"/>
    <w:rsid w:val="00B242C8"/>
    <w:rsid w:val="00B353B6"/>
    <w:rsid w:val="00B47F97"/>
    <w:rsid w:val="00B50A20"/>
    <w:rsid w:val="00B5415A"/>
    <w:rsid w:val="00B56453"/>
    <w:rsid w:val="00B73058"/>
    <w:rsid w:val="00B74529"/>
    <w:rsid w:val="00B74651"/>
    <w:rsid w:val="00B77433"/>
    <w:rsid w:val="00B77C0A"/>
    <w:rsid w:val="00B77E46"/>
    <w:rsid w:val="00B82E05"/>
    <w:rsid w:val="00B83419"/>
    <w:rsid w:val="00B8670E"/>
    <w:rsid w:val="00B92AF2"/>
    <w:rsid w:val="00B9497F"/>
    <w:rsid w:val="00BA402B"/>
    <w:rsid w:val="00BA7900"/>
    <w:rsid w:val="00BB4CE0"/>
    <w:rsid w:val="00BB4F43"/>
    <w:rsid w:val="00BB595F"/>
    <w:rsid w:val="00BC5326"/>
    <w:rsid w:val="00BD475F"/>
    <w:rsid w:val="00BE3868"/>
    <w:rsid w:val="00BE39CD"/>
    <w:rsid w:val="00BE63FF"/>
    <w:rsid w:val="00BE720F"/>
    <w:rsid w:val="00BF019A"/>
    <w:rsid w:val="00BF5A36"/>
    <w:rsid w:val="00C00817"/>
    <w:rsid w:val="00C008E4"/>
    <w:rsid w:val="00C06C1B"/>
    <w:rsid w:val="00C14204"/>
    <w:rsid w:val="00C26C08"/>
    <w:rsid w:val="00C3573E"/>
    <w:rsid w:val="00C3751B"/>
    <w:rsid w:val="00C57437"/>
    <w:rsid w:val="00C60AF1"/>
    <w:rsid w:val="00C6758A"/>
    <w:rsid w:val="00C67D47"/>
    <w:rsid w:val="00C71DC6"/>
    <w:rsid w:val="00C731A8"/>
    <w:rsid w:val="00C75497"/>
    <w:rsid w:val="00C84317"/>
    <w:rsid w:val="00C91D17"/>
    <w:rsid w:val="00C95D17"/>
    <w:rsid w:val="00CD4178"/>
    <w:rsid w:val="00CE0B7E"/>
    <w:rsid w:val="00CE1809"/>
    <w:rsid w:val="00CE4C22"/>
    <w:rsid w:val="00CF4A7B"/>
    <w:rsid w:val="00CF57BB"/>
    <w:rsid w:val="00CF66F3"/>
    <w:rsid w:val="00CF6B83"/>
    <w:rsid w:val="00D12EF1"/>
    <w:rsid w:val="00D13A76"/>
    <w:rsid w:val="00D42110"/>
    <w:rsid w:val="00D45DD4"/>
    <w:rsid w:val="00D50A74"/>
    <w:rsid w:val="00D53C08"/>
    <w:rsid w:val="00D56C0C"/>
    <w:rsid w:val="00D83D4D"/>
    <w:rsid w:val="00D84498"/>
    <w:rsid w:val="00D94AB7"/>
    <w:rsid w:val="00DB3C35"/>
    <w:rsid w:val="00DB4D7E"/>
    <w:rsid w:val="00DC0F69"/>
    <w:rsid w:val="00DC19A8"/>
    <w:rsid w:val="00DC283E"/>
    <w:rsid w:val="00DD17BF"/>
    <w:rsid w:val="00DD32F9"/>
    <w:rsid w:val="00DD5D7A"/>
    <w:rsid w:val="00DE1EB4"/>
    <w:rsid w:val="00DF491F"/>
    <w:rsid w:val="00E02CA6"/>
    <w:rsid w:val="00E033D8"/>
    <w:rsid w:val="00E05A43"/>
    <w:rsid w:val="00E07BE8"/>
    <w:rsid w:val="00E16D4F"/>
    <w:rsid w:val="00E3684D"/>
    <w:rsid w:val="00E427E7"/>
    <w:rsid w:val="00E427EC"/>
    <w:rsid w:val="00E517E3"/>
    <w:rsid w:val="00E54A6E"/>
    <w:rsid w:val="00E55FE9"/>
    <w:rsid w:val="00E61796"/>
    <w:rsid w:val="00E618FC"/>
    <w:rsid w:val="00E65FAF"/>
    <w:rsid w:val="00E67278"/>
    <w:rsid w:val="00E71778"/>
    <w:rsid w:val="00E77B82"/>
    <w:rsid w:val="00E847DE"/>
    <w:rsid w:val="00E9375C"/>
    <w:rsid w:val="00EA0974"/>
    <w:rsid w:val="00EA6480"/>
    <w:rsid w:val="00EB6748"/>
    <w:rsid w:val="00EC4493"/>
    <w:rsid w:val="00EC7DD4"/>
    <w:rsid w:val="00ED56A8"/>
    <w:rsid w:val="00EE2D73"/>
    <w:rsid w:val="00EE62BF"/>
    <w:rsid w:val="00EE6809"/>
    <w:rsid w:val="00EE6B07"/>
    <w:rsid w:val="00EF1133"/>
    <w:rsid w:val="00EF576F"/>
    <w:rsid w:val="00EF7DD3"/>
    <w:rsid w:val="00F031F0"/>
    <w:rsid w:val="00F06E6E"/>
    <w:rsid w:val="00F10AA3"/>
    <w:rsid w:val="00F22A9A"/>
    <w:rsid w:val="00F314BE"/>
    <w:rsid w:val="00F3324E"/>
    <w:rsid w:val="00F33F1B"/>
    <w:rsid w:val="00F4346E"/>
    <w:rsid w:val="00F53894"/>
    <w:rsid w:val="00F548E9"/>
    <w:rsid w:val="00F6093A"/>
    <w:rsid w:val="00F86799"/>
    <w:rsid w:val="00F952F2"/>
    <w:rsid w:val="00FC125D"/>
    <w:rsid w:val="00FD3389"/>
    <w:rsid w:val="00FD3E74"/>
    <w:rsid w:val="00FE415C"/>
    <w:rsid w:val="00FF00AE"/>
    <w:rsid w:val="00FF7CB1"/>
    <w:rsid w:val="116AC6F9"/>
    <w:rsid w:val="158930A2"/>
    <w:rsid w:val="1C2CF32C"/>
    <w:rsid w:val="75428923"/>
    <w:rsid w:val="77194A2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AA3E68"/>
  <w15:docId w15:val="{E56D0DDD-571F-4138-B4C6-367311D9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268"/>
    <w:pPr>
      <w:spacing w:before="240"/>
    </w:pPr>
    <w:rPr>
      <w:rFonts w:ascii="Arial" w:hAnsi="Arial"/>
      <w:color w:val="4D4D4F"/>
    </w:rPr>
  </w:style>
  <w:style w:type="paragraph" w:styleId="Heading1">
    <w:name w:val="heading 1"/>
    <w:basedOn w:val="Normal"/>
    <w:next w:val="Normal"/>
    <w:link w:val="Heading1Char"/>
    <w:uiPriority w:val="9"/>
    <w:qFormat/>
    <w:rsid w:val="00762268"/>
    <w:pPr>
      <w:keepNext/>
      <w:keepLines/>
      <w:spacing w:before="40" w:after="0"/>
      <w:outlineLvl w:val="0"/>
    </w:pPr>
    <w:rPr>
      <w:rFonts w:eastAsiaTheme="majorEastAsia" w:cstheme="majorBidi"/>
      <w:color w:val="0099D8"/>
      <w:sz w:val="32"/>
      <w:szCs w:val="32"/>
    </w:rPr>
  </w:style>
  <w:style w:type="paragraph" w:styleId="Heading2">
    <w:name w:val="heading 2"/>
    <w:basedOn w:val="Normal"/>
    <w:next w:val="Normal"/>
    <w:link w:val="Heading2Char"/>
    <w:uiPriority w:val="9"/>
    <w:unhideWhenUsed/>
    <w:qFormat/>
    <w:rsid w:val="006A1F2B"/>
    <w:pPr>
      <w:keepNext/>
      <w:keepLines/>
      <w:spacing w:before="40" w:after="0"/>
      <w:outlineLvl w:val="1"/>
    </w:pPr>
    <w:rPr>
      <w:rFonts w:eastAsiaTheme="majorEastAsia" w:cstheme="majorBidi"/>
      <w:color w:val="0099D8"/>
      <w:sz w:val="24"/>
      <w:szCs w:val="26"/>
    </w:rPr>
  </w:style>
  <w:style w:type="paragraph" w:styleId="Heading3">
    <w:name w:val="heading 3"/>
    <w:basedOn w:val="Normal"/>
    <w:next w:val="Normal"/>
    <w:link w:val="Heading3Char"/>
    <w:uiPriority w:val="9"/>
    <w:unhideWhenUsed/>
    <w:qFormat/>
    <w:rsid w:val="006A1F2B"/>
    <w:pPr>
      <w:keepNext/>
      <w:keepLines/>
      <w:spacing w:before="40" w:after="0"/>
      <w:outlineLvl w:val="2"/>
    </w:pPr>
    <w:rPr>
      <w:rFonts w:eastAsiaTheme="majorEastAsia" w:cstheme="majorBidi"/>
      <w:sz w:val="21"/>
      <w:szCs w:val="24"/>
    </w:rPr>
  </w:style>
  <w:style w:type="paragraph" w:styleId="Heading4">
    <w:name w:val="heading 4"/>
    <w:basedOn w:val="Normal"/>
    <w:next w:val="Normal"/>
    <w:link w:val="Heading4Char"/>
    <w:uiPriority w:val="9"/>
    <w:unhideWhenUsed/>
    <w:qFormat/>
    <w:rsid w:val="006A1F2B"/>
    <w:pPr>
      <w:keepNext/>
      <w:keepLines/>
      <w:spacing w:before="40" w:after="0"/>
      <w:outlineLvl w:val="3"/>
    </w:pPr>
    <w:rPr>
      <w:rFonts w:eastAsiaTheme="majorEastAsia" w:cstheme="majorBidi"/>
      <w:i/>
      <w:iCs/>
      <w:color w:val="0099D8"/>
      <w:sz w:val="20"/>
    </w:rPr>
  </w:style>
  <w:style w:type="paragraph" w:styleId="Heading5">
    <w:name w:val="heading 5"/>
    <w:basedOn w:val="Normal"/>
    <w:next w:val="Normal"/>
    <w:link w:val="Heading5Char"/>
    <w:uiPriority w:val="9"/>
    <w:unhideWhenUsed/>
    <w:qFormat/>
    <w:rsid w:val="006A1F2B"/>
    <w:pPr>
      <w:keepNext/>
      <w:keepLines/>
      <w:spacing w:before="40" w:after="0"/>
      <w:outlineLvl w:val="4"/>
    </w:pPr>
    <w:rPr>
      <w:rFonts w:eastAsiaTheme="majorEastAsia" w:cstheme="majorBidi"/>
      <w:color w:val="0099D8"/>
    </w:rPr>
  </w:style>
  <w:style w:type="paragraph" w:styleId="Heading6">
    <w:name w:val="heading 6"/>
    <w:basedOn w:val="Normal"/>
    <w:next w:val="Normal"/>
    <w:link w:val="Heading6Char"/>
    <w:uiPriority w:val="9"/>
    <w:unhideWhenUsed/>
    <w:qFormat/>
    <w:rsid w:val="006A1F2B"/>
    <w:pPr>
      <w:keepNext/>
      <w:keepLines/>
      <w:spacing w:before="40" w:after="0"/>
      <w:outlineLvl w:val="5"/>
    </w:pPr>
    <w:rPr>
      <w:rFonts w:eastAsiaTheme="majorEastAsia" w:cstheme="majorBidi"/>
      <w:color w:val="0099D8"/>
      <w:sz w:val="21"/>
    </w:rPr>
  </w:style>
  <w:style w:type="paragraph" w:styleId="Heading7">
    <w:name w:val="heading 7"/>
    <w:basedOn w:val="Normal"/>
    <w:next w:val="Normal"/>
    <w:link w:val="Heading7Char"/>
    <w:uiPriority w:val="9"/>
    <w:unhideWhenUsed/>
    <w:qFormat/>
    <w:rsid w:val="00E847DE"/>
    <w:pPr>
      <w:keepNext/>
      <w:keepLines/>
      <w:spacing w:before="40" w:after="0"/>
      <w:outlineLvl w:val="6"/>
    </w:pPr>
    <w:rPr>
      <w:rFonts w:eastAsiaTheme="majorEastAsia" w:cstheme="majorBidi"/>
      <w:i/>
      <w:iCs/>
      <w:color w:val="0099D8"/>
      <w:sz w:val="21"/>
    </w:rPr>
  </w:style>
  <w:style w:type="paragraph" w:styleId="Heading8">
    <w:name w:val="heading 8"/>
    <w:basedOn w:val="Normal"/>
    <w:next w:val="Normal"/>
    <w:link w:val="Heading8Char"/>
    <w:uiPriority w:val="9"/>
    <w:semiHidden/>
    <w:unhideWhenUsed/>
    <w:qFormat/>
    <w:rsid w:val="00E847DE"/>
    <w:pPr>
      <w:keepNext/>
      <w:keepLines/>
      <w:spacing w:before="40" w:after="0"/>
      <w:outlineLvl w:val="7"/>
    </w:pPr>
    <w:rPr>
      <w:rFonts w:eastAsiaTheme="majorEastAsia"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4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F67"/>
    <w:rPr>
      <w:rFonts w:ascii="Tahoma" w:hAnsi="Tahoma" w:cs="Tahoma"/>
      <w:sz w:val="16"/>
      <w:szCs w:val="16"/>
    </w:rPr>
  </w:style>
  <w:style w:type="table" w:styleId="TableGrid">
    <w:name w:val="Table Grid"/>
    <w:basedOn w:val="TableNormal"/>
    <w:uiPriority w:val="59"/>
    <w:rsid w:val="00DF4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DY">
    <w:name w:val="NORMAL BODY"/>
    <w:basedOn w:val="Normal"/>
    <w:rsid w:val="00E847DE"/>
    <w:pPr>
      <w:widowControl/>
      <w:spacing w:after="360"/>
      <w:ind w:left="1417" w:right="1417"/>
    </w:pPr>
    <w:rPr>
      <w:rFonts w:cs="Arial"/>
      <w:sz w:val="21"/>
      <w:szCs w:val="21"/>
      <w:lang w:val="en-IE"/>
    </w:rPr>
  </w:style>
  <w:style w:type="character" w:styleId="Hyperlink">
    <w:name w:val="Hyperlink"/>
    <w:basedOn w:val="DefaultParagraphFont"/>
    <w:uiPriority w:val="99"/>
    <w:unhideWhenUsed/>
    <w:rsid w:val="00E77B82"/>
    <w:rPr>
      <w:color w:val="0000FF" w:themeColor="hyperlink"/>
      <w:u w:val="single"/>
    </w:rPr>
  </w:style>
  <w:style w:type="character" w:styleId="UnresolvedMention">
    <w:name w:val="Unresolved Mention"/>
    <w:basedOn w:val="DefaultParagraphFont"/>
    <w:uiPriority w:val="99"/>
    <w:semiHidden/>
    <w:unhideWhenUsed/>
    <w:rsid w:val="00E77B82"/>
    <w:rPr>
      <w:color w:val="605E5C"/>
      <w:shd w:val="clear" w:color="auto" w:fill="E1DFDD"/>
    </w:rPr>
  </w:style>
  <w:style w:type="character" w:customStyle="1" w:styleId="Heading1Char">
    <w:name w:val="Heading 1 Char"/>
    <w:basedOn w:val="DefaultParagraphFont"/>
    <w:link w:val="Heading1"/>
    <w:uiPriority w:val="9"/>
    <w:rsid w:val="00762268"/>
    <w:rPr>
      <w:rFonts w:ascii="Arial" w:eastAsiaTheme="majorEastAsia" w:hAnsi="Arial" w:cstheme="majorBidi"/>
      <w:color w:val="0099D8"/>
      <w:sz w:val="32"/>
      <w:szCs w:val="32"/>
    </w:rPr>
  </w:style>
  <w:style w:type="paragraph" w:styleId="NoSpacing">
    <w:name w:val="No Spacing"/>
    <w:uiPriority w:val="1"/>
    <w:qFormat/>
    <w:rsid w:val="006A1F2B"/>
    <w:pPr>
      <w:spacing w:after="0" w:line="240" w:lineRule="auto"/>
    </w:pPr>
    <w:rPr>
      <w:rFonts w:ascii="Arial" w:hAnsi="Arial"/>
      <w:color w:val="4D4D4F"/>
    </w:rPr>
  </w:style>
  <w:style w:type="character" w:customStyle="1" w:styleId="Heading2Char">
    <w:name w:val="Heading 2 Char"/>
    <w:basedOn w:val="DefaultParagraphFont"/>
    <w:link w:val="Heading2"/>
    <w:uiPriority w:val="9"/>
    <w:rsid w:val="006A1F2B"/>
    <w:rPr>
      <w:rFonts w:ascii="Arial" w:eastAsiaTheme="majorEastAsia" w:hAnsi="Arial" w:cstheme="majorBidi"/>
      <w:color w:val="0099D8"/>
      <w:sz w:val="24"/>
      <w:szCs w:val="26"/>
    </w:rPr>
  </w:style>
  <w:style w:type="character" w:customStyle="1" w:styleId="Heading3Char">
    <w:name w:val="Heading 3 Char"/>
    <w:basedOn w:val="DefaultParagraphFont"/>
    <w:link w:val="Heading3"/>
    <w:uiPriority w:val="9"/>
    <w:rsid w:val="006A1F2B"/>
    <w:rPr>
      <w:rFonts w:ascii="Arial" w:eastAsiaTheme="majorEastAsia" w:hAnsi="Arial" w:cstheme="majorBidi"/>
      <w:color w:val="4D4D4F"/>
      <w:sz w:val="21"/>
      <w:szCs w:val="24"/>
    </w:rPr>
  </w:style>
  <w:style w:type="character" w:customStyle="1" w:styleId="Heading4Char">
    <w:name w:val="Heading 4 Char"/>
    <w:basedOn w:val="DefaultParagraphFont"/>
    <w:link w:val="Heading4"/>
    <w:uiPriority w:val="9"/>
    <w:rsid w:val="006A1F2B"/>
    <w:rPr>
      <w:rFonts w:ascii="Arial" w:eastAsiaTheme="majorEastAsia" w:hAnsi="Arial" w:cstheme="majorBidi"/>
      <w:i/>
      <w:iCs/>
      <w:color w:val="0099D8"/>
      <w:sz w:val="20"/>
    </w:rPr>
  </w:style>
  <w:style w:type="character" w:customStyle="1" w:styleId="Heading5Char">
    <w:name w:val="Heading 5 Char"/>
    <w:basedOn w:val="DefaultParagraphFont"/>
    <w:link w:val="Heading5"/>
    <w:uiPriority w:val="9"/>
    <w:rsid w:val="006A1F2B"/>
    <w:rPr>
      <w:rFonts w:ascii="Arial" w:eastAsiaTheme="majorEastAsia" w:hAnsi="Arial" w:cstheme="majorBidi"/>
      <w:color w:val="0099D8"/>
    </w:rPr>
  </w:style>
  <w:style w:type="character" w:customStyle="1" w:styleId="Heading6Char">
    <w:name w:val="Heading 6 Char"/>
    <w:basedOn w:val="DefaultParagraphFont"/>
    <w:link w:val="Heading6"/>
    <w:uiPriority w:val="9"/>
    <w:rsid w:val="006A1F2B"/>
    <w:rPr>
      <w:rFonts w:ascii="Arial" w:eastAsiaTheme="majorEastAsia" w:hAnsi="Arial" w:cstheme="majorBidi"/>
      <w:color w:val="0099D8"/>
      <w:sz w:val="21"/>
    </w:rPr>
  </w:style>
  <w:style w:type="character" w:customStyle="1" w:styleId="Heading7Char">
    <w:name w:val="Heading 7 Char"/>
    <w:basedOn w:val="DefaultParagraphFont"/>
    <w:link w:val="Heading7"/>
    <w:uiPriority w:val="9"/>
    <w:rsid w:val="00E847DE"/>
    <w:rPr>
      <w:rFonts w:ascii="Arial" w:eastAsiaTheme="majorEastAsia" w:hAnsi="Arial" w:cstheme="majorBidi"/>
      <w:i/>
      <w:iCs/>
      <w:color w:val="0099D8"/>
      <w:sz w:val="21"/>
    </w:rPr>
  </w:style>
  <w:style w:type="character" w:customStyle="1" w:styleId="Heading8Char">
    <w:name w:val="Heading 8 Char"/>
    <w:basedOn w:val="DefaultParagraphFont"/>
    <w:link w:val="Heading8"/>
    <w:uiPriority w:val="9"/>
    <w:semiHidden/>
    <w:rsid w:val="00E847DE"/>
    <w:rPr>
      <w:rFonts w:ascii="Arial" w:eastAsiaTheme="majorEastAsia" w:hAnsi="Arial" w:cstheme="majorBidi"/>
      <w:color w:val="4D4D4F"/>
      <w:sz w:val="21"/>
      <w:szCs w:val="21"/>
    </w:rPr>
  </w:style>
  <w:style w:type="paragraph" w:styleId="Title">
    <w:name w:val="Title"/>
    <w:basedOn w:val="Normal"/>
    <w:next w:val="Normal"/>
    <w:link w:val="TitleChar"/>
    <w:uiPriority w:val="10"/>
    <w:qFormat/>
    <w:rsid w:val="00E847DE"/>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847DE"/>
    <w:rPr>
      <w:rFonts w:ascii="Arial" w:eastAsiaTheme="majorEastAsia" w:hAnsi="Arial" w:cstheme="majorBidi"/>
      <w:color w:val="4D4D4F"/>
      <w:spacing w:val="-10"/>
      <w:kern w:val="28"/>
      <w:sz w:val="56"/>
      <w:szCs w:val="56"/>
    </w:rPr>
  </w:style>
  <w:style w:type="paragraph" w:styleId="Subtitle">
    <w:name w:val="Subtitle"/>
    <w:basedOn w:val="Normal"/>
    <w:next w:val="Normal"/>
    <w:link w:val="SubtitleChar"/>
    <w:uiPriority w:val="11"/>
    <w:qFormat/>
    <w:rsid w:val="00E847DE"/>
    <w:pPr>
      <w:numPr>
        <w:ilvl w:val="1"/>
      </w:numPr>
      <w:spacing w:after="160"/>
    </w:pPr>
    <w:rPr>
      <w:rFonts w:eastAsiaTheme="minorEastAsia"/>
      <w:color w:val="5A5A5A" w:themeColor="text1" w:themeTint="A5"/>
      <w:spacing w:val="15"/>
      <w:sz w:val="21"/>
    </w:rPr>
  </w:style>
  <w:style w:type="character" w:customStyle="1" w:styleId="SubtitleChar">
    <w:name w:val="Subtitle Char"/>
    <w:basedOn w:val="DefaultParagraphFont"/>
    <w:link w:val="Subtitle"/>
    <w:uiPriority w:val="11"/>
    <w:rsid w:val="00E847DE"/>
    <w:rPr>
      <w:rFonts w:ascii="Arial" w:eastAsiaTheme="minorEastAsia" w:hAnsi="Arial"/>
      <w:color w:val="5A5A5A" w:themeColor="text1" w:themeTint="A5"/>
      <w:spacing w:val="15"/>
      <w:sz w:val="21"/>
    </w:rPr>
  </w:style>
  <w:style w:type="paragraph" w:styleId="IntenseQuote">
    <w:name w:val="Intense Quote"/>
    <w:basedOn w:val="Normal"/>
    <w:next w:val="Normal"/>
    <w:link w:val="IntenseQuoteChar"/>
    <w:uiPriority w:val="30"/>
    <w:rsid w:val="00E847DE"/>
    <w:pPr>
      <w:pBdr>
        <w:top w:val="single" w:sz="4" w:space="10" w:color="4F81BD" w:themeColor="accent1"/>
        <w:bottom w:val="single" w:sz="4" w:space="10" w:color="4F81BD" w:themeColor="accent1"/>
      </w:pBdr>
      <w:spacing w:before="360" w:after="360"/>
      <w:ind w:left="864" w:right="864"/>
      <w:jc w:val="center"/>
    </w:pPr>
    <w:rPr>
      <w:i/>
      <w:iCs/>
      <w:color w:val="0099D8"/>
    </w:rPr>
  </w:style>
  <w:style w:type="character" w:customStyle="1" w:styleId="IntenseQuoteChar">
    <w:name w:val="Intense Quote Char"/>
    <w:basedOn w:val="DefaultParagraphFont"/>
    <w:link w:val="IntenseQuote"/>
    <w:uiPriority w:val="30"/>
    <w:rsid w:val="00E847DE"/>
    <w:rPr>
      <w:rFonts w:ascii="Arial" w:hAnsi="Arial"/>
      <w:i/>
      <w:iCs/>
      <w:color w:val="0099D8"/>
    </w:rPr>
  </w:style>
  <w:style w:type="character" w:styleId="SubtleEmphasis">
    <w:name w:val="Subtle Emphasis"/>
    <w:basedOn w:val="DefaultParagraphFont"/>
    <w:uiPriority w:val="19"/>
    <w:qFormat/>
    <w:rsid w:val="00E847DE"/>
    <w:rPr>
      <w:rFonts w:ascii="Arial" w:hAnsi="Arial"/>
      <w:i/>
      <w:iCs/>
      <w:color w:val="404040" w:themeColor="text1" w:themeTint="BF"/>
      <w:sz w:val="22"/>
    </w:rPr>
  </w:style>
  <w:style w:type="character" w:styleId="IntenseEmphasis">
    <w:name w:val="Intense Emphasis"/>
    <w:basedOn w:val="DefaultParagraphFont"/>
    <w:uiPriority w:val="21"/>
    <w:qFormat/>
    <w:rsid w:val="00E847DE"/>
    <w:rPr>
      <w:rFonts w:ascii="Arial" w:hAnsi="Arial"/>
      <w:i/>
      <w:iCs/>
      <w:color w:val="0099D8"/>
    </w:rPr>
  </w:style>
  <w:style w:type="character" w:styleId="SubtleReference">
    <w:name w:val="Subtle Reference"/>
    <w:basedOn w:val="DefaultParagraphFont"/>
    <w:uiPriority w:val="31"/>
    <w:qFormat/>
    <w:rsid w:val="00E847DE"/>
    <w:rPr>
      <w:smallCaps/>
      <w:color w:val="5A5A5A" w:themeColor="text1" w:themeTint="A5"/>
    </w:rPr>
  </w:style>
  <w:style w:type="paragraph" w:styleId="ListParagraph">
    <w:name w:val="List Paragraph"/>
    <w:basedOn w:val="Normal"/>
    <w:uiPriority w:val="34"/>
    <w:qFormat/>
    <w:rsid w:val="00E847DE"/>
    <w:pPr>
      <w:ind w:left="720"/>
      <w:contextualSpacing/>
    </w:pPr>
  </w:style>
  <w:style w:type="character" w:styleId="BookTitle">
    <w:name w:val="Book Title"/>
    <w:basedOn w:val="DefaultParagraphFont"/>
    <w:uiPriority w:val="33"/>
    <w:qFormat/>
    <w:rsid w:val="00E847DE"/>
    <w:rPr>
      <w:b/>
      <w:bCs/>
      <w:i/>
      <w:iCs/>
      <w:spacing w:val="5"/>
    </w:rPr>
  </w:style>
  <w:style w:type="character" w:styleId="IntenseReference">
    <w:name w:val="Intense Reference"/>
    <w:basedOn w:val="DefaultParagraphFont"/>
    <w:uiPriority w:val="32"/>
    <w:qFormat/>
    <w:rsid w:val="00E847DE"/>
    <w:rPr>
      <w:b/>
      <w:bCs/>
      <w:smallCaps/>
      <w:color w:val="0099D8"/>
      <w:spacing w:val="5"/>
    </w:rPr>
  </w:style>
  <w:style w:type="character" w:styleId="Strong">
    <w:name w:val="Strong"/>
    <w:basedOn w:val="DefaultParagraphFont"/>
    <w:uiPriority w:val="22"/>
    <w:qFormat/>
    <w:rsid w:val="00762268"/>
    <w:rPr>
      <w:rFonts w:ascii="Arial" w:hAnsi="Arial"/>
      <w:b/>
      <w:bCs/>
      <w:color w:val="0099D8"/>
    </w:rPr>
  </w:style>
  <w:style w:type="character" w:styleId="CommentReference">
    <w:name w:val="annotation reference"/>
    <w:basedOn w:val="DefaultParagraphFont"/>
    <w:uiPriority w:val="99"/>
    <w:semiHidden/>
    <w:unhideWhenUsed/>
    <w:rsid w:val="00762268"/>
    <w:rPr>
      <w:sz w:val="16"/>
      <w:szCs w:val="16"/>
    </w:rPr>
  </w:style>
  <w:style w:type="paragraph" w:styleId="CommentText">
    <w:name w:val="annotation text"/>
    <w:basedOn w:val="Normal"/>
    <w:link w:val="CommentTextChar"/>
    <w:uiPriority w:val="99"/>
    <w:unhideWhenUsed/>
    <w:rsid w:val="00762268"/>
    <w:pPr>
      <w:spacing w:line="240" w:lineRule="auto"/>
    </w:pPr>
    <w:rPr>
      <w:sz w:val="20"/>
      <w:szCs w:val="20"/>
    </w:rPr>
  </w:style>
  <w:style w:type="character" w:customStyle="1" w:styleId="CommentTextChar">
    <w:name w:val="Comment Text Char"/>
    <w:basedOn w:val="DefaultParagraphFont"/>
    <w:link w:val="CommentText"/>
    <w:uiPriority w:val="99"/>
    <w:rsid w:val="00762268"/>
    <w:rPr>
      <w:rFonts w:ascii="Arial" w:hAnsi="Arial"/>
      <w:color w:val="4D4D4F"/>
      <w:sz w:val="20"/>
      <w:szCs w:val="20"/>
    </w:rPr>
  </w:style>
  <w:style w:type="paragraph" w:styleId="CommentSubject">
    <w:name w:val="annotation subject"/>
    <w:basedOn w:val="CommentText"/>
    <w:next w:val="CommentText"/>
    <w:link w:val="CommentSubjectChar"/>
    <w:uiPriority w:val="99"/>
    <w:semiHidden/>
    <w:unhideWhenUsed/>
    <w:rsid w:val="00762268"/>
    <w:rPr>
      <w:b/>
      <w:bCs/>
    </w:rPr>
  </w:style>
  <w:style w:type="character" w:customStyle="1" w:styleId="CommentSubjectChar">
    <w:name w:val="Comment Subject Char"/>
    <w:basedOn w:val="CommentTextChar"/>
    <w:link w:val="CommentSubject"/>
    <w:uiPriority w:val="99"/>
    <w:semiHidden/>
    <w:rsid w:val="00762268"/>
    <w:rPr>
      <w:rFonts w:ascii="Arial" w:hAnsi="Arial"/>
      <w:b/>
      <w:bCs/>
      <w:color w:val="4D4D4F"/>
      <w:sz w:val="20"/>
      <w:szCs w:val="20"/>
    </w:rPr>
  </w:style>
  <w:style w:type="paragraph" w:customStyle="1" w:styleId="UNDERLINEBLUE">
    <w:name w:val="UNDERLINE BLUE"/>
    <w:basedOn w:val="Normal"/>
    <w:link w:val="UNDERLINEBLUEChar"/>
    <w:qFormat/>
    <w:rsid w:val="00762268"/>
    <w:rPr>
      <w:color w:val="0099D8"/>
      <w:u w:val="single"/>
    </w:rPr>
  </w:style>
  <w:style w:type="paragraph" w:customStyle="1" w:styleId="STRONGBLUE">
    <w:name w:val="STRONG BLUE"/>
    <w:basedOn w:val="Normal"/>
    <w:link w:val="STRONGBLUEChar"/>
    <w:qFormat/>
    <w:rsid w:val="00762268"/>
    <w:rPr>
      <w:color w:val="0099D8"/>
    </w:rPr>
  </w:style>
  <w:style w:type="character" w:customStyle="1" w:styleId="UNDERLINEBLUEChar">
    <w:name w:val="UNDERLINE BLUE Char"/>
    <w:basedOn w:val="DefaultParagraphFont"/>
    <w:link w:val="UNDERLINEBLUE"/>
    <w:rsid w:val="00762268"/>
    <w:rPr>
      <w:rFonts w:ascii="Arial" w:hAnsi="Arial"/>
      <w:color w:val="0099D8"/>
      <w:u w:val="single"/>
    </w:rPr>
  </w:style>
  <w:style w:type="paragraph" w:styleId="Header">
    <w:name w:val="header"/>
    <w:basedOn w:val="Normal"/>
    <w:link w:val="HeaderChar"/>
    <w:uiPriority w:val="99"/>
    <w:unhideWhenUsed/>
    <w:rsid w:val="00B56453"/>
    <w:pPr>
      <w:tabs>
        <w:tab w:val="center" w:pos="4513"/>
        <w:tab w:val="right" w:pos="9026"/>
      </w:tabs>
      <w:spacing w:before="0" w:after="0" w:line="240" w:lineRule="auto"/>
    </w:pPr>
  </w:style>
  <w:style w:type="character" w:customStyle="1" w:styleId="STRONGBLUEChar">
    <w:name w:val="STRONG BLUE Char"/>
    <w:basedOn w:val="DefaultParagraphFont"/>
    <w:link w:val="STRONGBLUE"/>
    <w:rsid w:val="00762268"/>
    <w:rPr>
      <w:rFonts w:ascii="Arial" w:hAnsi="Arial"/>
      <w:color w:val="0099D8"/>
    </w:rPr>
  </w:style>
  <w:style w:type="character" w:customStyle="1" w:styleId="HeaderChar">
    <w:name w:val="Header Char"/>
    <w:basedOn w:val="DefaultParagraphFont"/>
    <w:link w:val="Header"/>
    <w:uiPriority w:val="99"/>
    <w:rsid w:val="00B56453"/>
    <w:rPr>
      <w:rFonts w:ascii="Arial" w:hAnsi="Arial"/>
      <w:color w:val="4D4D4F"/>
    </w:rPr>
  </w:style>
  <w:style w:type="paragraph" w:styleId="Footer">
    <w:name w:val="footer"/>
    <w:basedOn w:val="Normal"/>
    <w:link w:val="FooterChar"/>
    <w:uiPriority w:val="99"/>
    <w:unhideWhenUsed/>
    <w:rsid w:val="00B5645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56453"/>
    <w:rPr>
      <w:rFonts w:ascii="Arial" w:hAnsi="Arial"/>
      <w:color w:val="4D4D4F"/>
    </w:rPr>
  </w:style>
  <w:style w:type="paragraph" w:customStyle="1" w:styleId="FROMandDATE">
    <w:name w:val="FROM and DATE"/>
    <w:basedOn w:val="Normal"/>
    <w:autoRedefine/>
    <w:rsid w:val="00A9298D"/>
    <w:pPr>
      <w:widowControl/>
      <w:spacing w:before="0" w:after="120" w:line="240" w:lineRule="auto"/>
      <w:ind w:right="1417"/>
    </w:pPr>
    <w:rPr>
      <w:rFonts w:cs="Arial"/>
      <w:sz w:val="24"/>
      <w:szCs w:val="24"/>
      <w:lang w:val="en-IE"/>
    </w:rPr>
  </w:style>
  <w:style w:type="character" w:customStyle="1" w:styleId="FROMandDATEBLUE">
    <w:name w:val="FROM and DATE BLUE"/>
    <w:basedOn w:val="DefaultParagraphFont"/>
    <w:uiPriority w:val="1"/>
    <w:qFormat/>
    <w:rsid w:val="00A9298D"/>
    <w:rPr>
      <w:color w:val="0099D8"/>
    </w:rPr>
  </w:style>
  <w:style w:type="paragraph" w:customStyle="1" w:styleId="Fromwmargin-top">
    <w:name w:val="From w/margin-top"/>
    <w:basedOn w:val="FROMandDATE"/>
    <w:qFormat/>
    <w:rsid w:val="00A9298D"/>
  </w:style>
  <w:style w:type="paragraph" w:customStyle="1" w:styleId="AgCaption">
    <w:name w:val="Ag Caption"/>
    <w:basedOn w:val="Normal"/>
    <w:link w:val="AgCaptionChar"/>
    <w:qFormat/>
    <w:rsid w:val="00A9298D"/>
    <w:rPr>
      <w:sz w:val="18"/>
    </w:rPr>
  </w:style>
  <w:style w:type="character" w:customStyle="1" w:styleId="AgCaptionChar">
    <w:name w:val="Ag Caption Char"/>
    <w:basedOn w:val="DefaultParagraphFont"/>
    <w:link w:val="AgCaption"/>
    <w:rsid w:val="00A9298D"/>
    <w:rPr>
      <w:rFonts w:ascii="Arial" w:hAnsi="Arial"/>
      <w:color w:val="4D4D4F"/>
      <w:sz w:val="18"/>
    </w:rPr>
  </w:style>
  <w:style w:type="character" w:styleId="FollowedHyperlink">
    <w:name w:val="FollowedHyperlink"/>
    <w:basedOn w:val="DefaultParagraphFont"/>
    <w:uiPriority w:val="99"/>
    <w:semiHidden/>
    <w:unhideWhenUsed/>
    <w:rsid w:val="00C26C08"/>
    <w:rPr>
      <w:color w:val="800080" w:themeColor="followedHyperlink"/>
      <w:u w:val="single"/>
    </w:rPr>
  </w:style>
  <w:style w:type="paragraph" w:styleId="Revision">
    <w:name w:val="Revision"/>
    <w:hidden/>
    <w:uiPriority w:val="99"/>
    <w:semiHidden/>
    <w:rsid w:val="006C0310"/>
    <w:pPr>
      <w:widowControl/>
      <w:spacing w:after="0" w:line="240" w:lineRule="auto"/>
    </w:pPr>
    <w:rPr>
      <w:rFonts w:ascii="Arial" w:hAnsi="Arial"/>
      <w:color w:val="4D4D4F"/>
    </w:rPr>
  </w:style>
  <w:style w:type="paragraph" w:styleId="EndnoteText">
    <w:name w:val="endnote text"/>
    <w:basedOn w:val="Normal"/>
    <w:link w:val="EndnoteTextChar"/>
    <w:uiPriority w:val="99"/>
    <w:semiHidden/>
    <w:unhideWhenUsed/>
    <w:rsid w:val="005F4EED"/>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5F4EED"/>
    <w:rPr>
      <w:rFonts w:ascii="Arial" w:hAnsi="Arial"/>
      <w:color w:val="4D4D4F"/>
      <w:sz w:val="20"/>
      <w:szCs w:val="20"/>
    </w:rPr>
  </w:style>
  <w:style w:type="character" w:styleId="EndnoteReference">
    <w:name w:val="endnote reference"/>
    <w:basedOn w:val="DefaultParagraphFont"/>
    <w:uiPriority w:val="99"/>
    <w:semiHidden/>
    <w:unhideWhenUsed/>
    <w:rsid w:val="005F4E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403305">
      <w:bodyDiv w:val="1"/>
      <w:marLeft w:val="0"/>
      <w:marRight w:val="0"/>
      <w:marTop w:val="0"/>
      <w:marBottom w:val="0"/>
      <w:divBdr>
        <w:top w:val="none" w:sz="0" w:space="0" w:color="auto"/>
        <w:left w:val="none" w:sz="0" w:space="0" w:color="auto"/>
        <w:bottom w:val="none" w:sz="0" w:space="0" w:color="auto"/>
        <w:right w:val="none" w:sz="0" w:space="0" w:color="auto"/>
      </w:divBdr>
    </w:div>
    <w:div w:id="1302153777">
      <w:bodyDiv w:val="1"/>
      <w:marLeft w:val="0"/>
      <w:marRight w:val="0"/>
      <w:marTop w:val="0"/>
      <w:marBottom w:val="0"/>
      <w:divBdr>
        <w:top w:val="none" w:sz="0" w:space="0" w:color="auto"/>
        <w:left w:val="none" w:sz="0" w:space="0" w:color="auto"/>
        <w:bottom w:val="none" w:sz="0" w:space="0" w:color="auto"/>
        <w:right w:val="none" w:sz="0" w:space="0" w:color="auto"/>
      </w:divBdr>
    </w:div>
    <w:div w:id="1536504073">
      <w:bodyDiv w:val="1"/>
      <w:marLeft w:val="0"/>
      <w:marRight w:val="0"/>
      <w:marTop w:val="0"/>
      <w:marBottom w:val="0"/>
      <w:divBdr>
        <w:top w:val="none" w:sz="0" w:space="0" w:color="auto"/>
        <w:left w:val="none" w:sz="0" w:space="0" w:color="auto"/>
        <w:bottom w:val="none" w:sz="0" w:space="0" w:color="auto"/>
        <w:right w:val="none" w:sz="0" w:space="0" w:color="auto"/>
      </w:divBdr>
      <w:divsChild>
        <w:div w:id="233586826">
          <w:marLeft w:val="0"/>
          <w:marRight w:val="0"/>
          <w:marTop w:val="0"/>
          <w:marBottom w:val="0"/>
          <w:divBdr>
            <w:top w:val="none" w:sz="0" w:space="0" w:color="auto"/>
            <w:left w:val="none" w:sz="0" w:space="0" w:color="auto"/>
            <w:bottom w:val="none" w:sz="0" w:space="0" w:color="auto"/>
            <w:right w:val="none" w:sz="0" w:space="0" w:color="auto"/>
          </w:divBdr>
          <w:divsChild>
            <w:div w:id="1331182446">
              <w:marLeft w:val="0"/>
              <w:marRight w:val="0"/>
              <w:marTop w:val="0"/>
              <w:marBottom w:val="0"/>
              <w:divBdr>
                <w:top w:val="none" w:sz="0" w:space="0" w:color="auto"/>
                <w:left w:val="none" w:sz="0" w:space="0" w:color="auto"/>
                <w:bottom w:val="none" w:sz="0" w:space="0" w:color="auto"/>
                <w:right w:val="none" w:sz="0" w:space="0" w:color="auto"/>
              </w:divBdr>
              <w:divsChild>
                <w:div w:id="220560058">
                  <w:marLeft w:val="0"/>
                  <w:marRight w:val="0"/>
                  <w:marTop w:val="0"/>
                  <w:marBottom w:val="0"/>
                  <w:divBdr>
                    <w:top w:val="none" w:sz="0" w:space="0" w:color="auto"/>
                    <w:left w:val="single" w:sz="6" w:space="0" w:color="687789"/>
                    <w:bottom w:val="none" w:sz="0" w:space="0" w:color="auto"/>
                    <w:right w:val="single" w:sz="6" w:space="0" w:color="687789"/>
                  </w:divBdr>
                </w:div>
              </w:divsChild>
            </w:div>
          </w:divsChild>
        </w:div>
        <w:div w:id="1351372188">
          <w:marLeft w:val="0"/>
          <w:marRight w:val="0"/>
          <w:marTop w:val="0"/>
          <w:marBottom w:val="0"/>
          <w:divBdr>
            <w:top w:val="none" w:sz="0" w:space="0" w:color="auto"/>
            <w:left w:val="none" w:sz="0" w:space="0" w:color="auto"/>
            <w:bottom w:val="none" w:sz="0" w:space="0" w:color="auto"/>
            <w:right w:val="none" w:sz="0" w:space="0" w:color="auto"/>
          </w:divBdr>
        </w:div>
        <w:div w:id="1763643734">
          <w:marLeft w:val="0"/>
          <w:marRight w:val="0"/>
          <w:marTop w:val="1260"/>
          <w:marBottom w:val="0"/>
          <w:divBdr>
            <w:top w:val="none" w:sz="0" w:space="0" w:color="auto"/>
            <w:left w:val="none" w:sz="0" w:space="0" w:color="auto"/>
            <w:bottom w:val="none" w:sz="0" w:space="0" w:color="auto"/>
            <w:right w:val="none" w:sz="0" w:space="0" w:color="auto"/>
          </w:divBdr>
          <w:divsChild>
            <w:div w:id="1797406133">
              <w:marLeft w:val="0"/>
              <w:marRight w:val="0"/>
              <w:marTop w:val="0"/>
              <w:marBottom w:val="0"/>
              <w:divBdr>
                <w:top w:val="none" w:sz="0" w:space="0" w:color="auto"/>
                <w:left w:val="none" w:sz="0" w:space="0" w:color="auto"/>
                <w:bottom w:val="none" w:sz="0" w:space="0" w:color="auto"/>
                <w:right w:val="none" w:sz="0" w:space="0" w:color="auto"/>
              </w:divBdr>
            </w:div>
            <w:div w:id="1341738579">
              <w:marLeft w:val="0"/>
              <w:marRight w:val="0"/>
              <w:marTop w:val="0"/>
              <w:marBottom w:val="0"/>
              <w:divBdr>
                <w:top w:val="none" w:sz="0" w:space="0" w:color="auto"/>
                <w:left w:val="none" w:sz="0" w:space="0" w:color="auto"/>
                <w:bottom w:val="none" w:sz="0" w:space="0" w:color="auto"/>
                <w:right w:val="none" w:sz="0" w:space="0" w:color="auto"/>
              </w:divBdr>
            </w:div>
            <w:div w:id="1881897241">
              <w:marLeft w:val="0"/>
              <w:marRight w:val="0"/>
              <w:marTop w:val="0"/>
              <w:marBottom w:val="0"/>
              <w:divBdr>
                <w:top w:val="single" w:sz="18" w:space="6" w:color="D3DBE4"/>
                <w:left w:val="none" w:sz="0" w:space="0" w:color="auto"/>
                <w:bottom w:val="none" w:sz="0" w:space="0" w:color="auto"/>
                <w:right w:val="none" w:sz="0" w:space="0" w:color="auto"/>
              </w:divBdr>
              <w:divsChild>
                <w:div w:id="184937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82077">
          <w:marLeft w:val="0"/>
          <w:marRight w:val="0"/>
          <w:marTop w:val="0"/>
          <w:marBottom w:val="0"/>
          <w:divBdr>
            <w:top w:val="none" w:sz="0" w:space="0" w:color="auto"/>
            <w:left w:val="none" w:sz="0" w:space="0" w:color="auto"/>
            <w:bottom w:val="none" w:sz="0" w:space="0" w:color="auto"/>
            <w:right w:val="none" w:sz="0" w:space="0" w:color="auto"/>
          </w:divBdr>
          <w:divsChild>
            <w:div w:id="459691039">
              <w:marLeft w:val="0"/>
              <w:marRight w:val="0"/>
              <w:marTop w:val="0"/>
              <w:marBottom w:val="0"/>
              <w:divBdr>
                <w:top w:val="none" w:sz="0" w:space="0" w:color="auto"/>
                <w:left w:val="none" w:sz="0" w:space="0" w:color="auto"/>
                <w:bottom w:val="none" w:sz="0" w:space="0" w:color="auto"/>
                <w:right w:val="none" w:sz="0" w:space="0" w:color="auto"/>
              </w:divBdr>
            </w:div>
            <w:div w:id="1770393079">
              <w:marLeft w:val="0"/>
              <w:marRight w:val="0"/>
              <w:marTop w:val="0"/>
              <w:marBottom w:val="0"/>
              <w:divBdr>
                <w:top w:val="none" w:sz="0" w:space="0" w:color="auto"/>
                <w:left w:val="none" w:sz="0" w:space="0" w:color="auto"/>
                <w:bottom w:val="none" w:sz="0" w:space="0" w:color="auto"/>
                <w:right w:val="none" w:sz="0" w:space="0" w:color="auto"/>
              </w:divBdr>
            </w:div>
            <w:div w:id="615716444">
              <w:marLeft w:val="0"/>
              <w:marRight w:val="0"/>
              <w:marTop w:val="0"/>
              <w:marBottom w:val="0"/>
              <w:divBdr>
                <w:top w:val="none" w:sz="0" w:space="0" w:color="auto"/>
                <w:left w:val="none" w:sz="0" w:space="0" w:color="auto"/>
                <w:bottom w:val="none" w:sz="0" w:space="0" w:color="auto"/>
                <w:right w:val="none" w:sz="0" w:space="0" w:color="auto"/>
              </w:divBdr>
            </w:div>
            <w:div w:id="1474104530">
              <w:marLeft w:val="0"/>
              <w:marRight w:val="0"/>
              <w:marTop w:val="0"/>
              <w:marBottom w:val="0"/>
              <w:divBdr>
                <w:top w:val="none" w:sz="0" w:space="0" w:color="auto"/>
                <w:left w:val="none" w:sz="0" w:space="0" w:color="auto"/>
                <w:bottom w:val="none" w:sz="0" w:space="0" w:color="auto"/>
                <w:right w:val="none" w:sz="0" w:space="0" w:color="auto"/>
              </w:divBdr>
            </w:div>
          </w:divsChild>
        </w:div>
        <w:div w:id="12657239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rdaghgroup.com/press-releas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unications@ardaghgroup.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haron.todd@ardaghgroup.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787994E6203AD43B473F449636CC250" ma:contentTypeVersion="12" ma:contentTypeDescription="Create a new document." ma:contentTypeScope="" ma:versionID="33218542a85a73305ad452c09bf3a9b7">
  <xsd:schema xmlns:xsd="http://www.w3.org/2001/XMLSchema" xmlns:xs="http://www.w3.org/2001/XMLSchema" xmlns:p="http://schemas.microsoft.com/office/2006/metadata/properties" xmlns:ns2="fdf53ac3-26e9-4cfb-8cae-5e9e35951172" xmlns:ns3="72703f69-6b7a-490e-9126-a0cce8c7e273" targetNamespace="http://schemas.microsoft.com/office/2006/metadata/properties" ma:root="true" ma:fieldsID="3ede80a5695b166ae0d2dacfc4e9b4a5" ns2:_="" ns3:_="">
    <xsd:import namespace="fdf53ac3-26e9-4cfb-8cae-5e9e35951172"/>
    <xsd:import namespace="72703f69-6b7a-490e-9126-a0cce8c7e27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53ac3-26e9-4cfb-8cae-5e9e35951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703f69-6b7a-490e-9126-a0cce8c7e2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D61FC2-68F2-43EE-8A3B-69BAB886A3E9}">
  <ds:schemaRefs>
    <ds:schemaRef ds:uri="http://schemas.openxmlformats.org/officeDocument/2006/bibliography"/>
  </ds:schemaRefs>
</ds:datastoreItem>
</file>

<file path=customXml/itemProps2.xml><?xml version="1.0" encoding="utf-8"?>
<ds:datastoreItem xmlns:ds="http://schemas.openxmlformats.org/officeDocument/2006/customXml" ds:itemID="{A85C8653-8632-46AC-A7C5-2304D645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53ac3-26e9-4cfb-8cae-5e9e35951172"/>
    <ds:schemaRef ds:uri="72703f69-6b7a-490e-9126-a0cce8c7e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52D473-0884-4668-B4EF-F6E23E1F88FA}">
  <ds:schemaRefs>
    <ds:schemaRef ds:uri="http://schemas.microsoft.com/sharepoint/v3/contenttype/forms"/>
  </ds:schemaRefs>
</ds:datastoreItem>
</file>

<file path=customXml/itemProps4.xml><?xml version="1.0" encoding="utf-8"?>
<ds:datastoreItem xmlns:ds="http://schemas.openxmlformats.org/officeDocument/2006/customXml" ds:itemID="{8C5A417D-8971-4BD2-B646-CE7F400189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Internal Announcement Template - US Letter Size</vt:lpstr>
    </vt:vector>
  </TitlesOfParts>
  <Manager/>
  <Company>Microsoft</Company>
  <LinksUpToDate>false</LinksUpToDate>
  <CharactersWithSpaces>3672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Announcement Template - US Letter Size</dc:title>
  <dc:subject/>
  <dc:creator>Simon L Morgan</dc:creator>
  <cp:keywords/>
  <dc:description/>
  <cp:lastModifiedBy>Todd, Sharon</cp:lastModifiedBy>
  <cp:revision>2</cp:revision>
  <cp:lastPrinted>2014-04-03T06:31:00Z</cp:lastPrinted>
  <dcterms:created xsi:type="dcterms:W3CDTF">2023-05-23T06:52:00Z</dcterms:created>
  <dcterms:modified xsi:type="dcterms:W3CDTF">2023-05-23T06:52:00Z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181dac6f-e72b-4077-b2f7-e14eef60e327</vt:lpwstr>
  </property>
  <property fmtid="{D5CDD505-2E9C-101B-9397-08002B2CF9AE}" pid="3" name="ContentTypeId">
    <vt:lpwstr>0x0101000787994E6203AD43B473F449636CC250</vt:lpwstr>
  </property>
</Properties>
</file>