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EA9" w14:textId="77777777" w:rsidR="00F93167" w:rsidRDefault="00F93167" w:rsidP="00F93167">
      <w:pPr>
        <w:spacing w:before="0" w:after="0"/>
        <w:rPr>
          <w:rFonts w:cstheme="minorHAnsi"/>
          <w:lang w:val="en-US"/>
        </w:rPr>
      </w:pPr>
      <w:r>
        <w:rPr>
          <w:rFonts w:cstheme="minorHAnsi"/>
          <w:b/>
          <w:bCs/>
          <w:sz w:val="42"/>
          <w:szCs w:val="42"/>
          <w:lang w:val="en-US"/>
        </w:rPr>
        <w:t xml:space="preserve">New Magic One takes airless dispensing to a new level </w:t>
      </w:r>
    </w:p>
    <w:p w14:paraId="61E43D02" w14:textId="77777777" w:rsidR="00F93167" w:rsidRPr="003A7800" w:rsidRDefault="00F93167" w:rsidP="00F93167">
      <w:pPr>
        <w:spacing w:before="0" w:after="0"/>
        <w:rPr>
          <w:rFonts w:cstheme="minorHAnsi"/>
          <w:lang w:val="en-US"/>
        </w:rPr>
      </w:pPr>
    </w:p>
    <w:p w14:paraId="0C0559FC" w14:textId="5D7BA6BA" w:rsidR="00F93167" w:rsidRPr="00821B22" w:rsidRDefault="00F93167" w:rsidP="00F93167">
      <w:pPr>
        <w:spacing w:before="0" w:after="0"/>
        <w:rPr>
          <w:rFonts w:cstheme="minorHAnsi"/>
          <w:sz w:val="22"/>
          <w:szCs w:val="22"/>
          <w:lang w:val="en-US"/>
        </w:rPr>
      </w:pPr>
      <w:r w:rsidRPr="00821B22">
        <w:rPr>
          <w:rFonts w:cstheme="minorHAnsi"/>
          <w:b/>
          <w:bCs/>
          <w:sz w:val="22"/>
          <w:szCs w:val="22"/>
          <w:lang w:val="en-US"/>
        </w:rPr>
        <w:t>ZURICH, M</w:t>
      </w:r>
      <w:r w:rsidR="002C0EC8">
        <w:rPr>
          <w:rFonts w:cstheme="minorHAnsi"/>
          <w:b/>
          <w:bCs/>
          <w:sz w:val="22"/>
          <w:szCs w:val="22"/>
          <w:lang w:val="en-US"/>
        </w:rPr>
        <w:t xml:space="preserve">arch </w:t>
      </w:r>
      <w:r w:rsidR="00A529BA">
        <w:rPr>
          <w:rFonts w:cstheme="minorHAnsi"/>
          <w:b/>
          <w:bCs/>
          <w:sz w:val="22"/>
          <w:szCs w:val="22"/>
          <w:lang w:val="en-US"/>
        </w:rPr>
        <w:t>24</w:t>
      </w:r>
      <w:r w:rsidRPr="00821B22">
        <w:rPr>
          <w:rFonts w:cstheme="minorHAnsi"/>
          <w:b/>
          <w:bCs/>
          <w:sz w:val="22"/>
          <w:szCs w:val="22"/>
          <w:lang w:val="en-US"/>
        </w:rPr>
        <w:t>, 202</w:t>
      </w:r>
      <w:r w:rsidR="00BA6064">
        <w:rPr>
          <w:rFonts w:cstheme="minorHAnsi"/>
          <w:b/>
          <w:bCs/>
          <w:sz w:val="22"/>
          <w:szCs w:val="22"/>
          <w:lang w:val="en-US"/>
        </w:rPr>
        <w:t>6</w:t>
      </w:r>
      <w:r w:rsidRPr="00821B22">
        <w:rPr>
          <w:rFonts w:cstheme="minorHAnsi"/>
          <w:sz w:val="22"/>
          <w:szCs w:val="22"/>
          <w:lang w:val="en-US"/>
        </w:rPr>
        <w:t xml:space="preserve"> — Amcor (NYSE: AMCR, ASX: AMC), a global leader in developing and producing responsible packaging solutions, is investing </w:t>
      </w:r>
      <w:r w:rsidRPr="00CE2F42">
        <w:rPr>
          <w:rFonts w:cstheme="minorHAnsi"/>
          <w:sz w:val="22"/>
          <w:szCs w:val="22"/>
          <w:lang w:val="en-US"/>
        </w:rPr>
        <w:t>in</w:t>
      </w:r>
      <w:r w:rsidRPr="00821B22">
        <w:rPr>
          <w:rFonts w:cstheme="minorHAnsi"/>
          <w:sz w:val="22"/>
          <w:szCs w:val="22"/>
          <w:lang w:val="en-US"/>
        </w:rPr>
        <w:t xml:space="preserve"> the development of a new airless dispensing system that offers beauty and personal care </w:t>
      </w:r>
      <w:r>
        <w:rPr>
          <w:rFonts w:cstheme="minorHAnsi"/>
          <w:sz w:val="22"/>
          <w:szCs w:val="22"/>
          <w:lang w:val="en-US"/>
        </w:rPr>
        <w:t xml:space="preserve">brands greater </w:t>
      </w:r>
      <w:r w:rsidRPr="00821B22">
        <w:rPr>
          <w:rFonts w:cstheme="minorHAnsi"/>
          <w:sz w:val="22"/>
          <w:szCs w:val="22"/>
          <w:lang w:val="en-US"/>
        </w:rPr>
        <w:t>flexibility, improved sustainability, brand-enhancing aesthetics and an outstanding consumer experience.</w:t>
      </w:r>
    </w:p>
    <w:p w14:paraId="4459CD5F" w14:textId="77777777" w:rsidR="00F93167" w:rsidRPr="00821B22" w:rsidRDefault="00F93167" w:rsidP="00F93167">
      <w:pPr>
        <w:spacing w:before="0" w:after="0"/>
        <w:rPr>
          <w:rFonts w:cstheme="minorHAnsi"/>
          <w:sz w:val="22"/>
          <w:szCs w:val="22"/>
          <w:lang w:val="en-US"/>
        </w:rPr>
      </w:pPr>
    </w:p>
    <w:p w14:paraId="44289186" w14:textId="21E75CBD" w:rsidR="00F93167" w:rsidRPr="00821B22" w:rsidRDefault="00F93167" w:rsidP="00F93167">
      <w:pPr>
        <w:spacing w:before="0" w:after="0"/>
        <w:rPr>
          <w:rFonts w:cstheme="minorHAnsi"/>
          <w:sz w:val="22"/>
          <w:szCs w:val="22"/>
          <w:lang w:val="en-US"/>
        </w:rPr>
      </w:pPr>
      <w:r w:rsidRPr="00821B22">
        <w:rPr>
          <w:rFonts w:cstheme="minorHAnsi"/>
          <w:sz w:val="22"/>
          <w:szCs w:val="22"/>
          <w:lang w:val="en-US"/>
        </w:rPr>
        <w:t xml:space="preserve">The new Magic One airless dispenser features a single engine concept, which can deliver </w:t>
      </w:r>
      <w:r>
        <w:rPr>
          <w:rFonts w:cstheme="minorHAnsi"/>
          <w:sz w:val="22"/>
          <w:szCs w:val="22"/>
          <w:lang w:val="en-US"/>
        </w:rPr>
        <w:t xml:space="preserve">a range of output volumes </w:t>
      </w:r>
      <w:r w:rsidRPr="00821B22">
        <w:rPr>
          <w:rFonts w:cstheme="minorHAnsi"/>
          <w:sz w:val="22"/>
          <w:szCs w:val="22"/>
          <w:lang w:val="en-US"/>
        </w:rPr>
        <w:t xml:space="preserve">from 0.3 ml to 1 ml, together with different </w:t>
      </w:r>
      <w:r>
        <w:rPr>
          <w:rFonts w:cstheme="minorHAnsi"/>
          <w:sz w:val="22"/>
          <w:szCs w:val="22"/>
          <w:lang w:val="en-US"/>
        </w:rPr>
        <w:t xml:space="preserve">capacities </w:t>
      </w:r>
      <w:r w:rsidRPr="00821B22">
        <w:rPr>
          <w:rFonts w:cstheme="minorHAnsi"/>
          <w:sz w:val="22"/>
          <w:szCs w:val="22"/>
          <w:lang w:val="en-US"/>
        </w:rPr>
        <w:t xml:space="preserve">and designs. This enables manufacturers to easily tailor the dispenser to </w:t>
      </w:r>
      <w:r>
        <w:rPr>
          <w:rFonts w:cstheme="minorHAnsi"/>
          <w:sz w:val="22"/>
          <w:szCs w:val="22"/>
          <w:lang w:val="en-US"/>
        </w:rPr>
        <w:t xml:space="preserve">a range of </w:t>
      </w:r>
      <w:r w:rsidRPr="00821B22">
        <w:rPr>
          <w:rFonts w:cstheme="minorHAnsi"/>
          <w:sz w:val="22"/>
          <w:szCs w:val="22"/>
          <w:lang w:val="en-US"/>
        </w:rPr>
        <w:t xml:space="preserve">requirements, bringing products more quickly to market as well as </w:t>
      </w:r>
      <w:r>
        <w:rPr>
          <w:rFonts w:cstheme="minorHAnsi"/>
          <w:sz w:val="22"/>
          <w:szCs w:val="22"/>
          <w:lang w:val="en-US"/>
        </w:rPr>
        <w:t xml:space="preserve">enabling </w:t>
      </w:r>
      <w:r w:rsidRPr="00821B22">
        <w:rPr>
          <w:rFonts w:cstheme="minorHAnsi"/>
          <w:sz w:val="22"/>
          <w:szCs w:val="22"/>
          <w:lang w:val="en-US"/>
        </w:rPr>
        <w:t>the development of family ranges. Equally important, the single engine design means that companies need only invest in one set of validation testing across all their different Magic One variants.</w:t>
      </w:r>
    </w:p>
    <w:p w14:paraId="63639D9D" w14:textId="77777777" w:rsidR="00F93167" w:rsidRPr="00821B22" w:rsidRDefault="00F93167" w:rsidP="00F93167">
      <w:pPr>
        <w:spacing w:before="0" w:after="0"/>
        <w:rPr>
          <w:rFonts w:cstheme="minorHAnsi"/>
          <w:sz w:val="22"/>
          <w:szCs w:val="22"/>
          <w:lang w:val="en-US"/>
        </w:rPr>
      </w:pPr>
    </w:p>
    <w:p w14:paraId="7FA28B5D" w14:textId="1D17064B" w:rsidR="00F93167" w:rsidRPr="00821B22" w:rsidRDefault="00F93167" w:rsidP="00F93167">
      <w:pPr>
        <w:spacing w:before="0" w:after="0"/>
        <w:rPr>
          <w:rFonts w:cstheme="minorBidi"/>
          <w:sz w:val="22"/>
          <w:szCs w:val="22"/>
          <w:lang w:val="en-US"/>
        </w:rPr>
      </w:pPr>
      <w:r w:rsidRPr="7E768996">
        <w:rPr>
          <w:rFonts w:cstheme="minorBidi"/>
          <w:sz w:val="22"/>
          <w:szCs w:val="22"/>
          <w:lang w:val="en-US"/>
        </w:rPr>
        <w:t xml:space="preserve">At the same time, the Magic One dispenser has been developed to be compliant with the EU’s Packaging and Packaging Waste Regulation (PPWR). It is manufactured 100% in polyolefin, making it </w:t>
      </w:r>
      <w:proofErr w:type="gramStart"/>
      <w:r w:rsidRPr="7E768996">
        <w:rPr>
          <w:rFonts w:cstheme="minorBidi"/>
          <w:sz w:val="22"/>
          <w:szCs w:val="22"/>
          <w:lang w:val="en-US"/>
        </w:rPr>
        <w:t>recycle</w:t>
      </w:r>
      <w:proofErr w:type="gramEnd"/>
      <w:r w:rsidRPr="7E768996">
        <w:rPr>
          <w:rFonts w:cstheme="minorBidi"/>
          <w:sz w:val="22"/>
          <w:szCs w:val="22"/>
          <w:lang w:val="en-US"/>
        </w:rPr>
        <w:t xml:space="preserve">-ready in countries with the appropriate infrastructure in place, while its class-leading restitution rate of 96% meets PPWR recyclability standards. The new dispenser is also </w:t>
      </w:r>
      <w:r w:rsidR="00FD3F3C">
        <w:rPr>
          <w:rFonts w:cstheme="minorBidi"/>
          <w:sz w:val="22"/>
          <w:szCs w:val="22"/>
          <w:lang w:val="en-US"/>
        </w:rPr>
        <w:t xml:space="preserve">up to </w:t>
      </w:r>
      <w:r w:rsidRPr="7E768996">
        <w:rPr>
          <w:rFonts w:cstheme="minorBidi"/>
          <w:sz w:val="22"/>
          <w:szCs w:val="22"/>
          <w:lang w:val="en-US"/>
        </w:rPr>
        <w:t xml:space="preserve">9% lighter </w:t>
      </w:r>
      <w:r w:rsidR="003F0168">
        <w:rPr>
          <w:rFonts w:cstheme="minorBidi"/>
          <w:sz w:val="22"/>
          <w:szCs w:val="22"/>
          <w:lang w:val="en-US"/>
        </w:rPr>
        <w:t>than</w:t>
      </w:r>
      <w:r w:rsidR="00BB5505">
        <w:rPr>
          <w:rFonts w:cstheme="minorBidi"/>
          <w:sz w:val="22"/>
          <w:szCs w:val="22"/>
          <w:lang w:val="en-US"/>
        </w:rPr>
        <w:t xml:space="preserve"> </w:t>
      </w:r>
      <w:r w:rsidR="006F5CDB">
        <w:rPr>
          <w:rFonts w:cstheme="minorBidi"/>
          <w:sz w:val="22"/>
          <w:szCs w:val="22"/>
          <w:lang w:val="en-US"/>
        </w:rPr>
        <w:t>other airless dispensers from Amcor</w:t>
      </w:r>
      <w:r w:rsidR="003F0168">
        <w:rPr>
          <w:rFonts w:cstheme="minorBidi"/>
          <w:sz w:val="22"/>
          <w:szCs w:val="22"/>
          <w:lang w:val="en-US"/>
        </w:rPr>
        <w:t xml:space="preserve"> </w:t>
      </w:r>
      <w:r w:rsidRPr="7E768996">
        <w:rPr>
          <w:rFonts w:cstheme="minorBidi"/>
          <w:sz w:val="22"/>
          <w:szCs w:val="22"/>
          <w:lang w:val="en-US"/>
        </w:rPr>
        <w:t xml:space="preserve">and it can include recycled polymer from Amcor’s proprietary </w:t>
      </w:r>
      <w:proofErr w:type="spellStart"/>
      <w:r w:rsidRPr="7E768996">
        <w:rPr>
          <w:rFonts w:cstheme="minorBidi"/>
          <w:sz w:val="22"/>
          <w:szCs w:val="22"/>
          <w:lang w:val="en-US"/>
        </w:rPr>
        <w:t>CleanStream</w:t>
      </w:r>
      <w:proofErr w:type="spellEnd"/>
      <w:r w:rsidRPr="7E768996">
        <w:rPr>
          <w:rFonts w:cstheme="minorBidi"/>
          <w:sz w:val="22"/>
          <w:szCs w:val="22"/>
          <w:lang w:val="en-US"/>
        </w:rPr>
        <w:t>® recycling technology.</w:t>
      </w:r>
    </w:p>
    <w:p w14:paraId="19C96E3E" w14:textId="77777777" w:rsidR="00F93167" w:rsidRPr="00821B22" w:rsidRDefault="00F93167" w:rsidP="00F93167">
      <w:pPr>
        <w:spacing w:before="0" w:after="0"/>
        <w:rPr>
          <w:rFonts w:cstheme="minorHAnsi"/>
          <w:sz w:val="22"/>
          <w:szCs w:val="22"/>
          <w:lang w:val="en-US"/>
        </w:rPr>
      </w:pPr>
    </w:p>
    <w:p w14:paraId="5F96F2F3" w14:textId="052EC209" w:rsidR="00F93167" w:rsidRPr="00821B22" w:rsidRDefault="00F93167" w:rsidP="00F93167">
      <w:pPr>
        <w:spacing w:before="0" w:after="0"/>
        <w:rPr>
          <w:rFonts w:cstheme="minorHAnsi"/>
          <w:sz w:val="22"/>
          <w:szCs w:val="22"/>
          <w:lang w:val="en-US"/>
        </w:rPr>
      </w:pPr>
      <w:r w:rsidRPr="00821B22">
        <w:rPr>
          <w:rFonts w:cstheme="minorHAnsi"/>
          <w:sz w:val="22"/>
          <w:szCs w:val="22"/>
          <w:lang w:val="en-US"/>
        </w:rPr>
        <w:t xml:space="preserve">For consumers, </w:t>
      </w:r>
      <w:proofErr w:type="gramStart"/>
      <w:r w:rsidRPr="00821B22">
        <w:rPr>
          <w:rFonts w:cstheme="minorHAnsi"/>
          <w:sz w:val="22"/>
          <w:szCs w:val="22"/>
          <w:lang w:val="en-US"/>
        </w:rPr>
        <w:t>the Magic</w:t>
      </w:r>
      <w:proofErr w:type="gramEnd"/>
      <w:r w:rsidRPr="00821B22">
        <w:rPr>
          <w:rFonts w:cstheme="minorHAnsi"/>
          <w:sz w:val="22"/>
          <w:szCs w:val="22"/>
          <w:lang w:val="en-US"/>
        </w:rPr>
        <w:t xml:space="preserve"> One offers excellent product protection to maintain both formula integrity and efficacy</w:t>
      </w:r>
      <w:r>
        <w:rPr>
          <w:rFonts w:cstheme="minorHAnsi"/>
          <w:sz w:val="22"/>
          <w:szCs w:val="22"/>
          <w:lang w:val="en-US"/>
        </w:rPr>
        <w:t>,</w:t>
      </w:r>
      <w:r w:rsidRPr="00821B22">
        <w:rPr>
          <w:rFonts w:cstheme="minorHAnsi"/>
          <w:sz w:val="22"/>
          <w:szCs w:val="22"/>
          <w:lang w:val="en-US"/>
        </w:rPr>
        <w:t xml:space="preserve"> and it can deliver accurate dosages at any angle. Its</w:t>
      </w:r>
      <w:r w:rsidR="007E6D4E">
        <w:rPr>
          <w:rFonts w:cstheme="minorHAnsi"/>
          <w:sz w:val="22"/>
          <w:szCs w:val="22"/>
          <w:lang w:val="en-US"/>
        </w:rPr>
        <w:t xml:space="preserve"> 96%</w:t>
      </w:r>
      <w:r w:rsidR="00FC3B29" w:rsidRPr="00821B22">
        <w:rPr>
          <w:rFonts w:cstheme="minorHAnsi"/>
          <w:sz w:val="22"/>
          <w:szCs w:val="22"/>
          <w:lang w:val="en-US"/>
        </w:rPr>
        <w:t xml:space="preserve"> </w:t>
      </w:r>
      <w:r w:rsidRPr="00821B22">
        <w:rPr>
          <w:rFonts w:cstheme="minorHAnsi"/>
          <w:sz w:val="22"/>
          <w:szCs w:val="22"/>
          <w:lang w:val="en-US"/>
        </w:rPr>
        <w:t xml:space="preserve">restitution rate also minimizes waste of high-value products. The dispenser’s light weight, easy handling and lockable dispensing pump make it ideal for use away from home, and its high-quality look and finish, with a choice of decoration options for full brand personalization, ensure maximum on-shelf appeal and a premium image. </w:t>
      </w:r>
    </w:p>
    <w:p w14:paraId="3CF3377C" w14:textId="77777777" w:rsidR="00F93167" w:rsidRPr="00821B22" w:rsidRDefault="00F93167" w:rsidP="00F93167">
      <w:pPr>
        <w:spacing w:before="0" w:after="0"/>
        <w:rPr>
          <w:rFonts w:cstheme="minorHAnsi"/>
          <w:sz w:val="22"/>
          <w:szCs w:val="22"/>
          <w:lang w:val="en-US"/>
        </w:rPr>
      </w:pPr>
    </w:p>
    <w:p w14:paraId="59A45667" w14:textId="327E97F0" w:rsidR="00F93167" w:rsidRPr="00821B22" w:rsidRDefault="00F93167" w:rsidP="00F93167">
      <w:pPr>
        <w:spacing w:before="0" w:after="0"/>
        <w:rPr>
          <w:rFonts w:cstheme="minorHAnsi"/>
          <w:sz w:val="22"/>
          <w:szCs w:val="22"/>
          <w:lang w:val="en-US"/>
        </w:rPr>
      </w:pPr>
      <w:r w:rsidRPr="00821B22">
        <w:rPr>
          <w:rFonts w:cstheme="minorHAnsi"/>
          <w:sz w:val="22"/>
          <w:szCs w:val="22"/>
          <w:lang w:val="en-US"/>
        </w:rPr>
        <w:t xml:space="preserve">“Airless packaging is a major growth sector within the beauty and personal care market thanks to its excellent product protection and preservation capabilities and controlled product dispensing,” said </w:t>
      </w:r>
      <w:r w:rsidRPr="00821B22">
        <w:rPr>
          <w:b/>
          <w:bCs/>
          <w:sz w:val="22"/>
          <w:szCs w:val="22"/>
          <w:lang w:val="en-US"/>
        </w:rPr>
        <w:t>Lara Alemany</w:t>
      </w:r>
      <w:r w:rsidRPr="00821B22">
        <w:rPr>
          <w:sz w:val="22"/>
          <w:szCs w:val="22"/>
          <w:lang w:val="en-US"/>
        </w:rPr>
        <w:t xml:space="preserve">, product line director, Amcor Global Rigids Packaging Solutions. </w:t>
      </w:r>
      <w:r w:rsidRPr="00821B22">
        <w:rPr>
          <w:rFonts w:cstheme="minorHAnsi"/>
          <w:sz w:val="22"/>
          <w:szCs w:val="22"/>
          <w:lang w:val="en-US"/>
        </w:rPr>
        <w:t xml:space="preserve">“Our new Magic One dispenser addresses the needs of both manufacturers and consumers with a solution that combines beautiful aesthetics, </w:t>
      </w:r>
      <w:r w:rsidR="00931D83">
        <w:rPr>
          <w:rFonts w:cstheme="minorHAnsi"/>
          <w:sz w:val="22"/>
          <w:szCs w:val="22"/>
          <w:lang w:val="en-US"/>
        </w:rPr>
        <w:t>a positive</w:t>
      </w:r>
      <w:r w:rsidRPr="00821B22">
        <w:rPr>
          <w:rFonts w:cstheme="minorHAnsi"/>
          <w:sz w:val="22"/>
          <w:szCs w:val="22"/>
          <w:lang w:val="en-US"/>
        </w:rPr>
        <w:t xml:space="preserve"> consumer experience</w:t>
      </w:r>
      <w:r w:rsidR="007124FB">
        <w:rPr>
          <w:rFonts w:cstheme="minorHAnsi"/>
          <w:sz w:val="22"/>
          <w:szCs w:val="22"/>
          <w:lang w:val="en-US"/>
        </w:rPr>
        <w:t xml:space="preserve"> and flexibility</w:t>
      </w:r>
      <w:r w:rsidRPr="00821B22">
        <w:rPr>
          <w:rFonts w:cstheme="minorHAnsi"/>
          <w:sz w:val="22"/>
          <w:szCs w:val="22"/>
          <w:lang w:val="en-US"/>
        </w:rPr>
        <w:t xml:space="preserve">, </w:t>
      </w:r>
      <w:r w:rsidR="00A0386E">
        <w:rPr>
          <w:rFonts w:cstheme="minorHAnsi"/>
          <w:sz w:val="22"/>
          <w:szCs w:val="22"/>
          <w:lang w:val="en-US"/>
        </w:rPr>
        <w:t xml:space="preserve">and </w:t>
      </w:r>
      <w:r w:rsidR="00536069">
        <w:rPr>
          <w:rFonts w:cstheme="minorHAnsi"/>
          <w:sz w:val="22"/>
          <w:szCs w:val="22"/>
          <w:lang w:val="en-US"/>
        </w:rPr>
        <w:t>has been</w:t>
      </w:r>
      <w:r w:rsidR="00D849FA">
        <w:rPr>
          <w:rFonts w:cstheme="minorHAnsi"/>
          <w:sz w:val="22"/>
          <w:szCs w:val="22"/>
          <w:lang w:val="en-US"/>
        </w:rPr>
        <w:t xml:space="preserve"> designed</w:t>
      </w:r>
      <w:r w:rsidR="00A0386E">
        <w:rPr>
          <w:rFonts w:cstheme="minorHAnsi"/>
          <w:sz w:val="22"/>
          <w:szCs w:val="22"/>
          <w:lang w:val="en-US"/>
        </w:rPr>
        <w:t xml:space="preserve"> </w:t>
      </w:r>
      <w:r w:rsidR="00BA1307">
        <w:rPr>
          <w:rFonts w:cstheme="minorHAnsi"/>
          <w:sz w:val="22"/>
          <w:szCs w:val="22"/>
          <w:lang w:val="en-US"/>
        </w:rPr>
        <w:t xml:space="preserve">for </w:t>
      </w:r>
      <w:r w:rsidRPr="00821B22">
        <w:rPr>
          <w:rFonts w:cstheme="minorHAnsi"/>
          <w:sz w:val="22"/>
          <w:szCs w:val="22"/>
          <w:lang w:val="en-US"/>
        </w:rPr>
        <w:t xml:space="preserve">PPWR </w:t>
      </w:r>
      <w:r w:rsidR="00BA1307">
        <w:rPr>
          <w:rFonts w:cstheme="minorHAnsi"/>
          <w:sz w:val="22"/>
          <w:szCs w:val="22"/>
          <w:lang w:val="en-US"/>
        </w:rPr>
        <w:t>compliance</w:t>
      </w:r>
      <w:r w:rsidR="00A0386E">
        <w:rPr>
          <w:rFonts w:cstheme="minorHAnsi"/>
          <w:sz w:val="22"/>
          <w:szCs w:val="22"/>
          <w:lang w:val="en-US"/>
        </w:rPr>
        <w:t>.</w:t>
      </w:r>
      <w:r w:rsidRPr="00821B22">
        <w:rPr>
          <w:rFonts w:cstheme="minorHAnsi"/>
          <w:sz w:val="22"/>
          <w:szCs w:val="22"/>
          <w:lang w:val="en-US"/>
        </w:rPr>
        <w:t>”</w:t>
      </w:r>
    </w:p>
    <w:p w14:paraId="10939CC4" w14:textId="77777777" w:rsidR="00F93167" w:rsidRPr="00821B22" w:rsidRDefault="00F93167" w:rsidP="00F93167">
      <w:pPr>
        <w:spacing w:before="0" w:after="0"/>
        <w:rPr>
          <w:rFonts w:cstheme="minorHAnsi"/>
          <w:sz w:val="22"/>
          <w:szCs w:val="22"/>
          <w:lang w:val="en-US"/>
        </w:rPr>
      </w:pPr>
      <w:r w:rsidRPr="00821B22">
        <w:rPr>
          <w:rFonts w:cstheme="minorHAnsi"/>
          <w:sz w:val="22"/>
          <w:szCs w:val="22"/>
          <w:lang w:val="en-US"/>
        </w:rPr>
        <w:t xml:space="preserve"> </w:t>
      </w:r>
    </w:p>
    <w:p w14:paraId="09F1BB89" w14:textId="5863F16C" w:rsidR="00F93167" w:rsidRPr="00821B22" w:rsidRDefault="00F93167" w:rsidP="00F93167">
      <w:pPr>
        <w:spacing w:before="0" w:after="0"/>
        <w:rPr>
          <w:rFonts w:cstheme="minorHAnsi"/>
          <w:sz w:val="22"/>
          <w:szCs w:val="22"/>
          <w:lang w:val="en-US"/>
        </w:rPr>
      </w:pPr>
      <w:r w:rsidRPr="00821B22">
        <w:rPr>
          <w:rFonts w:cstheme="minorHAnsi"/>
          <w:sz w:val="22"/>
          <w:szCs w:val="22"/>
          <w:lang w:val="en-US"/>
        </w:rPr>
        <w:t xml:space="preserve">The pack has undergone </w:t>
      </w:r>
      <w:r>
        <w:rPr>
          <w:rFonts w:cstheme="minorHAnsi"/>
          <w:sz w:val="22"/>
          <w:szCs w:val="22"/>
          <w:lang w:val="en-US"/>
        </w:rPr>
        <w:t xml:space="preserve">independent </w:t>
      </w:r>
      <w:r w:rsidRPr="00821B22">
        <w:rPr>
          <w:rFonts w:cstheme="minorHAnsi"/>
          <w:sz w:val="22"/>
          <w:szCs w:val="22"/>
          <w:lang w:val="en-US"/>
        </w:rPr>
        <w:t>consumer testing</w:t>
      </w:r>
      <w:r w:rsidRPr="003A1A67">
        <w:rPr>
          <w:rFonts w:cstheme="minorHAnsi"/>
          <w:sz w:val="22"/>
          <w:szCs w:val="22"/>
          <w:lang w:val="en-US"/>
        </w:rPr>
        <w:t>,</w:t>
      </w:r>
      <w:r>
        <w:rPr>
          <w:rFonts w:cstheme="minorHAnsi"/>
          <w:sz w:val="22"/>
          <w:szCs w:val="22"/>
          <w:lang w:val="en-US"/>
        </w:rPr>
        <w:t xml:space="preserve"> </w:t>
      </w:r>
      <w:r w:rsidRPr="00821B22">
        <w:rPr>
          <w:rFonts w:cstheme="minorHAnsi"/>
          <w:sz w:val="22"/>
          <w:szCs w:val="22"/>
          <w:lang w:val="en-US"/>
        </w:rPr>
        <w:t>with excellent feedback for its appearance, ease of use, accurate dosing and on-the-go convenience.</w:t>
      </w:r>
    </w:p>
    <w:p w14:paraId="19B43051" w14:textId="77777777" w:rsidR="00F93167" w:rsidRPr="00821B22" w:rsidRDefault="00F93167" w:rsidP="00F93167">
      <w:pPr>
        <w:spacing w:before="0" w:after="0"/>
        <w:rPr>
          <w:rFonts w:cstheme="minorHAnsi"/>
          <w:sz w:val="22"/>
          <w:szCs w:val="22"/>
          <w:lang w:val="en-US"/>
        </w:rPr>
      </w:pPr>
    </w:p>
    <w:p w14:paraId="30AE5A16" w14:textId="77777777" w:rsidR="00F93167" w:rsidRPr="00821B22" w:rsidRDefault="00F93167" w:rsidP="00F93167">
      <w:pPr>
        <w:spacing w:before="0" w:after="0"/>
        <w:rPr>
          <w:rFonts w:cstheme="minorHAnsi"/>
          <w:sz w:val="22"/>
          <w:szCs w:val="22"/>
          <w:lang w:val="en-US"/>
        </w:rPr>
      </w:pPr>
      <w:r w:rsidRPr="00821B22">
        <w:rPr>
          <w:rFonts w:cstheme="minorHAnsi"/>
          <w:sz w:val="22"/>
          <w:szCs w:val="22"/>
          <w:lang w:val="en-US"/>
        </w:rPr>
        <w:t xml:space="preserve">Samples of the Magic One are available by contacting </w:t>
      </w:r>
      <w:hyperlink r:id="rId11" w:tgtFrame="_blank" w:tooltip="mailto:rpsi.sales@amcor.com" w:history="1">
        <w:r w:rsidRPr="00840972">
          <w:rPr>
            <w:rStyle w:val="Hyperlink"/>
            <w:rFonts w:cstheme="minorHAnsi"/>
            <w:i/>
            <w:iCs/>
            <w:sz w:val="22"/>
            <w:szCs w:val="22"/>
          </w:rPr>
          <w:t>RPSI.Sales@amcor.com</w:t>
        </w:r>
      </w:hyperlink>
      <w:r w:rsidRPr="00821B22">
        <w:rPr>
          <w:rFonts w:cstheme="minorHAnsi"/>
          <w:sz w:val="22"/>
          <w:szCs w:val="22"/>
          <w:lang w:val="en-US"/>
        </w:rPr>
        <w:t xml:space="preserve">. Amcor is currently commissioning a new line for the dispenser at its factory in </w:t>
      </w:r>
      <w:r>
        <w:rPr>
          <w:rFonts w:cstheme="minorHAnsi"/>
          <w:sz w:val="22"/>
          <w:szCs w:val="22"/>
          <w:lang w:val="en-US"/>
        </w:rPr>
        <w:t>Lohne, Germany</w:t>
      </w:r>
      <w:r w:rsidRPr="00821B22">
        <w:rPr>
          <w:rFonts w:cstheme="minorHAnsi"/>
          <w:sz w:val="22"/>
          <w:szCs w:val="22"/>
          <w:lang w:val="en-US"/>
        </w:rPr>
        <w:t>, with first deliveries anticipated in early 2027.</w:t>
      </w:r>
    </w:p>
    <w:p w14:paraId="68C5A741" w14:textId="77777777" w:rsidR="00F93167" w:rsidRDefault="00F93167" w:rsidP="00F93167">
      <w:pPr>
        <w:spacing w:before="0" w:after="0"/>
        <w:rPr>
          <w:rFonts w:cstheme="minorHAnsi"/>
          <w:sz w:val="22"/>
          <w:szCs w:val="22"/>
          <w:lang w:val="en-US"/>
        </w:rPr>
      </w:pPr>
    </w:p>
    <w:p w14:paraId="43476094" w14:textId="77777777" w:rsidR="00A529BA" w:rsidRPr="00821B22" w:rsidRDefault="00A529BA" w:rsidP="00F93167">
      <w:pPr>
        <w:spacing w:before="0" w:after="0"/>
        <w:rPr>
          <w:rFonts w:cstheme="minorHAnsi"/>
          <w:sz w:val="22"/>
          <w:szCs w:val="22"/>
          <w:lang w:val="en-US"/>
        </w:rPr>
      </w:pPr>
    </w:p>
    <w:p w14:paraId="1C86356D" w14:textId="77777777" w:rsidR="00C05966" w:rsidRPr="000876BD" w:rsidRDefault="00C05966" w:rsidP="00C05966">
      <w:pPr>
        <w:spacing w:before="0" w:after="0"/>
        <w:rPr>
          <w:rFonts w:asciiTheme="majorHAnsi" w:hAnsiTheme="majorHAnsi" w:cstheme="majorHAnsi"/>
          <w:b/>
          <w:bCs/>
          <w:sz w:val="22"/>
          <w:szCs w:val="22"/>
        </w:rPr>
      </w:pPr>
      <w:r w:rsidRPr="000876BD">
        <w:rPr>
          <w:rFonts w:asciiTheme="majorHAnsi" w:hAnsiTheme="majorHAnsi" w:cstheme="majorHAnsi"/>
          <w:b/>
          <w:bCs/>
          <w:sz w:val="22"/>
          <w:szCs w:val="22"/>
        </w:rPr>
        <w:t>About Amcor</w:t>
      </w:r>
    </w:p>
    <w:p w14:paraId="63BC6A24" w14:textId="77777777" w:rsidR="00C05966" w:rsidRPr="000876BD" w:rsidRDefault="00C05966" w:rsidP="00C05966">
      <w:pPr>
        <w:spacing w:before="0" w:after="0"/>
        <w:rPr>
          <w:rFonts w:asciiTheme="majorHAnsi" w:hAnsiTheme="majorHAnsi" w:cstheme="majorHAnsi"/>
          <w:sz w:val="22"/>
          <w:szCs w:val="22"/>
        </w:rPr>
      </w:pPr>
      <w:r w:rsidRPr="000876BD">
        <w:rPr>
          <w:rFonts w:asciiTheme="majorHAnsi" w:hAnsiTheme="majorHAnsi" w:cstheme="majorHAnsi"/>
          <w:sz w:val="22"/>
          <w:szCs w:val="22"/>
        </w:rPr>
        <w:t xml:space="preserve">Amcor is the global leader in developing and producing responsible consumer packaging and dispensing solutions across a variety of materials for nutrition, health, beauty and wellness categories. Our global product innovation and sustainability expertise enables us to solve packaging challenges around the world every day, producing a range of flexible packaging, rigid packaging, cartons and closures that are more sustainable, functional and appealing for our customers and their consumers. We are guided by our purpose of elevating customers, shaping lives and protecting the future. Supported by a commitment to safety, over 75,000 people generate $23 billion in annualized sales from operations that span over 400 locations in more than 40 countries. NYSE: AMCR; ASX: AMC </w:t>
      </w:r>
    </w:p>
    <w:p w14:paraId="4E40D539" w14:textId="77777777" w:rsidR="00C05966" w:rsidRPr="000876BD" w:rsidRDefault="00C05966" w:rsidP="00C05966">
      <w:pPr>
        <w:spacing w:before="0" w:after="0"/>
        <w:rPr>
          <w:rFonts w:asciiTheme="majorHAnsi" w:hAnsiTheme="majorHAnsi" w:cstheme="majorHAnsi"/>
          <w:sz w:val="22"/>
          <w:szCs w:val="22"/>
        </w:rPr>
      </w:pPr>
      <w:hyperlink r:id="rId12" w:history="1">
        <w:r w:rsidRPr="000876BD">
          <w:rPr>
            <w:rStyle w:val="Hyperlink"/>
            <w:rFonts w:asciiTheme="majorHAnsi" w:eastAsiaTheme="majorEastAsia" w:hAnsiTheme="majorHAnsi" w:cstheme="majorHAnsi"/>
            <w:sz w:val="22"/>
            <w:szCs w:val="22"/>
          </w:rPr>
          <w:t>www.amcor.com</w:t>
        </w:r>
      </w:hyperlink>
      <w:r w:rsidRPr="000876BD">
        <w:rPr>
          <w:rFonts w:asciiTheme="majorHAnsi" w:hAnsiTheme="majorHAnsi" w:cstheme="majorHAnsi"/>
          <w:sz w:val="22"/>
          <w:szCs w:val="22"/>
        </w:rPr>
        <w:t xml:space="preserve"> | </w:t>
      </w:r>
      <w:hyperlink r:id="rId13" w:tgtFrame="_blank" w:history="1">
        <w:r w:rsidRPr="000876BD">
          <w:rPr>
            <w:rStyle w:val="Hyperlink"/>
            <w:rFonts w:asciiTheme="majorHAnsi" w:eastAsiaTheme="majorEastAsia" w:hAnsiTheme="majorHAnsi" w:cstheme="majorHAnsi"/>
            <w:sz w:val="22"/>
            <w:szCs w:val="22"/>
          </w:rPr>
          <w:t>LinkedIn</w:t>
        </w:r>
      </w:hyperlink>
      <w:r w:rsidRPr="000876BD">
        <w:rPr>
          <w:rFonts w:asciiTheme="majorHAnsi" w:hAnsiTheme="majorHAnsi" w:cstheme="majorHAnsi"/>
          <w:sz w:val="22"/>
          <w:szCs w:val="22"/>
        </w:rPr>
        <w:t xml:space="preserve"> | </w:t>
      </w:r>
      <w:hyperlink r:id="rId14" w:history="1">
        <w:r w:rsidRPr="000876BD">
          <w:rPr>
            <w:rStyle w:val="Hyperlink"/>
            <w:rFonts w:asciiTheme="majorHAnsi" w:eastAsiaTheme="majorEastAsia" w:hAnsiTheme="majorHAnsi" w:cstheme="majorHAnsi"/>
            <w:sz w:val="22"/>
            <w:szCs w:val="22"/>
          </w:rPr>
          <w:t>YouTube</w:t>
        </w:r>
      </w:hyperlink>
      <w:r w:rsidRPr="000876BD">
        <w:rPr>
          <w:rFonts w:asciiTheme="majorHAnsi" w:hAnsiTheme="majorHAnsi" w:cstheme="majorHAnsi"/>
          <w:sz w:val="22"/>
          <w:szCs w:val="22"/>
        </w:rPr>
        <w:t> </w:t>
      </w:r>
    </w:p>
    <w:p w14:paraId="2840C5FF" w14:textId="77777777" w:rsidR="00C05966" w:rsidRPr="000876BD" w:rsidRDefault="00C05966" w:rsidP="00C05966">
      <w:pPr>
        <w:spacing w:before="0" w:after="0"/>
        <w:rPr>
          <w:rFonts w:asciiTheme="majorHAnsi" w:hAnsiTheme="majorHAnsi" w:cstheme="majorHAnsi"/>
          <w:szCs w:val="20"/>
          <w:lang w:val="en-US"/>
        </w:rPr>
      </w:pPr>
    </w:p>
    <w:p w14:paraId="57F89CC1" w14:textId="77777777" w:rsidR="00C05966" w:rsidRPr="000876BD" w:rsidRDefault="00C05966" w:rsidP="00C05966">
      <w:pPr>
        <w:spacing w:before="0" w:after="0"/>
        <w:rPr>
          <w:rFonts w:asciiTheme="majorHAnsi" w:hAnsiTheme="majorHAnsi" w:cstheme="majorHAnsi"/>
          <w:szCs w:val="20"/>
          <w:lang w:val="en-US"/>
        </w:rPr>
      </w:pPr>
    </w:p>
    <w:p w14:paraId="77A27F23" w14:textId="77777777" w:rsidR="00C05966" w:rsidRPr="000876BD" w:rsidRDefault="00C05966" w:rsidP="00C05966">
      <w:pPr>
        <w:spacing w:before="0" w:after="0"/>
        <w:rPr>
          <w:rFonts w:asciiTheme="majorHAnsi" w:hAnsiTheme="majorHAnsi" w:cstheme="majorHAnsi"/>
          <w:b/>
          <w:bCs/>
          <w:szCs w:val="20"/>
          <w:lang w:val="en-US"/>
        </w:rPr>
      </w:pPr>
      <w:r w:rsidRPr="000876BD">
        <w:rPr>
          <w:rFonts w:asciiTheme="majorHAnsi" w:hAnsiTheme="majorHAnsi" w:cstheme="majorHAnsi"/>
          <w:b/>
          <w:bCs/>
          <w:szCs w:val="20"/>
          <w:lang w:val="en-US"/>
        </w:rPr>
        <w:t>Contact</w:t>
      </w:r>
    </w:p>
    <w:p w14:paraId="4BF5F65C" w14:textId="4FC03311" w:rsidR="00FC056F" w:rsidRDefault="00D205A3" w:rsidP="00C05966">
      <w:pPr>
        <w:rPr>
          <w:rFonts w:asciiTheme="majorHAnsi" w:hAnsiTheme="majorHAnsi" w:cstheme="majorHAnsi"/>
          <w:szCs w:val="20"/>
          <w:lang w:val="en-US"/>
        </w:rPr>
      </w:pPr>
      <w:hyperlink r:id="rId15" w:history="1">
        <w:r w:rsidRPr="009465E7">
          <w:rPr>
            <w:rStyle w:val="Hyperlink"/>
            <w:rFonts w:asciiTheme="majorHAnsi" w:hAnsiTheme="majorHAnsi" w:cstheme="majorHAnsi"/>
            <w:szCs w:val="20"/>
            <w:lang w:val="en-US"/>
          </w:rPr>
          <w:t>amcor@nmpr.co.uk</w:t>
        </w:r>
      </w:hyperlink>
    </w:p>
    <w:p w14:paraId="00FB2044" w14:textId="77777777" w:rsidR="00D205A3" w:rsidRPr="00C05966" w:rsidRDefault="00D205A3" w:rsidP="00C05966">
      <w:pPr>
        <w:rPr>
          <w:lang w:val="en-US"/>
        </w:rPr>
      </w:pPr>
    </w:p>
    <w:sectPr w:rsidR="00D205A3" w:rsidRPr="00C05966" w:rsidSect="00F30844">
      <w:headerReference w:type="even" r:id="rId16"/>
      <w:headerReference w:type="default" r:id="rId17"/>
      <w:footerReference w:type="default" r:id="rId18"/>
      <w:headerReference w:type="first" r:id="rId19"/>
      <w:footerReference w:type="first" r:id="rId20"/>
      <w:pgSz w:w="11907" w:h="16839" w:code="9"/>
      <w:pgMar w:top="2880" w:right="992" w:bottom="1701" w:left="992" w:header="720" w:footer="70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4DF74" w14:textId="77777777" w:rsidR="007802C8" w:rsidRDefault="007802C8" w:rsidP="000E132A">
      <w:pPr>
        <w:spacing w:before="0" w:after="0"/>
      </w:pPr>
      <w:r>
        <w:separator/>
      </w:r>
    </w:p>
  </w:endnote>
  <w:endnote w:type="continuationSeparator" w:id="0">
    <w:p w14:paraId="0DFC7D99" w14:textId="77777777" w:rsidR="007802C8" w:rsidRDefault="007802C8" w:rsidP="000E13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roman"/>
    <w:pitch w:val="variable"/>
    <w:sig w:usb0="01000001"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AmcorPro Light">
    <w:charset w:val="00"/>
    <w:family w:val="auto"/>
    <w:pitch w:val="variable"/>
    <w:sig w:usb0="A00000EF" w:usb1="5000205B" w:usb2="00000000" w:usb3="00000000" w:csb0="00000093" w:csb1="00000000"/>
  </w:font>
  <w:font w:name="AmcorPro SemiBold">
    <w:charset w:val="00"/>
    <w:family w:val="auto"/>
    <w:pitch w:val="variable"/>
    <w:sig w:usb0="A00000E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E00002AF" w:usb1="50006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13040" w14:textId="77777777" w:rsidR="00AA4491" w:rsidRPr="009839C2" w:rsidRDefault="00980407" w:rsidP="002A45A2">
    <w:pPr>
      <w:pStyle w:val="Footer"/>
      <w:jc w:val="right"/>
      <w:rPr>
        <w:rFonts w:cstheme="minorHAnsi"/>
        <w:color w:val="000000" w:themeColor="text1"/>
      </w:rPr>
    </w:pPr>
    <w:r w:rsidRPr="009839C2">
      <w:rPr>
        <w:rStyle w:val="SemiBold"/>
        <w:rFonts w:asciiTheme="minorHAnsi" w:hAnsiTheme="minorHAnsi" w:cstheme="minorHAnsi"/>
        <w:color w:val="000000" w:themeColor="text1"/>
      </w:rPr>
      <w:fldChar w:fldCharType="begin"/>
    </w:r>
    <w:r w:rsidR="00A94884" w:rsidRPr="009839C2">
      <w:rPr>
        <w:rStyle w:val="SemiBold"/>
        <w:rFonts w:asciiTheme="minorHAnsi" w:hAnsiTheme="minorHAnsi" w:cstheme="minorHAnsi"/>
        <w:color w:val="000000" w:themeColor="text1"/>
      </w:rPr>
      <w:instrText xml:space="preserve"> PAGE   \* MERGEFORMAT </w:instrText>
    </w:r>
    <w:r w:rsidRPr="009839C2">
      <w:rPr>
        <w:rStyle w:val="SemiBold"/>
        <w:rFonts w:asciiTheme="minorHAnsi" w:hAnsiTheme="minorHAnsi" w:cstheme="minorHAnsi"/>
        <w:color w:val="000000" w:themeColor="text1"/>
      </w:rPr>
      <w:fldChar w:fldCharType="separate"/>
    </w:r>
    <w:r w:rsidR="00347864" w:rsidRPr="009839C2">
      <w:rPr>
        <w:rStyle w:val="SemiBold"/>
        <w:rFonts w:asciiTheme="minorHAnsi" w:hAnsiTheme="minorHAnsi" w:cstheme="minorHAnsi"/>
        <w:noProof/>
        <w:color w:val="000000" w:themeColor="text1"/>
      </w:rPr>
      <w:t>2</w:t>
    </w:r>
    <w:r w:rsidRPr="009839C2">
      <w:rPr>
        <w:rStyle w:val="SemiBold"/>
        <w:rFonts w:asciiTheme="minorHAnsi" w:hAnsiTheme="minorHAnsi" w:cstheme="minorHAnsi"/>
        <w:color w:val="000000" w:themeColor="tex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22982"/>
      <w:docPartObj>
        <w:docPartGallery w:val="Page Numbers (Bottom of Page)"/>
        <w:docPartUnique/>
      </w:docPartObj>
    </w:sdtPr>
    <w:sdtContent>
      <w:p w14:paraId="53D5C3CA" w14:textId="77777777" w:rsidR="00AA4491" w:rsidRDefault="00D444DE" w:rsidP="00347864">
        <w:pPr>
          <w:pStyle w:val="Footer"/>
          <w:jc w:val="center"/>
        </w:pPr>
        <w:r>
          <w:fldChar w:fldCharType="begin"/>
        </w:r>
        <w:r>
          <w:instrText xml:space="preserve"> PAGE   \* MERGEFORMAT </w:instrText>
        </w:r>
        <w:r>
          <w:fldChar w:fldCharType="separate"/>
        </w:r>
        <w:r w:rsidR="00D2542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DFFBD" w14:textId="77777777" w:rsidR="007802C8" w:rsidRDefault="007802C8" w:rsidP="000E132A">
      <w:pPr>
        <w:spacing w:before="0" w:after="0"/>
      </w:pPr>
      <w:r>
        <w:separator/>
      </w:r>
    </w:p>
  </w:footnote>
  <w:footnote w:type="continuationSeparator" w:id="0">
    <w:p w14:paraId="55E70E0E" w14:textId="77777777" w:rsidR="007802C8" w:rsidRDefault="007802C8" w:rsidP="000E132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5889" w14:textId="77777777" w:rsidR="00AA4491" w:rsidRDefault="00AA4491"/>
  <w:p w14:paraId="215B8884" w14:textId="77777777" w:rsidR="00AA4491" w:rsidRDefault="00AA4491">
    <w:r>
      <w:t>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BE3CA" w14:textId="77777777" w:rsidR="00446060" w:rsidRDefault="005A422C">
    <w:pPr>
      <w:pStyle w:val="Header"/>
    </w:pPr>
    <w:r>
      <w:rPr>
        <w:noProof/>
      </w:rPr>
      <w:drawing>
        <wp:anchor distT="0" distB="0" distL="114300" distR="114300" simplePos="0" relativeHeight="251658242" behindDoc="0" locked="0" layoutInCell="1" allowOverlap="1" wp14:anchorId="1491B4BE" wp14:editId="064513FF">
          <wp:simplePos x="0" y="0"/>
          <wp:positionH relativeFrom="column">
            <wp:posOffset>-477520</wp:posOffset>
          </wp:positionH>
          <wp:positionV relativeFrom="paragraph">
            <wp:posOffset>-241300</wp:posOffset>
          </wp:positionV>
          <wp:extent cx="2178050" cy="901700"/>
          <wp:effectExtent l="0" t="0" r="0" b="0"/>
          <wp:wrapSquare wrapText="bothSides"/>
          <wp:docPr id="16152834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283441" name="Picture 1615283441"/>
                  <pic:cNvPicPr/>
                </pic:nvPicPr>
                <pic:blipFill rotWithShape="1">
                  <a:blip r:embed="rId1">
                    <a:extLst>
                      <a:ext uri="{28A0092B-C50C-407E-A947-70E740481C1C}">
                        <a14:useLocalDpi xmlns:a14="http://schemas.microsoft.com/office/drawing/2010/main" val="0"/>
                      </a:ext>
                    </a:extLst>
                  </a:blip>
                  <a:srcRect t="27114" b="31487"/>
                  <a:stretch>
                    <a:fillRect/>
                  </a:stretch>
                </pic:blipFill>
                <pic:spPr bwMode="auto">
                  <a:xfrm>
                    <a:off x="0" y="0"/>
                    <a:ext cx="2178050" cy="901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02437">
      <w:rPr>
        <w:noProof/>
      </w:rPr>
      <mc:AlternateContent>
        <mc:Choice Requires="wps">
          <w:drawing>
            <wp:anchor distT="0" distB="0" distL="114300" distR="114300" simplePos="0" relativeHeight="251658241" behindDoc="0" locked="0" layoutInCell="1" allowOverlap="1" wp14:anchorId="542EF1AF" wp14:editId="1CBEB690">
              <wp:simplePos x="0" y="0"/>
              <wp:positionH relativeFrom="page">
                <wp:align>right</wp:align>
              </wp:positionH>
              <wp:positionV relativeFrom="page">
                <wp:align>top</wp:align>
              </wp:positionV>
              <wp:extent cx="3780000" cy="1396800"/>
              <wp:effectExtent l="0" t="0" r="0" b="13335"/>
              <wp:wrapNone/>
              <wp:docPr id="721823395" name="Text Box 1"/>
              <wp:cNvGraphicFramePr/>
              <a:graphic xmlns:a="http://schemas.openxmlformats.org/drawingml/2006/main">
                <a:graphicData uri="http://schemas.microsoft.com/office/word/2010/wordprocessingShape">
                  <wps:wsp>
                    <wps:cNvSpPr txBox="1"/>
                    <wps:spPr>
                      <a:xfrm>
                        <a:off x="0" y="0"/>
                        <a:ext cx="3780000" cy="1396800"/>
                      </a:xfrm>
                      <a:prstGeom prst="rect">
                        <a:avLst/>
                      </a:prstGeom>
                      <a:noFill/>
                      <a:ln w="6350">
                        <a:noFill/>
                      </a:ln>
                    </wps:spPr>
                    <wps:txbx>
                      <w:txbxContent>
                        <w:p w14:paraId="5F9A8F6B" w14:textId="77777777" w:rsidR="00202437" w:rsidRPr="005A422C" w:rsidRDefault="00202437" w:rsidP="004967B7">
                          <w:pPr>
                            <w:ind w:left="-142"/>
                            <w:jc w:val="right"/>
                            <w:rPr>
                              <w:rFonts w:asciiTheme="majorHAnsi" w:hAnsiTheme="majorHAnsi" w:cstheme="majorHAnsi"/>
                              <w:b/>
                              <w:bCs/>
                              <w:spacing w:val="-10"/>
                              <w:sz w:val="52"/>
                              <w:szCs w:val="52"/>
                              <w:lang w:val="de-DE"/>
                            </w:rPr>
                          </w:pPr>
                          <w:r w:rsidRPr="005A422C">
                            <w:rPr>
                              <w:rFonts w:asciiTheme="majorHAnsi" w:hAnsiTheme="majorHAnsi" w:cstheme="majorHAnsi"/>
                              <w:b/>
                              <w:bCs/>
                              <w:spacing w:val="-10"/>
                              <w:sz w:val="52"/>
                              <w:szCs w:val="52"/>
                              <w:lang w:val="de-DE"/>
                            </w:rPr>
                            <w:t>Press release</w:t>
                          </w:r>
                        </w:p>
                      </w:txbxContent>
                    </wps:txbx>
                    <wps:bodyPr rot="0" spcFirstLastPara="0" vertOverflow="overflow" horzOverflow="overflow" vert="horz" wrap="square" lIns="0" tIns="0" rIns="4896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42EF1AF" id="_x0000_t202" coordsize="21600,21600" o:spt="202" path="m,l,21600r21600,l21600,xe">
              <v:stroke joinstyle="miter"/>
              <v:path gradientshapeok="t" o:connecttype="rect"/>
            </v:shapetype>
            <v:shape id="Text Box 1" o:spid="_x0000_s1026" type="#_x0000_t202" style="position:absolute;margin-left:246.45pt;margin-top:0;width:297.65pt;height:110pt;z-index:2516700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" filled="f" stroked="f" strokeweight=".5pt">
              <v:textbox inset="0,0,13.6mm,0">
                <w:txbxContent>
                  <w:p w14:paraId="5F9A8F6B" w14:textId="77777777" w:rsidR="00202437" w:rsidRPr="005A422C" w:rsidRDefault="00202437" w:rsidP="004967B7">
                    <w:pPr>
                      <w:ind w:left="-142"/>
                      <w:jc w:val="right"/>
                      <w:rPr>
                        <w:rFonts w:asciiTheme="majorHAnsi" w:hAnsiTheme="majorHAnsi" w:cstheme="majorHAnsi"/>
                        <w:b/>
                        <w:bCs/>
                        <w:spacing w:val="-10"/>
                        <w:sz w:val="52"/>
                        <w:szCs w:val="52"/>
                        <w:lang w:val="de-DE"/>
                      </w:rPr>
                    </w:pPr>
                    <w:r w:rsidRPr="005A422C">
                      <w:rPr>
                        <w:rFonts w:asciiTheme="majorHAnsi" w:hAnsiTheme="majorHAnsi" w:cstheme="majorHAnsi"/>
                        <w:b/>
                        <w:bCs/>
                        <w:spacing w:val="-10"/>
                        <w:sz w:val="52"/>
                        <w:szCs w:val="52"/>
                        <w:lang w:val="de-DE"/>
                      </w:rPr>
                      <w:t>Press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DAC27" w14:textId="77777777" w:rsidR="00AA4491" w:rsidRDefault="00AD5A42">
    <w:pPr>
      <w:pStyle w:val="Header"/>
    </w:pPr>
    <w:r>
      <w:rPr>
        <w:noProof/>
      </w:rPr>
      <w:drawing>
        <wp:anchor distT="0" distB="0" distL="114300" distR="114300" simplePos="0" relativeHeight="251658240" behindDoc="1" locked="0" layoutInCell="1" allowOverlap="1" wp14:anchorId="2F06C08C" wp14:editId="31159539">
          <wp:simplePos x="0" y="0"/>
          <wp:positionH relativeFrom="column">
            <wp:posOffset>-711464</wp:posOffset>
          </wp:positionH>
          <wp:positionV relativeFrom="paragraph">
            <wp:posOffset>-448574</wp:posOffset>
          </wp:positionV>
          <wp:extent cx="7539487" cy="2179136"/>
          <wp:effectExtent l="0" t="0" r="4445" b="5715"/>
          <wp:wrapNone/>
          <wp:docPr id="2" name="Picture 2"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91669" cy="21942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1220D"/>
    <w:multiLevelType w:val="hybridMultilevel"/>
    <w:tmpl w:val="1828344A"/>
    <w:lvl w:ilvl="0" w:tplc="5F0CA20A">
      <w:start w:val="1"/>
      <w:numFmt w:val="decimal"/>
      <w:lvlText w:val="%1."/>
      <w:lvlJc w:val="left"/>
      <w:pPr>
        <w:ind w:left="1020" w:hanging="360"/>
      </w:pPr>
    </w:lvl>
    <w:lvl w:ilvl="1" w:tplc="EFBED95C">
      <w:start w:val="1"/>
      <w:numFmt w:val="decimal"/>
      <w:lvlText w:val="%2."/>
      <w:lvlJc w:val="left"/>
      <w:pPr>
        <w:ind w:left="1020" w:hanging="360"/>
      </w:pPr>
    </w:lvl>
    <w:lvl w:ilvl="2" w:tplc="3F760AA4">
      <w:start w:val="1"/>
      <w:numFmt w:val="decimal"/>
      <w:lvlText w:val="%3."/>
      <w:lvlJc w:val="left"/>
      <w:pPr>
        <w:ind w:left="1020" w:hanging="360"/>
      </w:pPr>
    </w:lvl>
    <w:lvl w:ilvl="3" w:tplc="A0904C8A">
      <w:start w:val="1"/>
      <w:numFmt w:val="decimal"/>
      <w:lvlText w:val="%4."/>
      <w:lvlJc w:val="left"/>
      <w:pPr>
        <w:ind w:left="1020" w:hanging="360"/>
      </w:pPr>
    </w:lvl>
    <w:lvl w:ilvl="4" w:tplc="E1841510">
      <w:start w:val="1"/>
      <w:numFmt w:val="decimal"/>
      <w:lvlText w:val="%5."/>
      <w:lvlJc w:val="left"/>
      <w:pPr>
        <w:ind w:left="1020" w:hanging="360"/>
      </w:pPr>
    </w:lvl>
    <w:lvl w:ilvl="5" w:tplc="59405E78">
      <w:start w:val="1"/>
      <w:numFmt w:val="decimal"/>
      <w:lvlText w:val="%6."/>
      <w:lvlJc w:val="left"/>
      <w:pPr>
        <w:ind w:left="1020" w:hanging="360"/>
      </w:pPr>
    </w:lvl>
    <w:lvl w:ilvl="6" w:tplc="83D63BBC">
      <w:start w:val="1"/>
      <w:numFmt w:val="decimal"/>
      <w:lvlText w:val="%7."/>
      <w:lvlJc w:val="left"/>
      <w:pPr>
        <w:ind w:left="1020" w:hanging="360"/>
      </w:pPr>
    </w:lvl>
    <w:lvl w:ilvl="7" w:tplc="166A57E4">
      <w:start w:val="1"/>
      <w:numFmt w:val="decimal"/>
      <w:lvlText w:val="%8."/>
      <w:lvlJc w:val="left"/>
      <w:pPr>
        <w:ind w:left="1020" w:hanging="360"/>
      </w:pPr>
    </w:lvl>
    <w:lvl w:ilvl="8" w:tplc="31C24460">
      <w:start w:val="1"/>
      <w:numFmt w:val="decimal"/>
      <w:lvlText w:val="%9."/>
      <w:lvlJc w:val="left"/>
      <w:pPr>
        <w:ind w:left="1020" w:hanging="360"/>
      </w:pPr>
    </w:lvl>
  </w:abstractNum>
  <w:num w:numId="1" w16cid:durableId="1419446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attachedTemplate r:id="rId1"/>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167"/>
    <w:rsid w:val="00005603"/>
    <w:rsid w:val="00031DB9"/>
    <w:rsid w:val="0004461F"/>
    <w:rsid w:val="00056BDD"/>
    <w:rsid w:val="000658EE"/>
    <w:rsid w:val="000708BE"/>
    <w:rsid w:val="00081B21"/>
    <w:rsid w:val="000876BD"/>
    <w:rsid w:val="00091BAD"/>
    <w:rsid w:val="00092D75"/>
    <w:rsid w:val="000A522F"/>
    <w:rsid w:val="000A75C2"/>
    <w:rsid w:val="000E132A"/>
    <w:rsid w:val="000E60A0"/>
    <w:rsid w:val="000F332D"/>
    <w:rsid w:val="000F59F4"/>
    <w:rsid w:val="00106FCB"/>
    <w:rsid w:val="00124B8A"/>
    <w:rsid w:val="00136C86"/>
    <w:rsid w:val="00147698"/>
    <w:rsid w:val="00181A01"/>
    <w:rsid w:val="001874AF"/>
    <w:rsid w:val="001A2F54"/>
    <w:rsid w:val="001A69EB"/>
    <w:rsid w:val="001A6CAD"/>
    <w:rsid w:val="001A7E4E"/>
    <w:rsid w:val="001C30D4"/>
    <w:rsid w:val="001D34FA"/>
    <w:rsid w:val="001E0EA9"/>
    <w:rsid w:val="001F3FA7"/>
    <w:rsid w:val="00202437"/>
    <w:rsid w:val="00203380"/>
    <w:rsid w:val="002042A1"/>
    <w:rsid w:val="00206E46"/>
    <w:rsid w:val="0021715B"/>
    <w:rsid w:val="00244A61"/>
    <w:rsid w:val="002546EB"/>
    <w:rsid w:val="00281EAB"/>
    <w:rsid w:val="002870BF"/>
    <w:rsid w:val="00297584"/>
    <w:rsid w:val="002A45A2"/>
    <w:rsid w:val="002A7B13"/>
    <w:rsid w:val="002B28E1"/>
    <w:rsid w:val="002B4C2F"/>
    <w:rsid w:val="002B64F2"/>
    <w:rsid w:val="002C0EC8"/>
    <w:rsid w:val="002E2FDE"/>
    <w:rsid w:val="003034A7"/>
    <w:rsid w:val="0030746C"/>
    <w:rsid w:val="0031327E"/>
    <w:rsid w:val="00323DFE"/>
    <w:rsid w:val="00327423"/>
    <w:rsid w:val="003276FB"/>
    <w:rsid w:val="00332589"/>
    <w:rsid w:val="0034502A"/>
    <w:rsid w:val="00347864"/>
    <w:rsid w:val="00383331"/>
    <w:rsid w:val="003A7800"/>
    <w:rsid w:val="003B371D"/>
    <w:rsid w:val="003B67AD"/>
    <w:rsid w:val="003D4A99"/>
    <w:rsid w:val="003F0168"/>
    <w:rsid w:val="003F075A"/>
    <w:rsid w:val="003F6D05"/>
    <w:rsid w:val="00400CEC"/>
    <w:rsid w:val="004141A4"/>
    <w:rsid w:val="004400E1"/>
    <w:rsid w:val="00446060"/>
    <w:rsid w:val="00475645"/>
    <w:rsid w:val="004820E9"/>
    <w:rsid w:val="00490395"/>
    <w:rsid w:val="004937E6"/>
    <w:rsid w:val="004967B7"/>
    <w:rsid w:val="004B539F"/>
    <w:rsid w:val="004B5A8E"/>
    <w:rsid w:val="004C2CF5"/>
    <w:rsid w:val="004C52D2"/>
    <w:rsid w:val="00512A54"/>
    <w:rsid w:val="00532DFA"/>
    <w:rsid w:val="00533BCC"/>
    <w:rsid w:val="00534DD7"/>
    <w:rsid w:val="00536069"/>
    <w:rsid w:val="0053762B"/>
    <w:rsid w:val="00542BC4"/>
    <w:rsid w:val="00557707"/>
    <w:rsid w:val="005652EA"/>
    <w:rsid w:val="005715C7"/>
    <w:rsid w:val="005860A0"/>
    <w:rsid w:val="005914E8"/>
    <w:rsid w:val="00592BD9"/>
    <w:rsid w:val="00596EEB"/>
    <w:rsid w:val="005A422C"/>
    <w:rsid w:val="005A5AD6"/>
    <w:rsid w:val="005C3E65"/>
    <w:rsid w:val="005D07D3"/>
    <w:rsid w:val="005D0ED7"/>
    <w:rsid w:val="005F22ED"/>
    <w:rsid w:val="005F72E3"/>
    <w:rsid w:val="00645E06"/>
    <w:rsid w:val="00655367"/>
    <w:rsid w:val="00657C92"/>
    <w:rsid w:val="0069282B"/>
    <w:rsid w:val="006A5192"/>
    <w:rsid w:val="006B79D7"/>
    <w:rsid w:val="006C0AC2"/>
    <w:rsid w:val="006D66DC"/>
    <w:rsid w:val="006F5CDB"/>
    <w:rsid w:val="007124FB"/>
    <w:rsid w:val="00726AA1"/>
    <w:rsid w:val="007441A7"/>
    <w:rsid w:val="00751133"/>
    <w:rsid w:val="00755384"/>
    <w:rsid w:val="007802C8"/>
    <w:rsid w:val="007914C8"/>
    <w:rsid w:val="007E3768"/>
    <w:rsid w:val="007E6D4E"/>
    <w:rsid w:val="00803431"/>
    <w:rsid w:val="008156FB"/>
    <w:rsid w:val="00830D95"/>
    <w:rsid w:val="00837BAE"/>
    <w:rsid w:val="008455FB"/>
    <w:rsid w:val="00846203"/>
    <w:rsid w:val="00851B21"/>
    <w:rsid w:val="008810D8"/>
    <w:rsid w:val="008811F0"/>
    <w:rsid w:val="00885ABF"/>
    <w:rsid w:val="00886F6D"/>
    <w:rsid w:val="008A3EC6"/>
    <w:rsid w:val="008B04B3"/>
    <w:rsid w:val="008C71ED"/>
    <w:rsid w:val="008D1948"/>
    <w:rsid w:val="008D2641"/>
    <w:rsid w:val="00913DA2"/>
    <w:rsid w:val="00916F18"/>
    <w:rsid w:val="00931D83"/>
    <w:rsid w:val="009341E5"/>
    <w:rsid w:val="0093454D"/>
    <w:rsid w:val="00944C54"/>
    <w:rsid w:val="00965B9F"/>
    <w:rsid w:val="00971313"/>
    <w:rsid w:val="00980407"/>
    <w:rsid w:val="009818FA"/>
    <w:rsid w:val="009839C2"/>
    <w:rsid w:val="009E618C"/>
    <w:rsid w:val="00A0260F"/>
    <w:rsid w:val="00A0386E"/>
    <w:rsid w:val="00A11C19"/>
    <w:rsid w:val="00A16E0A"/>
    <w:rsid w:val="00A27BDD"/>
    <w:rsid w:val="00A27C56"/>
    <w:rsid w:val="00A42DD8"/>
    <w:rsid w:val="00A529BA"/>
    <w:rsid w:val="00A62C10"/>
    <w:rsid w:val="00A735BA"/>
    <w:rsid w:val="00A94884"/>
    <w:rsid w:val="00A97D22"/>
    <w:rsid w:val="00AA4491"/>
    <w:rsid w:val="00AB136A"/>
    <w:rsid w:val="00AB795A"/>
    <w:rsid w:val="00AC1B71"/>
    <w:rsid w:val="00AD5A42"/>
    <w:rsid w:val="00AE55EF"/>
    <w:rsid w:val="00B04B6C"/>
    <w:rsid w:val="00B202B3"/>
    <w:rsid w:val="00B306DD"/>
    <w:rsid w:val="00B36809"/>
    <w:rsid w:val="00B36D53"/>
    <w:rsid w:val="00B44965"/>
    <w:rsid w:val="00B52AAE"/>
    <w:rsid w:val="00B56C4E"/>
    <w:rsid w:val="00B630B6"/>
    <w:rsid w:val="00B65958"/>
    <w:rsid w:val="00B74832"/>
    <w:rsid w:val="00B8384A"/>
    <w:rsid w:val="00BA1307"/>
    <w:rsid w:val="00BA6064"/>
    <w:rsid w:val="00BB18D8"/>
    <w:rsid w:val="00BB2834"/>
    <w:rsid w:val="00BB5505"/>
    <w:rsid w:val="00BD2C4B"/>
    <w:rsid w:val="00BF1247"/>
    <w:rsid w:val="00BF202C"/>
    <w:rsid w:val="00C003AB"/>
    <w:rsid w:val="00C05966"/>
    <w:rsid w:val="00C07713"/>
    <w:rsid w:val="00C237D0"/>
    <w:rsid w:val="00C7659B"/>
    <w:rsid w:val="00C831B9"/>
    <w:rsid w:val="00CB2CD8"/>
    <w:rsid w:val="00CB56AC"/>
    <w:rsid w:val="00CB5A0B"/>
    <w:rsid w:val="00CC4363"/>
    <w:rsid w:val="00CE3148"/>
    <w:rsid w:val="00CF6D76"/>
    <w:rsid w:val="00D060C3"/>
    <w:rsid w:val="00D16400"/>
    <w:rsid w:val="00D205A3"/>
    <w:rsid w:val="00D25425"/>
    <w:rsid w:val="00D444DE"/>
    <w:rsid w:val="00D445CF"/>
    <w:rsid w:val="00D472C6"/>
    <w:rsid w:val="00D849FA"/>
    <w:rsid w:val="00D86DCB"/>
    <w:rsid w:val="00DA0059"/>
    <w:rsid w:val="00DA7AED"/>
    <w:rsid w:val="00DD4BCA"/>
    <w:rsid w:val="00DD6C82"/>
    <w:rsid w:val="00DF5A82"/>
    <w:rsid w:val="00DF7F2B"/>
    <w:rsid w:val="00E00066"/>
    <w:rsid w:val="00E3797E"/>
    <w:rsid w:val="00E50479"/>
    <w:rsid w:val="00E62AF9"/>
    <w:rsid w:val="00E72F37"/>
    <w:rsid w:val="00E748FB"/>
    <w:rsid w:val="00E857EB"/>
    <w:rsid w:val="00EA1376"/>
    <w:rsid w:val="00EA5C47"/>
    <w:rsid w:val="00EA5FC6"/>
    <w:rsid w:val="00ED79B4"/>
    <w:rsid w:val="00EE400B"/>
    <w:rsid w:val="00EF3118"/>
    <w:rsid w:val="00F02E0A"/>
    <w:rsid w:val="00F30844"/>
    <w:rsid w:val="00F53123"/>
    <w:rsid w:val="00F83A84"/>
    <w:rsid w:val="00F93167"/>
    <w:rsid w:val="00F97ECD"/>
    <w:rsid w:val="00FC056F"/>
    <w:rsid w:val="00FC17C7"/>
    <w:rsid w:val="00FC3B29"/>
    <w:rsid w:val="00FC3D72"/>
    <w:rsid w:val="00FC5F8F"/>
    <w:rsid w:val="00FC7910"/>
    <w:rsid w:val="00FD3F3C"/>
    <w:rsid w:val="00FD5DA0"/>
    <w:rsid w:val="00FF7334"/>
    <w:rsid w:val="0F2F4219"/>
    <w:rsid w:val="54F822BE"/>
    <w:rsid w:val="6C5D6E9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3E91BE"/>
  <w15:docId w15:val="{0B4D3915-F381-4429-BF53-BF0944ED1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768"/>
    <w:pPr>
      <w:spacing w:before="120" w:after="120" w:line="240" w:lineRule="auto"/>
    </w:pPr>
    <w:rPr>
      <w:rFonts w:eastAsia="Times New Roman" w:cs="Times New Roman"/>
      <w:color w:val="00395A" w:themeColor="accent1"/>
      <w:sz w:val="20"/>
      <w:szCs w:val="24"/>
    </w:rPr>
  </w:style>
  <w:style w:type="paragraph" w:styleId="Heading1">
    <w:name w:val="heading 1"/>
    <w:basedOn w:val="Normal"/>
    <w:next w:val="Normal"/>
    <w:link w:val="Heading1Char"/>
    <w:qFormat/>
    <w:rsid w:val="00DA7AED"/>
    <w:pPr>
      <w:keepNext/>
      <w:spacing w:before="240" w:after="480"/>
      <w:outlineLvl w:val="0"/>
    </w:pPr>
    <w:rPr>
      <w:rFonts w:cs="Arial"/>
      <w:bCs/>
      <w:i/>
      <w:kern w:val="32"/>
      <w:sz w:val="40"/>
      <w:szCs w:val="32"/>
    </w:rPr>
  </w:style>
  <w:style w:type="paragraph" w:styleId="Heading2">
    <w:name w:val="heading 2"/>
    <w:basedOn w:val="Normal"/>
    <w:next w:val="Normal"/>
    <w:link w:val="Heading2Char"/>
    <w:uiPriority w:val="9"/>
    <w:semiHidden/>
    <w:qFormat/>
    <w:rsid w:val="00DA7AED"/>
    <w:pPr>
      <w:keepNext/>
      <w:keepLines/>
      <w:spacing w:before="40" w:after="0"/>
      <w:outlineLvl w:val="1"/>
    </w:pPr>
    <w:rPr>
      <w:rFonts w:asciiTheme="majorHAnsi" w:eastAsiaTheme="majorEastAsia" w:hAnsiTheme="majorHAnsi" w:cstheme="majorBidi"/>
      <w:color w:val="002A43" w:themeColor="accent1" w:themeShade="BF"/>
      <w:sz w:val="26"/>
      <w:szCs w:val="26"/>
    </w:rPr>
  </w:style>
  <w:style w:type="paragraph" w:styleId="Heading3">
    <w:name w:val="heading 3"/>
    <w:basedOn w:val="Normal"/>
    <w:next w:val="Normal"/>
    <w:link w:val="Heading3Char"/>
    <w:uiPriority w:val="9"/>
    <w:semiHidden/>
    <w:qFormat/>
    <w:rsid w:val="00DA7AED"/>
    <w:pPr>
      <w:keepNext/>
      <w:keepLines/>
      <w:spacing w:before="40" w:after="0"/>
      <w:outlineLvl w:val="2"/>
    </w:pPr>
    <w:rPr>
      <w:rFonts w:asciiTheme="majorHAnsi" w:eastAsiaTheme="majorEastAsia" w:hAnsiTheme="majorHAnsi" w:cstheme="majorBidi"/>
      <w:color w:val="001C2C" w:themeColor="accent1" w:themeShade="7F"/>
      <w:sz w:val="24"/>
    </w:rPr>
  </w:style>
  <w:style w:type="paragraph" w:styleId="Heading4">
    <w:name w:val="heading 4"/>
    <w:basedOn w:val="Normal"/>
    <w:next w:val="Normal"/>
    <w:link w:val="Heading4Char"/>
    <w:uiPriority w:val="9"/>
    <w:semiHidden/>
    <w:qFormat/>
    <w:rsid w:val="00DA7AED"/>
    <w:pPr>
      <w:keepNext/>
      <w:keepLines/>
      <w:spacing w:before="40" w:after="0"/>
      <w:outlineLvl w:val="3"/>
    </w:pPr>
    <w:rPr>
      <w:rFonts w:asciiTheme="majorHAnsi" w:eastAsiaTheme="majorEastAsia" w:hAnsiTheme="majorHAnsi" w:cstheme="majorBidi"/>
      <w:i/>
      <w:iCs/>
      <w:color w:val="002A4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7AED"/>
    <w:rPr>
      <w:rFonts w:ascii="AmcorPro Light" w:eastAsia="Times New Roman" w:hAnsi="AmcorPro Light" w:cs="Arial"/>
      <w:bCs/>
      <w:i/>
      <w:kern w:val="32"/>
      <w:sz w:val="40"/>
      <w:szCs w:val="32"/>
    </w:rPr>
  </w:style>
  <w:style w:type="paragraph" w:styleId="Footer">
    <w:name w:val="footer"/>
    <w:basedOn w:val="Normal"/>
    <w:link w:val="FooterChar"/>
    <w:uiPriority w:val="99"/>
    <w:rsid w:val="00913DA2"/>
    <w:pPr>
      <w:tabs>
        <w:tab w:val="center" w:pos="4153"/>
        <w:tab w:val="right" w:pos="8306"/>
      </w:tabs>
    </w:pPr>
    <w:rPr>
      <w:sz w:val="16"/>
      <w:lang w:eastAsia="en-AU"/>
    </w:rPr>
  </w:style>
  <w:style w:type="character" w:customStyle="1" w:styleId="FooterChar">
    <w:name w:val="Footer Char"/>
    <w:basedOn w:val="DefaultParagraphFont"/>
    <w:link w:val="Footer"/>
    <w:uiPriority w:val="99"/>
    <w:rsid w:val="00913DA2"/>
    <w:rPr>
      <w:rFonts w:ascii="AmcorPro Light" w:eastAsia="Times New Roman" w:hAnsi="AmcorPro Light" w:cs="Times New Roman"/>
      <w:sz w:val="16"/>
      <w:szCs w:val="24"/>
      <w:lang w:eastAsia="en-AU"/>
    </w:rPr>
  </w:style>
  <w:style w:type="paragraph" w:customStyle="1" w:styleId="FooterABN">
    <w:name w:val="Footer ABN"/>
    <w:basedOn w:val="Footer"/>
    <w:link w:val="FooterABNChar"/>
    <w:rsid w:val="00913DA2"/>
    <w:pPr>
      <w:spacing w:after="140"/>
    </w:pPr>
    <w:rPr>
      <w:sz w:val="12"/>
    </w:rPr>
  </w:style>
  <w:style w:type="character" w:customStyle="1" w:styleId="SemiBold">
    <w:name w:val="Semi Bold"/>
    <w:rsid w:val="00913DA2"/>
    <w:rPr>
      <w:rFonts w:ascii="AmcorPro SemiBold" w:hAnsi="AmcorPro SemiBold"/>
    </w:rPr>
  </w:style>
  <w:style w:type="character" w:customStyle="1" w:styleId="FooterABNChar">
    <w:name w:val="Footer ABN Char"/>
    <w:basedOn w:val="FooterChar"/>
    <w:link w:val="FooterABN"/>
    <w:rsid w:val="00913DA2"/>
    <w:rPr>
      <w:rFonts w:ascii="AmcorPro Light" w:eastAsia="Times New Roman" w:hAnsi="AmcorPro Light" w:cs="Times New Roman"/>
      <w:sz w:val="12"/>
      <w:szCs w:val="24"/>
      <w:lang w:eastAsia="en-AU"/>
    </w:rPr>
  </w:style>
  <w:style w:type="paragraph" w:styleId="BalloonText">
    <w:name w:val="Balloon Text"/>
    <w:basedOn w:val="Normal"/>
    <w:link w:val="BalloonTextChar"/>
    <w:uiPriority w:val="99"/>
    <w:semiHidden/>
    <w:unhideWhenUsed/>
    <w:rsid w:val="00913DA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DA2"/>
    <w:rPr>
      <w:rFonts w:ascii="Tahoma" w:eastAsia="Times New Roman" w:hAnsi="Tahoma" w:cs="Tahoma"/>
      <w:sz w:val="16"/>
      <w:szCs w:val="16"/>
    </w:rPr>
  </w:style>
  <w:style w:type="character" w:styleId="Strong">
    <w:name w:val="Strong"/>
    <w:basedOn w:val="DefaultParagraphFont"/>
    <w:uiPriority w:val="22"/>
    <w:qFormat/>
    <w:rsid w:val="00BD2C4B"/>
    <w:rPr>
      <w:b/>
      <w:bCs/>
    </w:rPr>
  </w:style>
  <w:style w:type="character" w:styleId="Hyperlink">
    <w:name w:val="Hyperlink"/>
    <w:basedOn w:val="DefaultParagraphFont"/>
    <w:uiPriority w:val="99"/>
    <w:unhideWhenUsed/>
    <w:rsid w:val="00BD2C4B"/>
    <w:rPr>
      <w:color w:val="0000FF"/>
      <w:u w:val="single"/>
    </w:rPr>
  </w:style>
  <w:style w:type="paragraph" w:styleId="Header">
    <w:name w:val="header"/>
    <w:basedOn w:val="Normal"/>
    <w:link w:val="HeaderChar"/>
    <w:uiPriority w:val="99"/>
    <w:unhideWhenUsed/>
    <w:rsid w:val="00BD2C4B"/>
    <w:pPr>
      <w:tabs>
        <w:tab w:val="center" w:pos="4513"/>
        <w:tab w:val="right" w:pos="9026"/>
      </w:tabs>
      <w:spacing w:before="0" w:after="0"/>
    </w:pPr>
  </w:style>
  <w:style w:type="character" w:customStyle="1" w:styleId="HeaderChar">
    <w:name w:val="Header Char"/>
    <w:basedOn w:val="DefaultParagraphFont"/>
    <w:link w:val="Header"/>
    <w:uiPriority w:val="99"/>
    <w:rsid w:val="00BD2C4B"/>
    <w:rPr>
      <w:rFonts w:ascii="AmcorPro Light" w:eastAsia="Times New Roman" w:hAnsi="AmcorPro Light" w:cs="Times New Roman"/>
      <w:sz w:val="20"/>
      <w:szCs w:val="24"/>
    </w:rPr>
  </w:style>
  <w:style w:type="character" w:styleId="CommentReference">
    <w:name w:val="annotation reference"/>
    <w:basedOn w:val="DefaultParagraphFont"/>
    <w:uiPriority w:val="99"/>
    <w:semiHidden/>
    <w:unhideWhenUsed/>
    <w:rsid w:val="00FC7910"/>
    <w:rPr>
      <w:sz w:val="16"/>
      <w:szCs w:val="16"/>
    </w:rPr>
  </w:style>
  <w:style w:type="paragraph" w:styleId="CommentText">
    <w:name w:val="annotation text"/>
    <w:basedOn w:val="Normal"/>
    <w:link w:val="CommentTextChar"/>
    <w:uiPriority w:val="99"/>
    <w:unhideWhenUsed/>
    <w:rsid w:val="00FC7910"/>
    <w:rPr>
      <w:szCs w:val="20"/>
    </w:rPr>
  </w:style>
  <w:style w:type="character" w:customStyle="1" w:styleId="CommentTextChar">
    <w:name w:val="Comment Text Char"/>
    <w:basedOn w:val="DefaultParagraphFont"/>
    <w:link w:val="CommentText"/>
    <w:uiPriority w:val="99"/>
    <w:rsid w:val="00FC7910"/>
    <w:rPr>
      <w:rFonts w:ascii="AmcorPro Light" w:eastAsia="Times New Roman" w:hAnsi="AmcorPro Light" w:cs="Times New Roman"/>
      <w:sz w:val="20"/>
      <w:szCs w:val="20"/>
    </w:rPr>
  </w:style>
  <w:style w:type="paragraph" w:styleId="CommentSubject">
    <w:name w:val="annotation subject"/>
    <w:basedOn w:val="CommentText"/>
    <w:next w:val="CommentText"/>
    <w:link w:val="CommentSubjectChar"/>
    <w:uiPriority w:val="99"/>
    <w:semiHidden/>
    <w:unhideWhenUsed/>
    <w:rsid w:val="00FC7910"/>
    <w:rPr>
      <w:b/>
      <w:bCs/>
    </w:rPr>
  </w:style>
  <w:style w:type="character" w:customStyle="1" w:styleId="CommentSubjectChar">
    <w:name w:val="Comment Subject Char"/>
    <w:basedOn w:val="CommentTextChar"/>
    <w:link w:val="CommentSubject"/>
    <w:uiPriority w:val="99"/>
    <w:semiHidden/>
    <w:rsid w:val="00FC7910"/>
    <w:rPr>
      <w:rFonts w:ascii="AmcorPro Light" w:eastAsia="Times New Roman" w:hAnsi="AmcorPro Light" w:cs="Times New Roman"/>
      <w:b/>
      <w:bCs/>
      <w:sz w:val="20"/>
      <w:szCs w:val="20"/>
    </w:rPr>
  </w:style>
  <w:style w:type="character" w:styleId="UnresolvedMention">
    <w:name w:val="Unresolved Mention"/>
    <w:basedOn w:val="DefaultParagraphFont"/>
    <w:uiPriority w:val="99"/>
    <w:semiHidden/>
    <w:unhideWhenUsed/>
    <w:rsid w:val="00031DB9"/>
    <w:rPr>
      <w:color w:val="605E5C"/>
      <w:shd w:val="clear" w:color="auto" w:fill="E1DFDD"/>
    </w:rPr>
  </w:style>
  <w:style w:type="paragraph" w:customStyle="1" w:styleId="BasicParagraph">
    <w:name w:val="[Basic Paragraph]"/>
    <w:basedOn w:val="Normal"/>
    <w:uiPriority w:val="99"/>
    <w:rsid w:val="005860A0"/>
    <w:pPr>
      <w:autoSpaceDE w:val="0"/>
      <w:autoSpaceDN w:val="0"/>
      <w:adjustRightInd w:val="0"/>
      <w:spacing w:before="0" w:after="0" w:line="288" w:lineRule="auto"/>
      <w:textAlignment w:val="center"/>
    </w:pPr>
    <w:rPr>
      <w:rFonts w:ascii="Minion Pro" w:eastAsiaTheme="minorHAnsi" w:hAnsi="Minion Pro" w:cs="Minion Pro"/>
      <w:color w:val="000000"/>
      <w:sz w:val="24"/>
      <w:lang w:val="en-US"/>
    </w:rPr>
  </w:style>
  <w:style w:type="table" w:styleId="TableGrid">
    <w:name w:val="Table Grid"/>
    <w:basedOn w:val="TableNormal"/>
    <w:uiPriority w:val="59"/>
    <w:rsid w:val="00592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E3768"/>
    <w:rPr>
      <w:rFonts w:asciiTheme="majorHAnsi" w:eastAsiaTheme="majorEastAsia" w:hAnsiTheme="majorHAnsi" w:cstheme="majorBidi"/>
      <w:color w:val="002A43" w:themeColor="accent1" w:themeShade="BF"/>
      <w:sz w:val="26"/>
      <w:szCs w:val="26"/>
    </w:rPr>
  </w:style>
  <w:style w:type="character" w:customStyle="1" w:styleId="Heading3Char">
    <w:name w:val="Heading 3 Char"/>
    <w:basedOn w:val="DefaultParagraphFont"/>
    <w:link w:val="Heading3"/>
    <w:uiPriority w:val="9"/>
    <w:semiHidden/>
    <w:rsid w:val="007E3768"/>
    <w:rPr>
      <w:rFonts w:asciiTheme="majorHAnsi" w:eastAsiaTheme="majorEastAsia" w:hAnsiTheme="majorHAnsi" w:cstheme="majorBidi"/>
      <w:color w:val="001C2C" w:themeColor="accent1" w:themeShade="7F"/>
      <w:sz w:val="24"/>
      <w:szCs w:val="24"/>
    </w:rPr>
  </w:style>
  <w:style w:type="character" w:customStyle="1" w:styleId="Heading4Char">
    <w:name w:val="Heading 4 Char"/>
    <w:basedOn w:val="DefaultParagraphFont"/>
    <w:link w:val="Heading4"/>
    <w:uiPriority w:val="9"/>
    <w:semiHidden/>
    <w:rsid w:val="007E3768"/>
    <w:rPr>
      <w:rFonts w:asciiTheme="majorHAnsi" w:eastAsiaTheme="majorEastAsia" w:hAnsiTheme="majorHAnsi" w:cstheme="majorBidi"/>
      <w:i/>
      <w:iCs/>
      <w:color w:val="002A43" w:themeColor="accent1" w:themeShade="BF"/>
      <w:sz w:val="20"/>
      <w:szCs w:val="24"/>
    </w:rPr>
  </w:style>
  <w:style w:type="paragraph" w:styleId="Title">
    <w:name w:val="Title"/>
    <w:basedOn w:val="Normal"/>
    <w:next w:val="Normal"/>
    <w:link w:val="TitleChar"/>
    <w:uiPriority w:val="10"/>
    <w:qFormat/>
    <w:rsid w:val="00DA7AED"/>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AE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A7AED"/>
    <w:rPr>
      <w:rFonts w:eastAsiaTheme="minorEastAsia"/>
      <w:color w:val="5A5A5A" w:themeColor="text1" w:themeTint="A5"/>
      <w:spacing w:val="15"/>
    </w:rPr>
  </w:style>
  <w:style w:type="character" w:styleId="SubtleEmphasis">
    <w:name w:val="Subtle Emphasis"/>
    <w:basedOn w:val="DefaultParagraphFont"/>
    <w:uiPriority w:val="19"/>
    <w:qFormat/>
    <w:rsid w:val="00DA7AED"/>
    <w:rPr>
      <w:i/>
      <w:iCs/>
      <w:color w:val="404040" w:themeColor="text1" w:themeTint="BF"/>
    </w:rPr>
  </w:style>
  <w:style w:type="character" w:styleId="Emphasis">
    <w:name w:val="Emphasis"/>
    <w:basedOn w:val="DefaultParagraphFont"/>
    <w:uiPriority w:val="20"/>
    <w:qFormat/>
    <w:rsid w:val="00DA7AED"/>
    <w:rPr>
      <w:i/>
      <w:iCs/>
    </w:rPr>
  </w:style>
  <w:style w:type="character" w:styleId="IntenseEmphasis">
    <w:name w:val="Intense Emphasis"/>
    <w:basedOn w:val="DefaultParagraphFont"/>
    <w:uiPriority w:val="21"/>
    <w:qFormat/>
    <w:rsid w:val="00DA7AED"/>
    <w:rPr>
      <w:i/>
      <w:iCs/>
      <w:color w:val="00395A" w:themeColor="accent1"/>
    </w:rPr>
  </w:style>
  <w:style w:type="paragraph" w:styleId="IntenseQuote">
    <w:name w:val="Intense Quote"/>
    <w:basedOn w:val="Normal"/>
    <w:next w:val="Normal"/>
    <w:link w:val="IntenseQuoteChar"/>
    <w:uiPriority w:val="30"/>
    <w:qFormat/>
    <w:rsid w:val="00DA7AED"/>
    <w:pPr>
      <w:pBdr>
        <w:top w:val="single" w:sz="4" w:space="10" w:color="00395A" w:themeColor="accent1"/>
        <w:bottom w:val="single" w:sz="4" w:space="10" w:color="00395A"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DA7AED"/>
    <w:rPr>
      <w:rFonts w:ascii="AmcorPro Light" w:eastAsia="Times New Roman" w:hAnsi="AmcorPro Light" w:cs="Times New Roman"/>
      <w:i/>
      <w:iCs/>
      <w:color w:val="00395A" w:themeColor="accent1"/>
      <w:sz w:val="20"/>
      <w:szCs w:val="24"/>
    </w:rPr>
  </w:style>
  <w:style w:type="paragraph" w:styleId="Quote">
    <w:name w:val="Quote"/>
    <w:basedOn w:val="Normal"/>
    <w:next w:val="Normal"/>
    <w:link w:val="QuoteChar"/>
    <w:uiPriority w:val="29"/>
    <w:qFormat/>
    <w:rsid w:val="00DA7A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A7AED"/>
    <w:rPr>
      <w:rFonts w:ascii="AmcorPro Light" w:eastAsia="Times New Roman" w:hAnsi="AmcorPro Light" w:cs="Times New Roman"/>
      <w:i/>
      <w:iCs/>
      <w:color w:val="404040" w:themeColor="text1" w:themeTint="BF"/>
      <w:sz w:val="20"/>
      <w:szCs w:val="24"/>
    </w:rPr>
  </w:style>
  <w:style w:type="character" w:styleId="SubtleReference">
    <w:name w:val="Subtle Reference"/>
    <w:basedOn w:val="DefaultParagraphFont"/>
    <w:uiPriority w:val="31"/>
    <w:qFormat/>
    <w:rsid w:val="00DA7AED"/>
    <w:rPr>
      <w:smallCaps/>
      <w:color w:val="5A5A5A" w:themeColor="text1" w:themeTint="A5"/>
    </w:rPr>
  </w:style>
  <w:style w:type="character" w:styleId="IntenseReference">
    <w:name w:val="Intense Reference"/>
    <w:basedOn w:val="DefaultParagraphFont"/>
    <w:uiPriority w:val="32"/>
    <w:qFormat/>
    <w:rsid w:val="00DA7AED"/>
    <w:rPr>
      <w:b/>
      <w:bCs/>
      <w:smallCaps/>
      <w:color w:val="00395A" w:themeColor="accent1"/>
      <w:spacing w:val="5"/>
    </w:rPr>
  </w:style>
  <w:style w:type="character" w:styleId="BookTitle">
    <w:name w:val="Book Title"/>
    <w:basedOn w:val="DefaultParagraphFont"/>
    <w:uiPriority w:val="33"/>
    <w:qFormat/>
    <w:rsid w:val="00DA7AED"/>
    <w:rPr>
      <w:b/>
      <w:bCs/>
      <w:i/>
      <w:iCs/>
      <w:spacing w:val="5"/>
    </w:rPr>
  </w:style>
  <w:style w:type="paragraph" w:styleId="ListParagraph">
    <w:name w:val="List Paragraph"/>
    <w:basedOn w:val="Normal"/>
    <w:uiPriority w:val="34"/>
    <w:qFormat/>
    <w:rsid w:val="00DA7AED"/>
    <w:pPr>
      <w:ind w:left="720"/>
      <w:contextualSpacing/>
    </w:pPr>
  </w:style>
  <w:style w:type="paragraph" w:styleId="Revision">
    <w:name w:val="Revision"/>
    <w:hidden/>
    <w:uiPriority w:val="99"/>
    <w:semiHidden/>
    <w:rsid w:val="00645E06"/>
    <w:pPr>
      <w:spacing w:after="0" w:line="240" w:lineRule="auto"/>
    </w:pPr>
    <w:rPr>
      <w:rFonts w:eastAsia="Times New Roman" w:cs="Times New Roman"/>
      <w:color w:val="00395A" w:themeColor="accent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806">
      <w:bodyDiv w:val="1"/>
      <w:marLeft w:val="0"/>
      <w:marRight w:val="0"/>
      <w:marTop w:val="0"/>
      <w:marBottom w:val="0"/>
      <w:divBdr>
        <w:top w:val="none" w:sz="0" w:space="0" w:color="auto"/>
        <w:left w:val="none" w:sz="0" w:space="0" w:color="auto"/>
        <w:bottom w:val="none" w:sz="0" w:space="0" w:color="auto"/>
        <w:right w:val="none" w:sz="0" w:space="0" w:color="auto"/>
      </w:divBdr>
    </w:div>
    <w:div w:id="167642464">
      <w:bodyDiv w:val="1"/>
      <w:marLeft w:val="0"/>
      <w:marRight w:val="0"/>
      <w:marTop w:val="0"/>
      <w:marBottom w:val="0"/>
      <w:divBdr>
        <w:top w:val="none" w:sz="0" w:space="0" w:color="auto"/>
        <w:left w:val="none" w:sz="0" w:space="0" w:color="auto"/>
        <w:bottom w:val="none" w:sz="0" w:space="0" w:color="auto"/>
        <w:right w:val="none" w:sz="0" w:space="0" w:color="auto"/>
      </w:divBdr>
    </w:div>
    <w:div w:id="707031164">
      <w:bodyDiv w:val="1"/>
      <w:marLeft w:val="0"/>
      <w:marRight w:val="0"/>
      <w:marTop w:val="0"/>
      <w:marBottom w:val="0"/>
      <w:divBdr>
        <w:top w:val="none" w:sz="0" w:space="0" w:color="auto"/>
        <w:left w:val="none" w:sz="0" w:space="0" w:color="auto"/>
        <w:bottom w:val="none" w:sz="0" w:space="0" w:color="auto"/>
        <w:right w:val="none" w:sz="0" w:space="0" w:color="auto"/>
      </w:divBdr>
    </w:div>
    <w:div w:id="100377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amco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mcor.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PSI.Sales@amcor.com" TargetMode="External"/><Relationship Id="rId5" Type="http://schemas.openxmlformats.org/officeDocument/2006/relationships/numbering" Target="numbering.xml"/><Relationship Id="rId15" Type="http://schemas.openxmlformats.org/officeDocument/2006/relationships/hyperlink" Target="mailto:amcor@nmpr.co.uk"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user/amcorpackagin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ushby\AppData\Local\Microsoft\Windows\INetCache\Content.Outlook\89YNIORD\Word%20doc%20template_press_release_FY26%20(002).dotx" TargetMode="External"/></Relationships>
</file>

<file path=word/theme/theme1.xml><?xml version="1.0" encoding="utf-8"?>
<a:theme xmlns:a="http://schemas.openxmlformats.org/drawingml/2006/main" name="Office Theme">
  <a:themeElements>
    <a:clrScheme name="amcor">
      <a:dk1>
        <a:sysClr val="windowText" lastClr="000000"/>
      </a:dk1>
      <a:lt1>
        <a:sysClr val="window" lastClr="FFFFFF"/>
      </a:lt1>
      <a:dk2>
        <a:srgbClr val="93328E"/>
      </a:dk2>
      <a:lt2>
        <a:srgbClr val="FFC72C"/>
      </a:lt2>
      <a:accent1>
        <a:srgbClr val="00395A"/>
      </a:accent1>
      <a:accent2>
        <a:srgbClr val="00A1DE"/>
      </a:accent2>
      <a:accent3>
        <a:srgbClr val="00A551"/>
      </a:accent3>
      <a:accent4>
        <a:srgbClr val="E98300"/>
      </a:accent4>
      <a:accent5>
        <a:srgbClr val="1BCDAC"/>
      </a:accent5>
      <a:accent6>
        <a:srgbClr val="C90062"/>
      </a:accent6>
      <a:hlink>
        <a:srgbClr val="00A1DE"/>
      </a:hlink>
      <a:folHlink>
        <a:srgbClr val="00395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5e9078-88d9-414a-bddf-c6e4744d6ecb">
      <Terms xmlns="http://schemas.microsoft.com/office/infopath/2007/PartnerControls"/>
    </lcf76f155ced4ddcb4097134ff3c332f>
    <TaxCatchAll xmlns="dea9999f-3ac5-4f36-a448-7a2a279a5ba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4E9A8A3DF58542941368E1EC371C98" ma:contentTypeVersion="19" ma:contentTypeDescription="Create a new document." ma:contentTypeScope="" ma:versionID="f04c866c1a5be4f8001423ed3ddf0173">
  <xsd:schema xmlns:xsd="http://www.w3.org/2001/XMLSchema" xmlns:xs="http://www.w3.org/2001/XMLSchema" xmlns:p="http://schemas.microsoft.com/office/2006/metadata/properties" xmlns:ns2="9d5e9078-88d9-414a-bddf-c6e4744d6ecb" xmlns:ns3="dea9999f-3ac5-4f36-a448-7a2a279a5baf" targetNamespace="http://schemas.microsoft.com/office/2006/metadata/properties" ma:root="true" ma:fieldsID="4033101c734d00962d633dcf4510967d" ns2:_="" ns3:_="">
    <xsd:import namespace="9d5e9078-88d9-414a-bddf-c6e4744d6ecb"/>
    <xsd:import namespace="dea9999f-3ac5-4f36-a448-7a2a279a5b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e9078-88d9-414a-bddf-c6e4744d6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05fb59-f5e6-46a8-8628-df500ed29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a9999f-3ac5-4f36-a448-7a2a279a5b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3f34b8-b315-4bd9-99ad-28f536fad22f}" ma:internalName="TaxCatchAll" ma:showField="CatchAllData" ma:web="dea9999f-3ac5-4f36-a448-7a2a279a5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46D475-F145-405E-9088-55755A4C096A}">
  <ds:schemaRefs>
    <ds:schemaRef ds:uri="http://schemas.microsoft.com/office/2006/metadata/properties"/>
    <ds:schemaRef ds:uri="http://schemas.microsoft.com/office/infopath/2007/PartnerControls"/>
    <ds:schemaRef ds:uri="9d5e9078-88d9-414a-bddf-c6e4744d6ecb"/>
    <ds:schemaRef ds:uri="dea9999f-3ac5-4f36-a448-7a2a279a5baf"/>
  </ds:schemaRefs>
</ds:datastoreItem>
</file>

<file path=customXml/itemProps2.xml><?xml version="1.0" encoding="utf-8"?>
<ds:datastoreItem xmlns:ds="http://schemas.openxmlformats.org/officeDocument/2006/customXml" ds:itemID="{08C02E26-9C74-4F83-A381-AF90467DDA44}">
  <ds:schemaRefs>
    <ds:schemaRef ds:uri="http://schemas.openxmlformats.org/officeDocument/2006/bibliography"/>
  </ds:schemaRefs>
</ds:datastoreItem>
</file>

<file path=customXml/itemProps3.xml><?xml version="1.0" encoding="utf-8"?>
<ds:datastoreItem xmlns:ds="http://schemas.openxmlformats.org/officeDocument/2006/customXml" ds:itemID="{96253B5A-31A6-4A6A-8712-E8B804630F4A}">
  <ds:schemaRefs>
    <ds:schemaRef ds:uri="http://schemas.microsoft.com/sharepoint/v3/contenttype/forms"/>
  </ds:schemaRefs>
</ds:datastoreItem>
</file>

<file path=customXml/itemProps4.xml><?xml version="1.0" encoding="utf-8"?>
<ds:datastoreItem xmlns:ds="http://schemas.openxmlformats.org/officeDocument/2006/customXml" ds:itemID="{C73A83B4-BB13-43D1-8640-0F3E1CE02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e9078-88d9-414a-bddf-c6e4744d6ecb"/>
    <ds:schemaRef ds:uri="dea9999f-3ac5-4f36-a448-7a2a279a5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 doc template_press_release_FY26 (002).dotx</Template>
  <TotalTime>4</TotalTime>
  <Pages>2</Pages>
  <Words>546</Words>
  <Characters>3149</Characters>
  <Application>Microsoft Office Word</Application>
  <DocSecurity>4</DocSecurity>
  <Lines>58</Lines>
  <Paragraphs>13</Paragraphs>
  <ScaleCrop>false</ScaleCrop>
  <HeadingPairs>
    <vt:vector size="2" baseType="variant">
      <vt:variant>
        <vt:lpstr>Title</vt:lpstr>
      </vt:variant>
      <vt:variant>
        <vt:i4>1</vt:i4>
      </vt:variant>
    </vt:vector>
  </HeadingPairs>
  <TitlesOfParts>
    <vt:vector size="1" baseType="lpstr">
      <vt:lpstr/>
    </vt:vector>
  </TitlesOfParts>
  <Company>Amcor</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Bushby</dc:creator>
  <cp:keywords/>
  <cp:lastModifiedBy>Ellie Smith</cp:lastModifiedBy>
  <cp:revision>9</cp:revision>
  <dcterms:created xsi:type="dcterms:W3CDTF">2026-03-12T23:18:00Z</dcterms:created>
  <dcterms:modified xsi:type="dcterms:W3CDTF">2026-03-24T09:58:00Z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0x010100644E9A8A3DF58542941368E1EC371C98</vt:lpwstr>
  </property>
  <property fmtid="{D5CDD505-2E9C-101B-9397-08002B2CF9AE}" pid="3" name="MediaServiceImageTags">
    <vt:lpwstr/>
  </property>
  <property fmtid="{D5CDD505-2E9C-101B-9397-08002B2CF9AE}" pid="4" name="Order">
    <vt:r8>515200</vt:r8>
  </property>
  <property fmtid="{D5CDD505-2E9C-101B-9397-08002B2CF9AE}" pid="5" name="_ExtendedDescription">
    <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GrammarlyDocumentId">
    <vt:lpwstr>c70ee8cb-df7c-415b-bc08-b56866cc8071</vt:lpwstr>
  </property>
  <property fmtid="{D5CDD505-2E9C-101B-9397-08002B2CF9AE}" pid="12" name="docLang">
    <vt:lpwstr>en</vt:lpwstr>
  </property>
</Properties>
</file>