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BEFA" w14:textId="48F04554" w:rsidR="00CA430D" w:rsidRDefault="00CA430D" w:rsidP="00FE3492">
      <w:pPr>
        <w:spacing w:line="240" w:lineRule="auto"/>
        <w:ind w:right="-164"/>
        <w:rPr>
          <w:sz w:val="28"/>
          <w:szCs w:val="28"/>
        </w:rPr>
      </w:pPr>
      <w:r>
        <w:rPr>
          <w:noProof/>
          <w:sz w:val="28"/>
          <w:szCs w:val="28"/>
        </w:rPr>
        <w:drawing>
          <wp:anchor distT="0" distB="0" distL="114300" distR="114300" simplePos="0" relativeHeight="251659264" behindDoc="0" locked="0" layoutInCell="1" allowOverlap="1" wp14:anchorId="25773356" wp14:editId="76D7E6C0">
            <wp:simplePos x="0" y="0"/>
            <wp:positionH relativeFrom="page">
              <wp:posOffset>1381125</wp:posOffset>
            </wp:positionH>
            <wp:positionV relativeFrom="paragraph">
              <wp:posOffset>0</wp:posOffset>
            </wp:positionV>
            <wp:extent cx="4829175" cy="1975485"/>
            <wp:effectExtent l="0" t="0" r="9525" b="5715"/>
            <wp:wrapTopAndBottom/>
            <wp:docPr id="11381178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17810" name="Picture 11381178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9175" cy="1975485"/>
                    </a:xfrm>
                    <a:prstGeom prst="rect">
                      <a:avLst/>
                    </a:prstGeom>
                  </pic:spPr>
                </pic:pic>
              </a:graphicData>
            </a:graphic>
            <wp14:sizeRelH relativeFrom="margin">
              <wp14:pctWidth>0</wp14:pctWidth>
            </wp14:sizeRelH>
            <wp14:sizeRelV relativeFrom="margin">
              <wp14:pctHeight>0</wp14:pctHeight>
            </wp14:sizeRelV>
          </wp:anchor>
        </w:drawing>
      </w:r>
    </w:p>
    <w:p w14:paraId="5AC1D041" w14:textId="5BE57D42" w:rsidR="007B36EB" w:rsidRPr="006621A7" w:rsidRDefault="00FE3492" w:rsidP="00FE3492">
      <w:pPr>
        <w:spacing w:line="240" w:lineRule="auto"/>
        <w:ind w:right="-164"/>
        <w:rPr>
          <w:sz w:val="28"/>
          <w:szCs w:val="28"/>
        </w:rPr>
      </w:pPr>
      <w:r w:rsidRPr="006621A7">
        <w:rPr>
          <w:sz w:val="28"/>
          <w:szCs w:val="28"/>
        </w:rPr>
        <w:t xml:space="preserve">Featuring </w:t>
      </w:r>
      <w:r w:rsidR="00B90537" w:rsidRPr="006621A7">
        <w:rPr>
          <w:sz w:val="28"/>
          <w:szCs w:val="28"/>
        </w:rPr>
        <w:t xml:space="preserve">SIG </w:t>
      </w:r>
      <w:proofErr w:type="spellStart"/>
      <w:r w:rsidR="00B90537" w:rsidRPr="006621A7">
        <w:rPr>
          <w:sz w:val="28"/>
          <w:szCs w:val="28"/>
        </w:rPr>
        <w:t>StrawCap</w:t>
      </w:r>
      <w:proofErr w:type="spellEnd"/>
      <w:r w:rsidR="00B90537" w:rsidRPr="006621A7">
        <w:rPr>
          <w:sz w:val="28"/>
          <w:szCs w:val="28"/>
        </w:rPr>
        <w:t xml:space="preserve"> 30 Linked and </w:t>
      </w:r>
      <w:r w:rsidRPr="006621A7">
        <w:rPr>
          <w:sz w:val="28"/>
          <w:szCs w:val="28"/>
        </w:rPr>
        <w:t>SIG Motion Servo 3.2 filling technology</w:t>
      </w:r>
      <w:r w:rsidR="00CA430D">
        <w:rPr>
          <w:sz w:val="28"/>
          <w:szCs w:val="28"/>
        </w:rPr>
        <w:br/>
      </w:r>
    </w:p>
    <w:p w14:paraId="585F3A55" w14:textId="7FCBB3C8" w:rsidR="007B36EB" w:rsidRPr="008C058B" w:rsidRDefault="00C70EA8" w:rsidP="00C92365">
      <w:pPr>
        <w:spacing w:line="240" w:lineRule="auto"/>
        <w:rPr>
          <w:b/>
          <w:sz w:val="48"/>
          <w:szCs w:val="48"/>
        </w:rPr>
      </w:pPr>
      <w:r w:rsidRPr="006621A7">
        <w:rPr>
          <w:b/>
          <w:sz w:val="48"/>
          <w:szCs w:val="48"/>
        </w:rPr>
        <w:t xml:space="preserve">Zydus and SIG sign deal for </w:t>
      </w:r>
      <w:proofErr w:type="gramStart"/>
      <w:r w:rsidRPr="006621A7">
        <w:rPr>
          <w:b/>
          <w:sz w:val="48"/>
          <w:szCs w:val="48"/>
        </w:rPr>
        <w:t>novel  packaging</w:t>
      </w:r>
      <w:proofErr w:type="gramEnd"/>
      <w:r w:rsidRPr="006621A7">
        <w:rPr>
          <w:b/>
          <w:sz w:val="48"/>
          <w:szCs w:val="48"/>
        </w:rPr>
        <w:t xml:space="preserve"> </w:t>
      </w:r>
      <w:r w:rsidR="005B4A6F" w:rsidRPr="006621A7">
        <w:rPr>
          <w:b/>
          <w:sz w:val="48"/>
          <w:szCs w:val="48"/>
        </w:rPr>
        <w:t xml:space="preserve">solution </w:t>
      </w:r>
      <w:r w:rsidR="00FE3492" w:rsidRPr="006621A7">
        <w:rPr>
          <w:b/>
          <w:sz w:val="48"/>
          <w:szCs w:val="48"/>
        </w:rPr>
        <w:t xml:space="preserve">to launch </w:t>
      </w:r>
      <w:r w:rsidRPr="006621A7">
        <w:rPr>
          <w:b/>
          <w:sz w:val="48"/>
          <w:szCs w:val="48"/>
        </w:rPr>
        <w:t xml:space="preserve">India’s </w:t>
      </w:r>
      <w:r w:rsidR="00FE3492" w:rsidRPr="006621A7">
        <w:rPr>
          <w:b/>
          <w:sz w:val="48"/>
          <w:szCs w:val="48"/>
        </w:rPr>
        <w:t xml:space="preserve">first </w:t>
      </w:r>
      <w:proofErr w:type="gramStart"/>
      <w:r w:rsidR="00FE3492" w:rsidRPr="006621A7">
        <w:rPr>
          <w:b/>
          <w:sz w:val="48"/>
          <w:szCs w:val="48"/>
        </w:rPr>
        <w:t>single-serve</w:t>
      </w:r>
      <w:proofErr w:type="gramEnd"/>
      <w:r w:rsidR="00FE3492" w:rsidRPr="006621A7">
        <w:rPr>
          <w:b/>
          <w:sz w:val="48"/>
          <w:szCs w:val="48"/>
        </w:rPr>
        <w:t xml:space="preserve"> spouted pouches for liquid cough </w:t>
      </w:r>
      <w:r w:rsidR="00FE3492" w:rsidRPr="008C058B">
        <w:rPr>
          <w:b/>
          <w:sz w:val="48"/>
          <w:szCs w:val="48"/>
        </w:rPr>
        <w:t xml:space="preserve">and cold medication </w:t>
      </w:r>
    </w:p>
    <w:p w14:paraId="584DBE39" w14:textId="77777777" w:rsidR="007B36EB" w:rsidRPr="008C058B" w:rsidRDefault="007B36EB" w:rsidP="00C92365">
      <w:pPr>
        <w:spacing w:line="240" w:lineRule="auto"/>
        <w:rPr>
          <w:b/>
        </w:rPr>
      </w:pPr>
    </w:p>
    <w:p w14:paraId="3379C8D4" w14:textId="19312983" w:rsidR="00FE3492" w:rsidRPr="008C058B" w:rsidRDefault="00CA430D" w:rsidP="00FE3492">
      <w:pPr>
        <w:spacing w:line="240" w:lineRule="auto"/>
      </w:pPr>
      <w:bookmarkStart w:id="0" w:name="_Hlk198186423"/>
      <w:r>
        <w:rPr>
          <w:b/>
          <w:bCs/>
        </w:rPr>
        <w:t>National</w:t>
      </w:r>
      <w:r w:rsidRPr="00CA430D">
        <w:rPr>
          <w:b/>
          <w:bCs/>
        </w:rPr>
        <w:t>, 18 November 2025 -</w:t>
      </w:r>
      <w:r>
        <w:t xml:space="preserve"> </w:t>
      </w:r>
      <w:r w:rsidR="00FE3492" w:rsidRPr="008C058B">
        <w:t xml:space="preserve">Zydus </w:t>
      </w:r>
      <w:r w:rsidR="0026716A" w:rsidRPr="008C058B">
        <w:t xml:space="preserve">Lifesciences Ltd., a global innovation-driven </w:t>
      </w:r>
      <w:proofErr w:type="spellStart"/>
      <w:r w:rsidR="0026716A" w:rsidRPr="008C058B">
        <w:t>lifesciences</w:t>
      </w:r>
      <w:proofErr w:type="spellEnd"/>
      <w:r w:rsidR="0026716A" w:rsidRPr="008C058B">
        <w:t xml:space="preserve"> company</w:t>
      </w:r>
      <w:r w:rsidR="00FE3492" w:rsidRPr="008C058B">
        <w:t xml:space="preserve">, </w:t>
      </w:r>
      <w:r w:rsidR="0026716A" w:rsidRPr="008C058B">
        <w:t>and SIG</w:t>
      </w:r>
      <w:r w:rsidR="00B90537" w:rsidRPr="008C058B">
        <w:t xml:space="preserve">, </w:t>
      </w:r>
      <w:r w:rsidR="00C32F47" w:rsidRPr="008C058B">
        <w:t>a</w:t>
      </w:r>
      <w:r w:rsidR="0026716A" w:rsidRPr="008C058B">
        <w:t xml:space="preserve"> </w:t>
      </w:r>
      <w:r w:rsidR="00C32F47" w:rsidRPr="008C058B">
        <w:t xml:space="preserve">leading packaging solutions provider, </w:t>
      </w:r>
      <w:r w:rsidR="004529CC" w:rsidRPr="008C058B">
        <w:t>entered into an agreement</w:t>
      </w:r>
      <w:r w:rsidR="00C70EA8" w:rsidRPr="008C058B">
        <w:t xml:space="preserve"> </w:t>
      </w:r>
      <w:r w:rsidR="00FE3492" w:rsidRPr="008C058B">
        <w:t>to pioneer</w:t>
      </w:r>
      <w:r w:rsidR="00D73794" w:rsidRPr="008C058B">
        <w:t xml:space="preserve"> packaging of</w:t>
      </w:r>
      <w:r w:rsidR="00FE3492" w:rsidRPr="008C058B">
        <w:t xml:space="preserve"> liquid cough and cold medication in single-serve spouted pouches featuring </w:t>
      </w:r>
      <w:r w:rsidR="00B90537" w:rsidRPr="008C058B">
        <w:t xml:space="preserve">the tethered spout solution SIG </w:t>
      </w:r>
      <w:proofErr w:type="spellStart"/>
      <w:r w:rsidR="00B90537" w:rsidRPr="008C058B">
        <w:t>StrawCap</w:t>
      </w:r>
      <w:proofErr w:type="spellEnd"/>
      <w:r w:rsidR="00B90537" w:rsidRPr="008C058B">
        <w:t xml:space="preserve"> 30 Linked and the </w:t>
      </w:r>
      <w:r w:rsidR="00FE3492" w:rsidRPr="008C058B">
        <w:t>SIG Motion Servo 3.2 filling technology. This launch marks a significant advancement in pharmaceutical packaging, delivering precisely dosed medicine, improved hygiene, and reduced product waste.</w:t>
      </w:r>
    </w:p>
    <w:p w14:paraId="65EB8AF2" w14:textId="77777777" w:rsidR="00311B69" w:rsidRPr="008C058B" w:rsidRDefault="00311B69" w:rsidP="00FE3492">
      <w:pPr>
        <w:spacing w:line="240" w:lineRule="auto"/>
      </w:pPr>
    </w:p>
    <w:p w14:paraId="6304D4C2" w14:textId="3EC50266" w:rsidR="00293413" w:rsidRPr="008C058B" w:rsidRDefault="00293413" w:rsidP="00293413">
      <w:pPr>
        <w:spacing w:line="240" w:lineRule="auto"/>
      </w:pPr>
      <w:r w:rsidRPr="008C058B">
        <w:rPr>
          <w:b/>
          <w:bCs/>
        </w:rPr>
        <w:t xml:space="preserve">Abdelghany Eladib, President &amp; General Manager, India, Middle East and Africa at SIG: </w:t>
      </w:r>
      <w:r w:rsidRPr="008C058B">
        <w:t xml:space="preserve">“We are proud to be taking this step together with Zydus, bringing to market an innovation with substantial potential in the pharmaceutical sector. </w:t>
      </w:r>
      <w:proofErr w:type="gramStart"/>
      <w:r w:rsidRPr="008C058B">
        <w:t>Single-serve</w:t>
      </w:r>
      <w:proofErr w:type="gramEnd"/>
      <w:r w:rsidRPr="008C058B">
        <w:t xml:space="preserve"> spouted pouches for pre-portioned </w:t>
      </w:r>
      <w:proofErr w:type="spellStart"/>
      <w:r w:rsidR="00D73794" w:rsidRPr="008C058B">
        <w:t>pharmaceutials</w:t>
      </w:r>
      <w:proofErr w:type="spellEnd"/>
      <w:r w:rsidRPr="008C058B">
        <w:t>, such as cough syrup, position us as frontrunners in the industry and represent a significant advancement in both patient comfort and safety.”</w:t>
      </w:r>
    </w:p>
    <w:p w14:paraId="2C58DB46" w14:textId="5C549896" w:rsidR="00C70EA8" w:rsidRPr="008C058B" w:rsidRDefault="00C70EA8" w:rsidP="00FE3492">
      <w:pPr>
        <w:spacing w:line="240" w:lineRule="auto"/>
      </w:pPr>
    </w:p>
    <w:bookmarkEnd w:id="0"/>
    <w:p w14:paraId="621A3B8A" w14:textId="07ABCDCA" w:rsidR="00FE3492" w:rsidRPr="008C058B" w:rsidRDefault="00FE3492" w:rsidP="00FE3492">
      <w:pPr>
        <w:spacing w:line="240" w:lineRule="auto"/>
      </w:pPr>
      <w:r w:rsidRPr="008C058B">
        <w:t>The</w:t>
      </w:r>
      <w:r w:rsidR="00A634DF" w:rsidRPr="008C058B">
        <w:t xml:space="preserve"> new</w:t>
      </w:r>
      <w:r w:rsidRPr="008C058B">
        <w:t xml:space="preserve"> packaging solution for Zydus’ “</w:t>
      </w:r>
      <w:proofErr w:type="spellStart"/>
      <w:r w:rsidRPr="008C058B">
        <w:t>Deriphyllin</w:t>
      </w:r>
      <w:proofErr w:type="spellEnd"/>
      <w:r w:rsidRPr="008C058B">
        <w:t xml:space="preserve"> </w:t>
      </w:r>
      <w:proofErr w:type="spellStart"/>
      <w:r w:rsidRPr="008C058B">
        <w:t>CoughGo</w:t>
      </w:r>
      <w:proofErr w:type="spellEnd"/>
      <w:r w:rsidRPr="008C058B">
        <w:t xml:space="preserve">” enables 5 ml and 10 ml mini-portions </w:t>
      </w:r>
      <w:r w:rsidR="001E7123" w:rsidRPr="008C058B">
        <w:t xml:space="preserve">of ready-to-consume medicine </w:t>
      </w:r>
      <w:r w:rsidRPr="008C058B">
        <w:t>in spouted pouches</w:t>
      </w:r>
      <w:r w:rsidR="00C32F47" w:rsidRPr="008C058B">
        <w:t xml:space="preserve">, also known as </w:t>
      </w:r>
      <w:proofErr w:type="spellStart"/>
      <w:r w:rsidR="00C32F47" w:rsidRPr="008C058B">
        <w:t>siplets</w:t>
      </w:r>
      <w:proofErr w:type="spellEnd"/>
      <w:r w:rsidRPr="008C058B">
        <w:t xml:space="preserve">. Traditionally, cough medications are offered in multi-serve bottles, where precise dosing is often difficult or leads to product waste when unused medicine expires before the packaging is emptied. Zydus' move to </w:t>
      </w:r>
      <w:proofErr w:type="gramStart"/>
      <w:r w:rsidRPr="008C058B">
        <w:t>single-serve</w:t>
      </w:r>
      <w:proofErr w:type="gramEnd"/>
      <w:r w:rsidRPr="008C058B">
        <w:t xml:space="preserve"> spouted pouches directly addresses these issues by offering convenient, portable, and </w:t>
      </w:r>
      <w:r w:rsidRPr="008C058B">
        <w:lastRenderedPageBreak/>
        <w:t xml:space="preserve">unbreakable alternative, where </w:t>
      </w:r>
      <w:r w:rsidR="00D73794" w:rsidRPr="008C058B">
        <w:t xml:space="preserve">a </w:t>
      </w:r>
      <w:r w:rsidR="001E4209" w:rsidRPr="008C058B">
        <w:t xml:space="preserve">precise </w:t>
      </w:r>
      <w:r w:rsidRPr="008C058B">
        <w:t xml:space="preserve">dosage is </w:t>
      </w:r>
      <w:r w:rsidR="001E4209" w:rsidRPr="008C058B">
        <w:t>delivered in the pouch</w:t>
      </w:r>
      <w:r w:rsidRPr="008C058B">
        <w:t>.</w:t>
      </w:r>
      <w:r w:rsidR="001E58DE" w:rsidRPr="008C058B">
        <w:t xml:space="preserve"> The new packaging </w:t>
      </w:r>
      <w:r w:rsidR="00A747CE" w:rsidRPr="008C058B">
        <w:t xml:space="preserve">solution </w:t>
      </w:r>
      <w:r w:rsidR="001E58DE" w:rsidRPr="008C058B">
        <w:t>reduces contamination risk and improves ease and convenience for patients.</w:t>
      </w:r>
      <w:r w:rsidR="001E4209" w:rsidRPr="008C058B">
        <w:t xml:space="preserve"> No spoons, syringes, or other tools are required, making this solution ideal for use on the go.</w:t>
      </w:r>
    </w:p>
    <w:p w14:paraId="2330D4E2" w14:textId="17A16B63" w:rsidR="00FE3492" w:rsidRPr="008C058B" w:rsidRDefault="00FE3492" w:rsidP="00FE3492">
      <w:pPr>
        <w:spacing w:line="240" w:lineRule="auto"/>
      </w:pPr>
    </w:p>
    <w:p w14:paraId="2EAF87EB" w14:textId="57578602" w:rsidR="00405376" w:rsidRPr="008C058B" w:rsidRDefault="00FE3492" w:rsidP="005212F5">
      <w:pPr>
        <w:spacing w:line="240" w:lineRule="auto"/>
      </w:pPr>
      <w:r w:rsidRPr="008C058B">
        <w:t xml:space="preserve">At the core of this innovation is SIG </w:t>
      </w:r>
      <w:proofErr w:type="spellStart"/>
      <w:r w:rsidRPr="008C058B">
        <w:t>StrawCap</w:t>
      </w:r>
      <w:proofErr w:type="spellEnd"/>
      <w:r w:rsidRPr="008C058B">
        <w:t xml:space="preserve"> 30 Linked, a tethered spout solution </w:t>
      </w:r>
      <w:r w:rsidR="00405376" w:rsidRPr="008C058B">
        <w:t>with a straw included</w:t>
      </w:r>
      <w:r w:rsidR="00FB0B8E" w:rsidRPr="008C058B">
        <w:t xml:space="preserve">. It </w:t>
      </w:r>
      <w:r w:rsidRPr="008C058B">
        <w:t xml:space="preserve">enables direct, mess-free consumption without the need for additional straws or dosing devices. </w:t>
      </w:r>
      <w:r w:rsidR="00C0112C" w:rsidRPr="008C058B">
        <w:t xml:space="preserve">The solution combines </w:t>
      </w:r>
      <w:r w:rsidR="00FB0B8E" w:rsidRPr="008C058B">
        <w:t xml:space="preserve">all </w:t>
      </w:r>
      <w:r w:rsidR="00B90537" w:rsidRPr="008C058B">
        <w:t xml:space="preserve">convenience </w:t>
      </w:r>
      <w:r w:rsidR="00FB0B8E" w:rsidRPr="008C058B">
        <w:t xml:space="preserve">features </w:t>
      </w:r>
      <w:r w:rsidR="00C0112C" w:rsidRPr="008C058B">
        <w:t xml:space="preserve">of a conventional </w:t>
      </w:r>
      <w:r w:rsidR="00FB0B8E" w:rsidRPr="008C058B">
        <w:t xml:space="preserve">spouted pouch </w:t>
      </w:r>
      <w:r w:rsidR="00C0112C" w:rsidRPr="008C058B">
        <w:t xml:space="preserve">closure </w:t>
      </w:r>
      <w:r w:rsidR="004F29FA" w:rsidRPr="008C058B">
        <w:t xml:space="preserve">combined </w:t>
      </w:r>
      <w:r w:rsidR="00C0112C" w:rsidRPr="008C058B">
        <w:t>with the benefit of a very lightweight</w:t>
      </w:r>
      <w:r w:rsidR="004F29FA" w:rsidRPr="008C058B">
        <w:t xml:space="preserve"> and resource-efficient </w:t>
      </w:r>
      <w:r w:rsidR="00FB0B8E" w:rsidRPr="008C058B">
        <w:t>design</w:t>
      </w:r>
      <w:r w:rsidR="00C0112C" w:rsidRPr="008C058B">
        <w:t xml:space="preserve">. </w:t>
      </w:r>
      <w:r w:rsidR="00FB0B8E" w:rsidRPr="008C058B">
        <w:t xml:space="preserve">It uses 3x less </w:t>
      </w:r>
      <w:r w:rsidR="00C0112C" w:rsidRPr="008C058B">
        <w:t xml:space="preserve">plastic compared to </w:t>
      </w:r>
      <w:r w:rsidR="004F29FA" w:rsidRPr="008C058B">
        <w:t xml:space="preserve">a </w:t>
      </w:r>
      <w:r w:rsidR="00C0112C" w:rsidRPr="008C058B">
        <w:t>conventional pouch closure with cap.</w:t>
      </w:r>
      <w:r w:rsidR="00EF1BE6" w:rsidRPr="008C058B">
        <w:t xml:space="preserve"> </w:t>
      </w:r>
      <w:r w:rsidR="00C0112C" w:rsidRPr="008C058B">
        <w:t xml:space="preserve">This makes SIG </w:t>
      </w:r>
      <w:proofErr w:type="spellStart"/>
      <w:r w:rsidR="00C0112C" w:rsidRPr="008C058B">
        <w:t>StrawCap</w:t>
      </w:r>
      <w:proofErr w:type="spellEnd"/>
      <w:r w:rsidR="00C0112C" w:rsidRPr="008C058B">
        <w:t xml:space="preserve"> 30 Linked a cost-effective, resource-saving, and equally </w:t>
      </w:r>
      <w:r w:rsidR="00EF1BE6" w:rsidRPr="008C058B">
        <w:t xml:space="preserve">environmentally conscious </w:t>
      </w:r>
      <w:r w:rsidR="00C0112C" w:rsidRPr="008C058B">
        <w:t>solution, as the cap remains attached to the pack, increasing the chance of avoiding plastic litter.</w:t>
      </w:r>
      <w:r w:rsidR="00A747CE" w:rsidRPr="008C058B">
        <w:t xml:space="preserve"> </w:t>
      </w:r>
      <w:r w:rsidR="00FB0B8E" w:rsidRPr="008C058B">
        <w:t xml:space="preserve">The solution is </w:t>
      </w:r>
      <w:r w:rsidR="00A747CE" w:rsidRPr="008C058B">
        <w:t xml:space="preserve">set </w:t>
      </w:r>
      <w:r w:rsidR="00FB0B8E" w:rsidRPr="008C058B">
        <w:t>to be comb</w:t>
      </w:r>
      <w:r w:rsidR="004F29FA" w:rsidRPr="008C058B">
        <w:t>ined with</w:t>
      </w:r>
      <w:r w:rsidR="00C0112C" w:rsidRPr="008C058B">
        <w:t xml:space="preserve"> SIG Terra </w:t>
      </w:r>
      <w:proofErr w:type="spellStart"/>
      <w:r w:rsidR="00C0112C" w:rsidRPr="008C058B">
        <w:t>RecShield</w:t>
      </w:r>
      <w:proofErr w:type="spellEnd"/>
      <w:r w:rsidR="00C0112C" w:rsidRPr="008C058B">
        <w:t xml:space="preserve"> film</w:t>
      </w:r>
      <w:r w:rsidR="00A747CE" w:rsidRPr="008C058B">
        <w:t xml:space="preserve"> in the future</w:t>
      </w:r>
      <w:r w:rsidR="00C0112C" w:rsidRPr="008C058B">
        <w:t xml:space="preserve">, </w:t>
      </w:r>
      <w:r w:rsidR="005212F5" w:rsidRPr="008C058B">
        <w:t>fully designed for recycling.</w:t>
      </w:r>
    </w:p>
    <w:p w14:paraId="12067DE7" w14:textId="77777777" w:rsidR="00405376" w:rsidRPr="008C058B" w:rsidRDefault="00405376" w:rsidP="00FE3492">
      <w:pPr>
        <w:spacing w:line="240" w:lineRule="auto"/>
      </w:pPr>
    </w:p>
    <w:p w14:paraId="00896744" w14:textId="4FDEB278" w:rsidR="00FE3492" w:rsidRPr="008C058B" w:rsidRDefault="00FE3492" w:rsidP="00FE3492">
      <w:pPr>
        <w:spacing w:line="240" w:lineRule="auto"/>
      </w:pPr>
      <w:r w:rsidRPr="008C058B">
        <w:t>The spouted pouches are formed and filled using SIG’s Motion Servo 3.2 horizontal form-fill-seal (HFFS) machine, with patented servo technology for high-precision filling.</w:t>
      </w:r>
      <w:r w:rsidR="00A747CE" w:rsidRPr="008C058B">
        <w:t xml:space="preserve"> </w:t>
      </w:r>
      <w:r w:rsidRPr="008C058B">
        <w:t xml:space="preserve">“With SIG Motion Servo 3.2 installed at Zydus and SIG </w:t>
      </w:r>
      <w:proofErr w:type="spellStart"/>
      <w:r w:rsidRPr="008C058B">
        <w:t>StrawCap</w:t>
      </w:r>
      <w:proofErr w:type="spellEnd"/>
      <w:r w:rsidRPr="008C058B">
        <w:t xml:space="preserve"> 30 Linked, we are transforming how liquid medications are delivered – making them easier to dose, safer to consume, and less likely to go to waste,” said </w:t>
      </w:r>
      <w:r w:rsidRPr="008C058B">
        <w:rPr>
          <w:b/>
          <w:bCs/>
        </w:rPr>
        <w:t>Christoph Wegener, Chief Markets Officer at SIG</w:t>
      </w:r>
      <w:r w:rsidRPr="008C058B">
        <w:t>. “Our partnership with Zydus shows how the right technology can solve real challenges in healthcare delivery.”</w:t>
      </w:r>
    </w:p>
    <w:p w14:paraId="5A27DBB1" w14:textId="77777777" w:rsidR="00FE3492" w:rsidRPr="008C058B" w:rsidRDefault="00FE3492" w:rsidP="00FE3492">
      <w:pPr>
        <w:spacing w:line="240" w:lineRule="auto"/>
      </w:pPr>
    </w:p>
    <w:p w14:paraId="324B3BC6" w14:textId="65027F58" w:rsidR="00FE3492" w:rsidRPr="008C058B" w:rsidRDefault="00FE3492" w:rsidP="00FE3492">
      <w:pPr>
        <w:spacing w:line="240" w:lineRule="auto"/>
      </w:pPr>
      <w:r w:rsidRPr="008C058B">
        <w:t xml:space="preserve">For Zydus, the adoption of </w:t>
      </w:r>
      <w:proofErr w:type="gramStart"/>
      <w:r w:rsidRPr="008C058B">
        <w:t>single-serve</w:t>
      </w:r>
      <w:proofErr w:type="gramEnd"/>
      <w:r w:rsidRPr="008C058B">
        <w:t xml:space="preserve"> spouted pouch solutions for </w:t>
      </w:r>
      <w:r w:rsidR="00764AA4" w:rsidRPr="008C058B">
        <w:t xml:space="preserve">pharmaceutical </w:t>
      </w:r>
      <w:r w:rsidRPr="008C058B">
        <w:t>products reflects its commitment to bringing meaningful innovation to the Indian healthcare market. The</w:t>
      </w:r>
      <w:r w:rsidR="001E7123" w:rsidRPr="008C058B">
        <w:t xml:space="preserve"> </w:t>
      </w:r>
      <w:r w:rsidRPr="008C058B">
        <w:t>spouted pouches enhance dosing accuracy, reduce contamination risk, and significantly improve convenience for patients.</w:t>
      </w:r>
    </w:p>
    <w:p w14:paraId="67FB945C" w14:textId="77777777" w:rsidR="008F7153" w:rsidRPr="008C058B" w:rsidRDefault="008F7153" w:rsidP="008F7153">
      <w:pPr>
        <w:spacing w:line="240" w:lineRule="auto"/>
      </w:pPr>
    </w:p>
    <w:p w14:paraId="5C2DDBAB" w14:textId="06238D04" w:rsidR="008F7153" w:rsidRPr="008C058B" w:rsidRDefault="008F7153" w:rsidP="008F7153">
      <w:pPr>
        <w:spacing w:line="240" w:lineRule="auto"/>
      </w:pPr>
      <w:r w:rsidRPr="008C058B">
        <w:t xml:space="preserve">“Our goal at Zydus is to make effective medication more accessible and consumer-friendly,” said </w:t>
      </w:r>
      <w:r w:rsidRPr="008C058B">
        <w:rPr>
          <w:b/>
          <w:bCs/>
        </w:rPr>
        <w:t>Dr. Sharvil P. Patel, Managing Director, Zydus Lifesciences Limited</w:t>
      </w:r>
      <w:r w:rsidRPr="008C058B">
        <w:t xml:space="preserve">. “Continuing with our patient-centric approaches, we are introducing </w:t>
      </w:r>
      <w:proofErr w:type="spellStart"/>
      <w:r w:rsidRPr="008C058B">
        <w:t>Deriphyllin</w:t>
      </w:r>
      <w:proofErr w:type="spellEnd"/>
      <w:r w:rsidRPr="008C058B">
        <w:t xml:space="preserve"> </w:t>
      </w:r>
      <w:proofErr w:type="spellStart"/>
      <w:r w:rsidRPr="008C058B">
        <w:t>CoughGo</w:t>
      </w:r>
      <w:proofErr w:type="spellEnd"/>
      <w:r w:rsidRPr="008C058B">
        <w:t xml:space="preserve"> in single-serve spouted pouches </w:t>
      </w:r>
      <w:r w:rsidR="00A747CE" w:rsidRPr="008C058B">
        <w:t>utilizing</w:t>
      </w:r>
      <w:r w:rsidRPr="008C058B">
        <w:t xml:space="preserve"> SIG’s advanced filling technology. We have always championed innovation that brings greater convenience for our patients and with this launch we set a new standard for safe intake of medicine which also helps in reducing product waste in India.” </w:t>
      </w:r>
    </w:p>
    <w:p w14:paraId="1B71CA1E" w14:textId="77777777" w:rsidR="00FE3492" w:rsidRPr="008C058B" w:rsidRDefault="00FE3492" w:rsidP="00FE3492">
      <w:pPr>
        <w:spacing w:line="240" w:lineRule="auto"/>
      </w:pPr>
    </w:p>
    <w:p w14:paraId="354BE0E2" w14:textId="05DD8946" w:rsidR="00FE3492" w:rsidRDefault="00FE3492" w:rsidP="00FE3492">
      <w:pPr>
        <w:spacing w:line="240" w:lineRule="auto"/>
      </w:pPr>
      <w:r w:rsidRPr="008C058B">
        <w:rPr>
          <w:b/>
          <w:bCs/>
        </w:rPr>
        <w:t>Dhandutt Shah, Managing Director India for SIG’s bag-in-box and spouted pouch business</w:t>
      </w:r>
      <w:r w:rsidRPr="008C058B">
        <w:t xml:space="preserve">: “We are excited to collaborate with Zydus to introduce single-serve spouted pouches to India’s pharmaceutical sector, combining SIG’s advanced </w:t>
      </w:r>
      <w:r w:rsidR="001E7123" w:rsidRPr="008C058B">
        <w:t xml:space="preserve">spouted pouch </w:t>
      </w:r>
      <w:r w:rsidRPr="008C058B">
        <w:t xml:space="preserve">technology with a shared commitment to quality, safety, and patient wellbeing. This innovation not only benefits manufacturers, </w:t>
      </w:r>
      <w:proofErr w:type="gramStart"/>
      <w:r w:rsidRPr="008C058B">
        <w:t>it</w:t>
      </w:r>
      <w:proofErr w:type="gramEnd"/>
      <w:r w:rsidRPr="008C058B">
        <w:t xml:space="preserve"> improves the everyday lives of consumers.”</w:t>
      </w:r>
    </w:p>
    <w:p w14:paraId="0DA2168A" w14:textId="77777777" w:rsidR="00764AA4" w:rsidRDefault="00764AA4" w:rsidP="00FE3492">
      <w:pPr>
        <w:spacing w:line="240" w:lineRule="auto"/>
      </w:pPr>
    </w:p>
    <w:p w14:paraId="37B44555" w14:textId="77777777" w:rsidR="008C058B" w:rsidRDefault="008C058B" w:rsidP="00FE3492">
      <w:pPr>
        <w:spacing w:line="240" w:lineRule="auto"/>
      </w:pPr>
    </w:p>
    <w:p w14:paraId="7347A3BB" w14:textId="10543C76" w:rsidR="00764AA4" w:rsidRPr="00CA430D" w:rsidRDefault="00764AA4" w:rsidP="008C058B">
      <w:pPr>
        <w:spacing w:line="240" w:lineRule="auto"/>
        <w:jc w:val="both"/>
        <w:rPr>
          <w:i/>
          <w:iCs/>
        </w:rPr>
      </w:pPr>
      <w:r w:rsidRPr="00CA430D">
        <w:rPr>
          <w:i/>
          <w:iCs/>
          <w:lang w:val="en-IN"/>
        </w:rPr>
        <w:t>The information contained in the press release hereinabove is intended to be general, educational information in relation to developments and innovation in the packaging space and is not to be construed as advertisement or promotion of drugs or related pharmaceutical products.</w:t>
      </w:r>
    </w:p>
    <w:p w14:paraId="39EFBB44" w14:textId="77777777" w:rsidR="00FE3492" w:rsidRDefault="00FE3492" w:rsidP="00C92365">
      <w:pPr>
        <w:spacing w:line="240" w:lineRule="auto"/>
        <w:rPr>
          <w:b/>
          <w:bCs/>
        </w:rPr>
      </w:pPr>
    </w:p>
    <w:p w14:paraId="0E472E9D" w14:textId="77777777" w:rsidR="008C058B" w:rsidRPr="006621A7" w:rsidRDefault="008C058B" w:rsidP="00C92365">
      <w:pPr>
        <w:spacing w:line="240" w:lineRule="auto"/>
        <w:rPr>
          <w:b/>
          <w:bCs/>
        </w:rPr>
      </w:pPr>
    </w:p>
    <w:p w14:paraId="102D3ED1" w14:textId="77777777" w:rsidR="00A747CE" w:rsidRPr="00295F92" w:rsidRDefault="00A747CE" w:rsidP="00A747CE">
      <w:pPr>
        <w:spacing w:line="240" w:lineRule="auto"/>
        <w:rPr>
          <w:b/>
          <w:bCs/>
          <w:sz w:val="20"/>
          <w:szCs w:val="20"/>
        </w:rPr>
      </w:pPr>
      <w:r w:rsidRPr="00295F92">
        <w:rPr>
          <w:b/>
          <w:bCs/>
          <w:sz w:val="20"/>
          <w:szCs w:val="20"/>
        </w:rPr>
        <w:t xml:space="preserve">About Zydus Lifesciences </w:t>
      </w:r>
    </w:p>
    <w:p w14:paraId="5A625C67" w14:textId="47D6A363" w:rsidR="00FE3492" w:rsidRPr="00295F92" w:rsidRDefault="00A747CE" w:rsidP="00A747CE">
      <w:pPr>
        <w:spacing w:line="240" w:lineRule="auto"/>
        <w:rPr>
          <w:sz w:val="20"/>
          <w:szCs w:val="20"/>
        </w:rPr>
      </w:pPr>
      <w:r w:rsidRPr="00295F92">
        <w:rPr>
          <w:sz w:val="20"/>
          <w:szCs w:val="20"/>
        </w:rPr>
        <w:t xml:space="preserve">Zydus Lifesciences Ltd. with an overarching purpose of empowering people with freedom to live healthier and more fulfilled lives, is an innovative, global </w:t>
      </w:r>
      <w:proofErr w:type="spellStart"/>
      <w:r w:rsidRPr="00295F92">
        <w:rPr>
          <w:sz w:val="20"/>
          <w:szCs w:val="20"/>
        </w:rPr>
        <w:t>lifesciences</w:t>
      </w:r>
      <w:proofErr w:type="spellEnd"/>
      <w:r w:rsidRPr="00295F92">
        <w:rPr>
          <w:sz w:val="20"/>
          <w:szCs w:val="20"/>
        </w:rPr>
        <w:t xml:space="preserve"> company that discovers, develops, manufactures, and markets a broad range of healthcare therapies. The group employs over 27,000 people worldwide, including 1,400 scientists engaged in R&amp;D, and is driven by its mission to unlock new possibilities in </w:t>
      </w:r>
      <w:proofErr w:type="spellStart"/>
      <w:r w:rsidRPr="00295F92">
        <w:rPr>
          <w:sz w:val="20"/>
          <w:szCs w:val="20"/>
        </w:rPr>
        <w:t>lifesciences</w:t>
      </w:r>
      <w:proofErr w:type="spellEnd"/>
      <w:r w:rsidRPr="00295F92">
        <w:rPr>
          <w:sz w:val="20"/>
          <w:szCs w:val="20"/>
        </w:rPr>
        <w:t xml:space="preserve"> </w:t>
      </w:r>
      <w:r w:rsidRPr="00295F92">
        <w:rPr>
          <w:sz w:val="20"/>
          <w:szCs w:val="20"/>
        </w:rPr>
        <w:lastRenderedPageBreak/>
        <w:t xml:space="preserve">through quality healthcare solutions that impact lives. The group aspires to transform lives through path-breaking discoveries. For more details visit </w:t>
      </w:r>
      <w:hyperlink r:id="rId10" w:history="1">
        <w:r w:rsidRPr="00295F92">
          <w:rPr>
            <w:rStyle w:val="Hyperlink"/>
            <w:sz w:val="20"/>
            <w:szCs w:val="20"/>
          </w:rPr>
          <w:t>www.zyduslife.com</w:t>
        </w:r>
      </w:hyperlink>
    </w:p>
    <w:p w14:paraId="0D13C75D" w14:textId="77777777" w:rsidR="00ED2756" w:rsidRPr="00295F92" w:rsidRDefault="00ED2756" w:rsidP="00A747CE">
      <w:pPr>
        <w:spacing w:line="240" w:lineRule="auto"/>
        <w:rPr>
          <w:sz w:val="20"/>
          <w:szCs w:val="20"/>
        </w:rPr>
      </w:pPr>
    </w:p>
    <w:p w14:paraId="722C08F6" w14:textId="3CEFE649" w:rsidR="007B36EB" w:rsidRPr="00295F92" w:rsidRDefault="00235165" w:rsidP="00C92365">
      <w:pPr>
        <w:spacing w:line="240" w:lineRule="auto"/>
        <w:rPr>
          <w:sz w:val="20"/>
          <w:szCs w:val="20"/>
        </w:rPr>
      </w:pPr>
      <w:r w:rsidRPr="00295F92">
        <w:rPr>
          <w:b/>
          <w:sz w:val="20"/>
          <w:szCs w:val="20"/>
        </w:rPr>
        <w:t>About SIG</w:t>
      </w:r>
      <w:r w:rsidRPr="00295F92">
        <w:rPr>
          <w:sz w:val="20"/>
          <w:szCs w:val="20"/>
        </w:rPr>
        <w:t xml:space="preserve"> </w:t>
      </w:r>
    </w:p>
    <w:p w14:paraId="5646674E" w14:textId="1902AA89" w:rsidR="00C92365" w:rsidRPr="00295F92" w:rsidRDefault="00C92365" w:rsidP="00C92365">
      <w:pPr>
        <w:spacing w:line="260" w:lineRule="exact"/>
        <w:rPr>
          <w:rFonts w:eastAsia="DengXian"/>
          <w:sz w:val="20"/>
          <w:szCs w:val="20"/>
          <w:lang w:val="en-US" w:eastAsia="zh-CN"/>
        </w:rPr>
      </w:pPr>
      <w:r w:rsidRPr="00295F92">
        <w:rPr>
          <w:rFonts w:eastAsia="DengXian"/>
          <w:sz w:val="20"/>
          <w:szCs w:val="20"/>
          <w:lang w:val="en-US" w:eastAsia="zh-CN"/>
        </w:rPr>
        <w:t xml:space="preserve">SIG is a leading solutions provider of packaging for better – better for our customers, for consumers, and for the world. With our unique portfolio of aseptic </w:t>
      </w:r>
      <w:proofErr w:type="gramStart"/>
      <w:r w:rsidRPr="00295F92">
        <w:rPr>
          <w:rFonts w:eastAsia="DengXian"/>
          <w:sz w:val="20"/>
          <w:szCs w:val="20"/>
          <w:lang w:val="en-US" w:eastAsia="zh-CN"/>
        </w:rPr>
        <w:t>carton</w:t>
      </w:r>
      <w:proofErr w:type="gramEnd"/>
      <w:r w:rsidRPr="00295F92">
        <w:rPr>
          <w:rFonts w:eastAsia="DengXian"/>
          <w:sz w:val="20"/>
          <w:szCs w:val="20"/>
          <w:lang w:val="en-US" w:eastAsia="zh-CN"/>
        </w:rPr>
        <w:t>, bag-in-</w:t>
      </w:r>
      <w:proofErr w:type="gramStart"/>
      <w:r w:rsidRPr="00295F92">
        <w:rPr>
          <w:rFonts w:eastAsia="DengXian"/>
          <w:sz w:val="20"/>
          <w:szCs w:val="20"/>
          <w:lang w:val="en-US" w:eastAsia="zh-CN"/>
        </w:rPr>
        <w:t>box</w:t>
      </w:r>
      <w:proofErr w:type="gramEnd"/>
      <w:r w:rsidRPr="00295F92">
        <w:rPr>
          <w:rFonts w:eastAsia="DengXian"/>
          <w:sz w:val="20"/>
          <w:szCs w:val="20"/>
          <w:lang w:val="en-US" w:eastAsia="zh-CN"/>
        </w:rPr>
        <w:t xml:space="preserve">, and spouted pouch, we work in partnership with our customers to bring food and beverage products to consumers around the world in a safe, sustainable, and affordable way. Our technology and outstanding innovation capabilities enable us to provide our customers with end-to-end solutions for differentiated products, smarter factories, and connected packs, all to address the ever-changing needs of consumers. Sustainability is integral to our business, and we strive to create a regenerative food packaging system. </w:t>
      </w:r>
    </w:p>
    <w:p w14:paraId="65F5EDD4" w14:textId="77777777" w:rsidR="00C92365" w:rsidRPr="00295F92" w:rsidRDefault="00C92365" w:rsidP="00C92365">
      <w:pPr>
        <w:spacing w:line="260" w:lineRule="exact"/>
        <w:rPr>
          <w:rFonts w:eastAsia="DengXian"/>
          <w:sz w:val="20"/>
          <w:szCs w:val="20"/>
          <w:lang w:val="en-US" w:eastAsia="zh-CN"/>
        </w:rPr>
      </w:pPr>
      <w:r w:rsidRPr="00295F92">
        <w:rPr>
          <w:rFonts w:eastAsia="DengXian"/>
          <w:sz w:val="20"/>
          <w:szCs w:val="20"/>
          <w:lang w:val="en-US" w:eastAsia="zh-CN"/>
        </w:rPr>
        <w:t xml:space="preserve"> </w:t>
      </w:r>
    </w:p>
    <w:p w14:paraId="26B1DDB2" w14:textId="77777777" w:rsidR="00C92365" w:rsidRPr="00295F92" w:rsidRDefault="00C92365" w:rsidP="00C92365">
      <w:pPr>
        <w:spacing w:line="260" w:lineRule="exact"/>
        <w:rPr>
          <w:rFonts w:eastAsia="DengXian"/>
          <w:sz w:val="20"/>
          <w:szCs w:val="20"/>
          <w:lang w:val="en-US" w:eastAsia="zh-CN"/>
        </w:rPr>
      </w:pPr>
      <w:r w:rsidRPr="00295F92">
        <w:rPr>
          <w:rFonts w:eastAsia="DengXian"/>
          <w:sz w:val="20"/>
          <w:szCs w:val="20"/>
          <w:lang w:val="en-US" w:eastAsia="zh-CN"/>
        </w:rPr>
        <w:t xml:space="preserve">Founded in 1853, SIG is headquartered in Neuhausen, Switzerland, and listed at the SIX Swiss Exchange. The skills and experience of our approximately 9,600 employees worldwide enable us to respond quickly and effectively to the needs of our customers in over 100 countries. In 2024, SIG produced 57 billion packs and generated €3.3 billion in revenue. SIG also has an AAA ESG rating by MSCI, a Platinum CSR rating by </w:t>
      </w:r>
      <w:proofErr w:type="spellStart"/>
      <w:r w:rsidRPr="00295F92">
        <w:rPr>
          <w:rFonts w:eastAsia="DengXian"/>
          <w:sz w:val="20"/>
          <w:szCs w:val="20"/>
          <w:lang w:val="en-US" w:eastAsia="zh-CN"/>
        </w:rPr>
        <w:t>EcoVadis</w:t>
      </w:r>
      <w:proofErr w:type="spellEnd"/>
      <w:r w:rsidRPr="00295F92">
        <w:rPr>
          <w:rFonts w:eastAsia="DengXian"/>
          <w:sz w:val="20"/>
          <w:szCs w:val="20"/>
          <w:lang w:val="en-US" w:eastAsia="zh-CN"/>
        </w:rPr>
        <w:t xml:space="preserve">, and is included in the FTSE4Good Index. For more information, visit </w:t>
      </w:r>
      <w:hyperlink r:id="rId11" w:history="1">
        <w:r w:rsidRPr="00295F92">
          <w:rPr>
            <w:rFonts w:eastAsia="Calibri"/>
            <w:color w:val="0563C1"/>
            <w:sz w:val="20"/>
            <w:szCs w:val="20"/>
            <w:u w:val="single"/>
            <w:lang w:val="en-US" w:eastAsia="en-US"/>
          </w:rPr>
          <w:t>www.sig.biz</w:t>
        </w:r>
      </w:hyperlink>
      <w:r w:rsidRPr="00295F92">
        <w:rPr>
          <w:rFonts w:eastAsia="Calibri"/>
          <w:sz w:val="20"/>
          <w:szCs w:val="20"/>
          <w:lang w:val="en-US" w:eastAsia="en-US"/>
        </w:rPr>
        <w:t xml:space="preserve">  </w:t>
      </w:r>
    </w:p>
    <w:p w14:paraId="41F150DE" w14:textId="77777777" w:rsidR="008A628A" w:rsidRPr="006621A7" w:rsidRDefault="008A628A" w:rsidP="009D7A6B">
      <w:pPr>
        <w:spacing w:line="240" w:lineRule="auto"/>
      </w:pPr>
    </w:p>
    <w:p w14:paraId="2A04D642" w14:textId="77777777" w:rsidR="008A628A" w:rsidRPr="006621A7" w:rsidRDefault="008A628A" w:rsidP="009D7A6B">
      <w:pPr>
        <w:spacing w:line="240" w:lineRule="auto"/>
      </w:pPr>
    </w:p>
    <w:p w14:paraId="01A303C2" w14:textId="77777777" w:rsidR="007B36EB" w:rsidRPr="006621A7" w:rsidRDefault="00235165" w:rsidP="009D7A6B">
      <w:pPr>
        <w:spacing w:line="240" w:lineRule="auto"/>
        <w:rPr>
          <w:color w:val="FF0000"/>
        </w:rPr>
      </w:pPr>
      <w:r w:rsidRPr="006621A7">
        <w:rPr>
          <w:b/>
        </w:rPr>
        <w:t>Picture Caption:</w:t>
      </w:r>
      <w:r w:rsidRPr="006621A7">
        <w:t xml:space="preserve"> </w:t>
      </w:r>
      <w:r w:rsidRPr="006621A7">
        <w:rPr>
          <w:color w:val="FF0000"/>
        </w:rPr>
        <w:t xml:space="preserve"> </w:t>
      </w:r>
    </w:p>
    <w:p w14:paraId="2B52C99D" w14:textId="7261EE8E" w:rsidR="00A747CE" w:rsidRPr="008C058B" w:rsidRDefault="00A747CE" w:rsidP="001E7123">
      <w:pPr>
        <w:spacing w:line="240" w:lineRule="auto"/>
      </w:pPr>
      <w:r w:rsidRPr="008C058B">
        <w:t xml:space="preserve">Zydus Lifesciences Ltd., a global innovation-driven </w:t>
      </w:r>
      <w:proofErr w:type="spellStart"/>
      <w:r w:rsidRPr="008C058B">
        <w:t>lifesciences</w:t>
      </w:r>
      <w:proofErr w:type="spellEnd"/>
      <w:r w:rsidRPr="008C058B">
        <w:t xml:space="preserve"> company, and SIG, a leading packaging solutions provider, have </w:t>
      </w:r>
      <w:r w:rsidR="008C058B" w:rsidRPr="008C058B">
        <w:t xml:space="preserve">entered into an agreement to pioneer packaging of liquid </w:t>
      </w:r>
      <w:r w:rsidRPr="008C058B">
        <w:t xml:space="preserve">cough and cold medication in single-serve spouted pouches featuring the tethered spout solution SIG </w:t>
      </w:r>
      <w:proofErr w:type="spellStart"/>
      <w:r w:rsidRPr="008C058B">
        <w:t>StrawCap</w:t>
      </w:r>
      <w:proofErr w:type="spellEnd"/>
      <w:r w:rsidRPr="008C058B">
        <w:t xml:space="preserve"> 30 Linked and the SIG Motion Servo 3.2 filling technology. This launch marks a significant advancement in pharmaceutical packaging, delivering precisely dosed medicine, improved hygiene, and reduced product waste.</w:t>
      </w:r>
    </w:p>
    <w:p w14:paraId="0273F1CB" w14:textId="5527BFC0" w:rsidR="008A628A" w:rsidRPr="004D061C" w:rsidRDefault="008A628A" w:rsidP="008A628A">
      <w:pPr>
        <w:spacing w:line="240" w:lineRule="auto"/>
        <w:jc w:val="right"/>
        <w:rPr>
          <w:b/>
          <w:bCs/>
          <w:lang w:val="en-US"/>
        </w:rPr>
      </w:pPr>
      <w:r w:rsidRPr="008C058B">
        <w:rPr>
          <w:b/>
          <w:bCs/>
          <w:lang w:val="en-US"/>
        </w:rPr>
        <w:t>Photo: SIG</w:t>
      </w:r>
    </w:p>
    <w:p w14:paraId="7E95F4E9" w14:textId="77777777" w:rsidR="008A628A" w:rsidRPr="004D061C" w:rsidRDefault="008A628A" w:rsidP="009D7A6B">
      <w:pPr>
        <w:spacing w:line="240" w:lineRule="auto"/>
        <w:rPr>
          <w:lang w:val="en-US"/>
        </w:rPr>
      </w:pPr>
    </w:p>
    <w:p w14:paraId="4DA5A0D6" w14:textId="77777777" w:rsidR="00F9036F" w:rsidRPr="004D061C" w:rsidRDefault="00F9036F" w:rsidP="00F9036F">
      <w:pPr>
        <w:ind w:right="600"/>
        <w:rPr>
          <w:lang w:val="en-US" w:eastAsia="de-DE"/>
        </w:rPr>
      </w:pPr>
    </w:p>
    <w:p w14:paraId="661801B0" w14:textId="77777777" w:rsidR="00F9036F" w:rsidRDefault="00F9036F" w:rsidP="00F9036F">
      <w:pPr>
        <w:ind w:left="90"/>
        <w:rPr>
          <w:sz w:val="28"/>
          <w:szCs w:val="28"/>
          <w:lang w:val="en-US" w:eastAsia="ja-JP"/>
        </w:rPr>
      </w:pPr>
      <w:r>
        <w:rPr>
          <w:sz w:val="28"/>
          <w:szCs w:val="28"/>
          <w:lang w:val="en-US" w:eastAsia="ja-JP"/>
        </w:rPr>
        <w:t>Your contact for media inquiries:</w:t>
      </w:r>
    </w:p>
    <w:p w14:paraId="701F0C4B" w14:textId="0243AC0C" w:rsidR="00F9036F" w:rsidRPr="00CA430D" w:rsidRDefault="00F9036F" w:rsidP="00CA430D">
      <w:pPr>
        <w:ind w:left="90"/>
        <w:rPr>
          <w:sz w:val="28"/>
          <w:szCs w:val="28"/>
          <w:lang w:val="en-US" w:eastAsia="ja-JP"/>
        </w:rPr>
      </w:pPr>
      <w:r>
        <w:rPr>
          <w:sz w:val="28"/>
          <w:szCs w:val="28"/>
          <w:lang w:val="en-US" w:eastAsia="ja-JP"/>
        </w:rPr>
        <w:t>Heike Thevis</w:t>
      </w:r>
      <w:r w:rsidR="00CA430D">
        <w:rPr>
          <w:sz w:val="28"/>
          <w:szCs w:val="28"/>
          <w:lang w:val="en-US" w:eastAsia="ja-JP"/>
        </w:rPr>
        <w:t xml:space="preserve"> - </w:t>
      </w:r>
      <w:r>
        <w:rPr>
          <w:sz w:val="24"/>
          <w:szCs w:val="24"/>
          <w:lang w:val="en-US" w:eastAsia="ja-JP"/>
        </w:rPr>
        <w:t>Press Officer at SIG</w:t>
      </w:r>
    </w:p>
    <w:p w14:paraId="70CFA9A2" w14:textId="792BE98D" w:rsidR="00F9036F" w:rsidRDefault="00CA430D" w:rsidP="00CA430D">
      <w:pPr>
        <w:rPr>
          <w:sz w:val="24"/>
          <w:szCs w:val="24"/>
          <w:lang w:val="fr-FR" w:eastAsia="ja-JP"/>
        </w:rPr>
      </w:pPr>
      <w:r>
        <w:rPr>
          <w:sz w:val="24"/>
          <w:szCs w:val="24"/>
          <w:lang w:val="en-US" w:eastAsia="ja-JP"/>
        </w:rPr>
        <w:br/>
      </w:r>
      <w:proofErr w:type="gramStart"/>
      <w:r w:rsidR="00F9036F">
        <w:rPr>
          <w:sz w:val="24"/>
          <w:szCs w:val="24"/>
          <w:lang w:val="fr-FR" w:eastAsia="ja-JP"/>
        </w:rPr>
        <w:t>Tel:</w:t>
      </w:r>
      <w:proofErr w:type="gramEnd"/>
      <w:r w:rsidR="00F9036F">
        <w:rPr>
          <w:sz w:val="24"/>
          <w:szCs w:val="24"/>
          <w:lang w:val="fr-FR" w:eastAsia="ja-JP"/>
        </w:rPr>
        <w:t xml:space="preserve">     +49 (0)2462 79 2608</w:t>
      </w:r>
    </w:p>
    <w:p w14:paraId="3F56F3F4" w14:textId="016B4858" w:rsidR="008A628A" w:rsidRPr="0068607B" w:rsidRDefault="00F9036F" w:rsidP="00CA430D">
      <w:pPr>
        <w:rPr>
          <w:color w:val="0563C1"/>
          <w:sz w:val="24"/>
          <w:szCs w:val="24"/>
          <w:u w:val="single"/>
          <w:lang w:val="fr-FR" w:eastAsia="ja-JP"/>
        </w:rPr>
      </w:pPr>
      <w:proofErr w:type="gramStart"/>
      <w:r>
        <w:rPr>
          <w:sz w:val="24"/>
          <w:szCs w:val="24"/>
          <w:lang w:val="fr-FR" w:eastAsia="ja-JP"/>
        </w:rPr>
        <w:t>Email:</w:t>
      </w:r>
      <w:proofErr w:type="gramEnd"/>
      <w:r>
        <w:rPr>
          <w:sz w:val="24"/>
          <w:szCs w:val="24"/>
          <w:lang w:val="fr-FR" w:eastAsia="ja-JP"/>
        </w:rPr>
        <w:t xml:space="preserve"> </w:t>
      </w:r>
      <w:hyperlink r:id="rId12" w:history="1">
        <w:r>
          <w:rPr>
            <w:rStyle w:val="Hyperlink"/>
            <w:color w:val="0563C1"/>
            <w:sz w:val="24"/>
            <w:szCs w:val="24"/>
            <w:lang w:val="fr-FR" w:eastAsia="ja-JP"/>
          </w:rPr>
          <w:t>heike.thevis@sig.biz</w:t>
        </w:r>
      </w:hyperlink>
    </w:p>
    <w:p w14:paraId="0A86385A" w14:textId="77777777" w:rsidR="008A628A" w:rsidRPr="00F9036F" w:rsidRDefault="008A628A" w:rsidP="009D7A6B">
      <w:pPr>
        <w:spacing w:line="240" w:lineRule="auto"/>
        <w:rPr>
          <w:lang w:val="fr-FR"/>
        </w:rPr>
      </w:pPr>
    </w:p>
    <w:p w14:paraId="09E81E91" w14:textId="3D85CACD" w:rsidR="007B36EB" w:rsidRDefault="00235165" w:rsidP="009B4F78">
      <w:pPr>
        <w:spacing w:line="240" w:lineRule="auto"/>
        <w:rPr>
          <w:lang w:val="fr-FR"/>
        </w:rPr>
      </w:pPr>
      <w:r w:rsidRPr="00F9036F">
        <w:rPr>
          <w:lang w:val="fr-FR"/>
        </w:rPr>
        <w:t xml:space="preserve"> </w:t>
      </w:r>
      <w:r w:rsidR="00CA430D">
        <w:rPr>
          <w:lang w:val="fr-FR"/>
        </w:rPr>
        <w:t xml:space="preserve">For </w:t>
      </w:r>
      <w:proofErr w:type="spellStart"/>
      <w:r w:rsidR="00CA430D">
        <w:rPr>
          <w:lang w:val="fr-FR"/>
        </w:rPr>
        <w:t>Press</w:t>
      </w:r>
      <w:proofErr w:type="spellEnd"/>
      <w:r w:rsidR="00CA430D">
        <w:rPr>
          <w:lang w:val="fr-FR"/>
        </w:rPr>
        <w:t xml:space="preserve"> </w:t>
      </w:r>
      <w:proofErr w:type="spellStart"/>
      <w:r w:rsidR="00CA430D">
        <w:rPr>
          <w:lang w:val="fr-FR"/>
        </w:rPr>
        <w:t>related</w:t>
      </w:r>
      <w:proofErr w:type="spellEnd"/>
      <w:r w:rsidR="00CA430D">
        <w:rPr>
          <w:lang w:val="fr-FR"/>
        </w:rPr>
        <w:t xml:space="preserve"> </w:t>
      </w:r>
      <w:proofErr w:type="spellStart"/>
      <w:r w:rsidR="00CA430D">
        <w:rPr>
          <w:lang w:val="fr-FR"/>
        </w:rPr>
        <w:t>queries</w:t>
      </w:r>
      <w:proofErr w:type="spellEnd"/>
      <w:r w:rsidR="00CA430D">
        <w:rPr>
          <w:lang w:val="fr-FR"/>
        </w:rPr>
        <w:t xml:space="preserve">, </w:t>
      </w:r>
      <w:proofErr w:type="spellStart"/>
      <w:r w:rsidR="00CA430D">
        <w:rPr>
          <w:lang w:val="fr-FR"/>
        </w:rPr>
        <w:t>reach</w:t>
      </w:r>
      <w:proofErr w:type="spellEnd"/>
      <w:r w:rsidR="00CA430D">
        <w:rPr>
          <w:lang w:val="fr-FR"/>
        </w:rPr>
        <w:t xml:space="preserve"> out to</w:t>
      </w:r>
      <w:r w:rsidR="00CA430D">
        <w:rPr>
          <w:lang w:val="fr-FR"/>
        </w:rPr>
        <w:br/>
      </w:r>
      <w:hyperlink r:id="rId13" w:history="1">
        <w:r w:rsidR="00CA430D" w:rsidRPr="004133BE">
          <w:rPr>
            <w:rStyle w:val="Hyperlink"/>
            <w:lang w:val="fr-FR"/>
          </w:rPr>
          <w:t>Pratham.ahuja@kaizzencomm.com</w:t>
        </w:r>
      </w:hyperlink>
      <w:r w:rsidR="00CA430D">
        <w:rPr>
          <w:lang w:val="fr-FR"/>
        </w:rPr>
        <w:t xml:space="preserve"> </w:t>
      </w:r>
    </w:p>
    <w:p w14:paraId="5F761DF9" w14:textId="77777777" w:rsidR="00CA430D" w:rsidRDefault="00CA430D" w:rsidP="009B4F78">
      <w:pPr>
        <w:spacing w:line="240" w:lineRule="auto"/>
        <w:rPr>
          <w:lang w:val="fr-FR"/>
        </w:rPr>
      </w:pPr>
      <w:r>
        <w:rPr>
          <w:lang w:val="fr-FR"/>
        </w:rPr>
        <w:t>9205765720</w:t>
      </w:r>
    </w:p>
    <w:p w14:paraId="3B84BBD2" w14:textId="77777777" w:rsidR="00CA430D" w:rsidRDefault="00CA430D" w:rsidP="009B4F78">
      <w:pPr>
        <w:spacing w:line="240" w:lineRule="auto"/>
        <w:rPr>
          <w:lang w:val="fr-FR"/>
        </w:rPr>
      </w:pPr>
    </w:p>
    <w:p w14:paraId="776E1447" w14:textId="5168C61A" w:rsidR="00CA430D" w:rsidRPr="00F9036F" w:rsidRDefault="00CA430D" w:rsidP="00CA430D">
      <w:pPr>
        <w:spacing w:line="240" w:lineRule="auto"/>
        <w:jc w:val="center"/>
        <w:rPr>
          <w:lang w:val="fr-FR"/>
        </w:rPr>
      </w:pPr>
      <w:r>
        <w:rPr>
          <w:lang w:val="fr-FR"/>
        </w:rPr>
        <w:br/>
      </w:r>
      <w:r>
        <w:rPr>
          <w:lang w:val="fr-FR"/>
        </w:rPr>
        <w:br/>
        <w:t>*********************************************************</w:t>
      </w:r>
    </w:p>
    <w:sectPr w:rsidR="00CA430D" w:rsidRPr="00F9036F" w:rsidSect="008A628A">
      <w:headerReference w:type="default" r:id="rId14"/>
      <w:headerReference w:type="first" r:id="rId15"/>
      <w:pgSz w:w="12240" w:h="15840"/>
      <w:pgMar w:top="1440" w:right="1041"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FE85" w14:textId="77777777" w:rsidR="00FB1505" w:rsidRDefault="00FB1505">
      <w:pPr>
        <w:spacing w:line="240" w:lineRule="auto"/>
      </w:pPr>
      <w:r>
        <w:separator/>
      </w:r>
    </w:p>
  </w:endnote>
  <w:endnote w:type="continuationSeparator" w:id="0">
    <w:p w14:paraId="629051F8" w14:textId="77777777" w:rsidR="00FB1505" w:rsidRDefault="00FB15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9B51A" w14:textId="77777777" w:rsidR="00FB1505" w:rsidRDefault="00FB1505">
      <w:pPr>
        <w:spacing w:line="240" w:lineRule="auto"/>
      </w:pPr>
      <w:r>
        <w:separator/>
      </w:r>
    </w:p>
  </w:footnote>
  <w:footnote w:type="continuationSeparator" w:id="0">
    <w:p w14:paraId="1A78308D" w14:textId="77777777" w:rsidR="00FB1505" w:rsidRDefault="00FB15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9D74" w14:textId="77777777" w:rsidR="007B36EB" w:rsidRDefault="00235165">
    <w:pPr>
      <w:pBdr>
        <w:bottom w:val="single" w:sz="4" w:space="10" w:color="000000"/>
      </w:pBdr>
      <w:spacing w:line="240" w:lineRule="auto"/>
      <w:jc w:val="right"/>
    </w:pPr>
    <w:r>
      <w:rPr>
        <w:noProof/>
      </w:rPr>
      <w:drawing>
        <wp:inline distT="0" distB="0" distL="0" distR="0" wp14:anchorId="1C4EA2D8" wp14:editId="0FCA0A38">
          <wp:extent cx="433177" cy="294318"/>
          <wp:effectExtent l="0" t="0" r="0" b="0"/>
          <wp:docPr id="357757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3177" cy="294318"/>
                  </a:xfrm>
                  <a:prstGeom prst="rect">
                    <a:avLst/>
                  </a:prstGeom>
                  <a:ln/>
                </pic:spPr>
              </pic:pic>
            </a:graphicData>
          </a:graphic>
        </wp:inline>
      </w:drawing>
    </w:r>
  </w:p>
  <w:p w14:paraId="5F5B65A6" w14:textId="77777777" w:rsidR="007B36EB" w:rsidRDefault="007B36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5D47" w14:textId="77777777" w:rsidR="007B36EB" w:rsidRDefault="00235165">
    <w:pPr>
      <w:spacing w:line="240" w:lineRule="auto"/>
      <w:jc w:val="right"/>
    </w:pPr>
    <w:r>
      <w:rPr>
        <w:noProof/>
      </w:rPr>
      <w:drawing>
        <wp:anchor distT="0" distB="0" distL="114300" distR="114300" simplePos="0" relativeHeight="251658240" behindDoc="0" locked="0" layoutInCell="1" hidden="0" allowOverlap="1" wp14:anchorId="54F6C056" wp14:editId="3651C693">
          <wp:simplePos x="0" y="0"/>
          <wp:positionH relativeFrom="column">
            <wp:posOffset>5086350</wp:posOffset>
          </wp:positionH>
          <wp:positionV relativeFrom="paragraph">
            <wp:posOffset>10160</wp:posOffset>
          </wp:positionV>
          <wp:extent cx="981075" cy="838200"/>
          <wp:effectExtent l="0" t="0" r="9525" b="0"/>
          <wp:wrapNone/>
          <wp:docPr id="2446029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81075" cy="838200"/>
                  </a:xfrm>
                  <a:prstGeom prst="rect">
                    <a:avLst/>
                  </a:prstGeom>
                  <a:ln/>
                </pic:spPr>
              </pic:pic>
            </a:graphicData>
          </a:graphic>
          <wp14:sizeRelH relativeFrom="margin">
            <wp14:pctWidth>0</wp14:pctWidth>
          </wp14:sizeRelH>
          <wp14:sizeRelV relativeFrom="margin">
            <wp14:pctHeight>0</wp14:pctHeight>
          </wp14:sizeRelV>
        </wp:anchor>
      </w:drawing>
    </w:r>
  </w:p>
  <w:p w14:paraId="3DB344E9" w14:textId="5E7EDD8A" w:rsidR="007B36EB" w:rsidRDefault="00CA430D">
    <w:pPr>
      <w:spacing w:line="240" w:lineRule="auto"/>
      <w:rPr>
        <w:b/>
        <w:sz w:val="48"/>
        <w:szCs w:val="48"/>
      </w:rPr>
    </w:pPr>
    <w:r>
      <w:rPr>
        <w:noProof/>
      </w:rPr>
      <w:drawing>
        <wp:inline distT="0" distB="0" distL="0" distR="0" wp14:anchorId="4247979D" wp14:editId="77587747">
          <wp:extent cx="1019175" cy="556523"/>
          <wp:effectExtent l="0" t="0" r="0" b="0"/>
          <wp:docPr id="1212130471" name="Picture 1" descr="Zydus Lifescienc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ydus Lifesciences - Wikip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0954" cy="562955"/>
                  </a:xfrm>
                  <a:prstGeom prst="rect">
                    <a:avLst/>
                  </a:prstGeom>
                  <a:noFill/>
                  <a:ln>
                    <a:noFill/>
                  </a:ln>
                </pic:spPr>
              </pic:pic>
            </a:graphicData>
          </a:graphic>
        </wp:inline>
      </w:drawing>
    </w:r>
  </w:p>
  <w:p w14:paraId="21676980" w14:textId="262DBFE3" w:rsidR="007B36EB" w:rsidRPr="00CA430D" w:rsidRDefault="00CA430D">
    <w:pPr>
      <w:spacing w:line="240" w:lineRule="auto"/>
      <w:rPr>
        <w:b/>
        <w:sz w:val="40"/>
        <w:szCs w:val="40"/>
      </w:rPr>
    </w:pPr>
    <w:r w:rsidRPr="00CA430D">
      <w:rPr>
        <w:b/>
        <w:sz w:val="40"/>
        <w:szCs w:val="40"/>
      </w:rPr>
      <w:t xml:space="preserve">                        </w:t>
    </w:r>
    <w:r>
      <w:rPr>
        <w:b/>
        <w:sz w:val="40"/>
        <w:szCs w:val="40"/>
      </w:rPr>
      <w:t xml:space="preserve">    </w:t>
    </w:r>
    <w:r w:rsidRPr="00CA430D">
      <w:rPr>
        <w:b/>
        <w:sz w:val="40"/>
        <w:szCs w:val="40"/>
      </w:rPr>
      <w:t xml:space="preserve"> </w:t>
    </w:r>
    <w:r w:rsidR="00235165" w:rsidRPr="00CA430D">
      <w:rPr>
        <w:b/>
        <w:sz w:val="40"/>
        <w:szCs w:val="40"/>
      </w:rPr>
      <w:t>Press release</w:t>
    </w:r>
  </w:p>
  <w:p w14:paraId="17471896" w14:textId="77777777" w:rsidR="007B36EB" w:rsidRDefault="007B36EB">
    <w:pPr>
      <w:tabs>
        <w:tab w:val="center" w:pos="4536"/>
        <w:tab w:val="right" w:pos="9072"/>
      </w:tabs>
      <w:spacing w:line="240" w:lineRule="auto"/>
    </w:pPr>
  </w:p>
  <w:p w14:paraId="1D86F81A" w14:textId="77777777" w:rsidR="007B36EB" w:rsidRDefault="007B36EB">
    <w:pPr>
      <w:pBdr>
        <w:top w:val="single" w:sz="4" w:space="1" w:color="000000"/>
      </w:pBdr>
      <w:spacing w:line="240" w:lineRule="auto"/>
      <w:rPr>
        <w:color w:val="DCA0FF"/>
      </w:rPr>
    </w:pPr>
  </w:p>
  <w:p w14:paraId="5DE8CD78" w14:textId="77777777" w:rsidR="007B36EB" w:rsidRDefault="007B36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6EB"/>
    <w:rsid w:val="000117A8"/>
    <w:rsid w:val="0008634F"/>
    <w:rsid w:val="00105305"/>
    <w:rsid w:val="00106A6E"/>
    <w:rsid w:val="00114510"/>
    <w:rsid w:val="00117FB7"/>
    <w:rsid w:val="001518C3"/>
    <w:rsid w:val="001D0A29"/>
    <w:rsid w:val="001E1432"/>
    <w:rsid w:val="001E4209"/>
    <w:rsid w:val="001E58DE"/>
    <w:rsid w:val="001E7123"/>
    <w:rsid w:val="001E7F08"/>
    <w:rsid w:val="00233922"/>
    <w:rsid w:val="00235165"/>
    <w:rsid w:val="002437C6"/>
    <w:rsid w:val="0026716A"/>
    <w:rsid w:val="00293413"/>
    <w:rsid w:val="0029360B"/>
    <w:rsid w:val="00295F92"/>
    <w:rsid w:val="002B3EF1"/>
    <w:rsid w:val="002C71D4"/>
    <w:rsid w:val="002D4CE6"/>
    <w:rsid w:val="002F7E80"/>
    <w:rsid w:val="00311B69"/>
    <w:rsid w:val="00351CDC"/>
    <w:rsid w:val="00352070"/>
    <w:rsid w:val="00356BC0"/>
    <w:rsid w:val="00390EC0"/>
    <w:rsid w:val="003A6BD4"/>
    <w:rsid w:val="003C5F45"/>
    <w:rsid w:val="003C7F31"/>
    <w:rsid w:val="003D1A1A"/>
    <w:rsid w:val="003D2D3C"/>
    <w:rsid w:val="00401C7F"/>
    <w:rsid w:val="00405376"/>
    <w:rsid w:val="00437033"/>
    <w:rsid w:val="004529CC"/>
    <w:rsid w:val="004721FF"/>
    <w:rsid w:val="00490F54"/>
    <w:rsid w:val="004D061C"/>
    <w:rsid w:val="004D484A"/>
    <w:rsid w:val="004F29FA"/>
    <w:rsid w:val="004F49A7"/>
    <w:rsid w:val="00504A22"/>
    <w:rsid w:val="005212F5"/>
    <w:rsid w:val="00524473"/>
    <w:rsid w:val="00540B5F"/>
    <w:rsid w:val="00561546"/>
    <w:rsid w:val="00565C75"/>
    <w:rsid w:val="00591FC3"/>
    <w:rsid w:val="00594701"/>
    <w:rsid w:val="005A1E13"/>
    <w:rsid w:val="005B484E"/>
    <w:rsid w:val="005B4A6F"/>
    <w:rsid w:val="005E3262"/>
    <w:rsid w:val="00634E2E"/>
    <w:rsid w:val="00657B76"/>
    <w:rsid w:val="006621A7"/>
    <w:rsid w:val="0068607B"/>
    <w:rsid w:val="006B03D4"/>
    <w:rsid w:val="006C1B35"/>
    <w:rsid w:val="006D47B6"/>
    <w:rsid w:val="00712428"/>
    <w:rsid w:val="0072522D"/>
    <w:rsid w:val="00764AA4"/>
    <w:rsid w:val="00771D6D"/>
    <w:rsid w:val="007B36EB"/>
    <w:rsid w:val="007F6DAE"/>
    <w:rsid w:val="0085482B"/>
    <w:rsid w:val="008954EC"/>
    <w:rsid w:val="00896029"/>
    <w:rsid w:val="008A628A"/>
    <w:rsid w:val="008C058B"/>
    <w:rsid w:val="008D7A78"/>
    <w:rsid w:val="008F7153"/>
    <w:rsid w:val="009116D6"/>
    <w:rsid w:val="00914914"/>
    <w:rsid w:val="0094446B"/>
    <w:rsid w:val="009623F9"/>
    <w:rsid w:val="00966209"/>
    <w:rsid w:val="009755F9"/>
    <w:rsid w:val="0098368C"/>
    <w:rsid w:val="009B4F78"/>
    <w:rsid w:val="009D7A6B"/>
    <w:rsid w:val="00A17487"/>
    <w:rsid w:val="00A23B78"/>
    <w:rsid w:val="00A548C4"/>
    <w:rsid w:val="00A634DF"/>
    <w:rsid w:val="00A747CE"/>
    <w:rsid w:val="00AB1A03"/>
    <w:rsid w:val="00AE3A6D"/>
    <w:rsid w:val="00B8187D"/>
    <w:rsid w:val="00B90537"/>
    <w:rsid w:val="00BC298C"/>
    <w:rsid w:val="00BC6125"/>
    <w:rsid w:val="00BE4E9B"/>
    <w:rsid w:val="00C0112C"/>
    <w:rsid w:val="00C026B6"/>
    <w:rsid w:val="00C175D6"/>
    <w:rsid w:val="00C32F47"/>
    <w:rsid w:val="00C50BAF"/>
    <w:rsid w:val="00C61620"/>
    <w:rsid w:val="00C70EA8"/>
    <w:rsid w:val="00C8275F"/>
    <w:rsid w:val="00C92365"/>
    <w:rsid w:val="00CA0AD7"/>
    <w:rsid w:val="00CA430D"/>
    <w:rsid w:val="00CA797E"/>
    <w:rsid w:val="00CB4F3E"/>
    <w:rsid w:val="00CF11CE"/>
    <w:rsid w:val="00CF2286"/>
    <w:rsid w:val="00D05A33"/>
    <w:rsid w:val="00D14ABA"/>
    <w:rsid w:val="00D156B5"/>
    <w:rsid w:val="00D2211D"/>
    <w:rsid w:val="00D24BCC"/>
    <w:rsid w:val="00D32536"/>
    <w:rsid w:val="00D453FC"/>
    <w:rsid w:val="00D73794"/>
    <w:rsid w:val="00D94B4E"/>
    <w:rsid w:val="00D97483"/>
    <w:rsid w:val="00DC4CC8"/>
    <w:rsid w:val="00DD3D5E"/>
    <w:rsid w:val="00DE6931"/>
    <w:rsid w:val="00E334CB"/>
    <w:rsid w:val="00E60B66"/>
    <w:rsid w:val="00E805B1"/>
    <w:rsid w:val="00E81280"/>
    <w:rsid w:val="00E84141"/>
    <w:rsid w:val="00E93F54"/>
    <w:rsid w:val="00E944B8"/>
    <w:rsid w:val="00EB246B"/>
    <w:rsid w:val="00EB3291"/>
    <w:rsid w:val="00ED2756"/>
    <w:rsid w:val="00EF1BB4"/>
    <w:rsid w:val="00EF1BE6"/>
    <w:rsid w:val="00F06495"/>
    <w:rsid w:val="00F0671A"/>
    <w:rsid w:val="00F110BD"/>
    <w:rsid w:val="00F44AEB"/>
    <w:rsid w:val="00F7219E"/>
    <w:rsid w:val="00F9036F"/>
    <w:rsid w:val="00FA0E7D"/>
    <w:rsid w:val="00FA2B48"/>
    <w:rsid w:val="00FB0B8E"/>
    <w:rsid w:val="00FB1505"/>
    <w:rsid w:val="00FE3492"/>
    <w:rsid w:val="00FF2EB8"/>
    <w:rsid w:val="00FF3341"/>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02E57"/>
  <w15:docId w15:val="{0BFB702C-9BE5-4BCD-9030-A3A6496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22763"/>
    <w:pPr>
      <w:tabs>
        <w:tab w:val="center" w:pos="4680"/>
        <w:tab w:val="right" w:pos="9360"/>
      </w:tabs>
      <w:spacing w:line="240" w:lineRule="auto"/>
    </w:pPr>
  </w:style>
  <w:style w:type="character" w:customStyle="1" w:styleId="HeaderChar">
    <w:name w:val="Header Char"/>
    <w:basedOn w:val="DefaultParagraphFont"/>
    <w:link w:val="Header"/>
    <w:uiPriority w:val="99"/>
    <w:rsid w:val="00D22763"/>
  </w:style>
  <w:style w:type="paragraph" w:styleId="Footer">
    <w:name w:val="footer"/>
    <w:basedOn w:val="Normal"/>
    <w:link w:val="FooterChar"/>
    <w:uiPriority w:val="99"/>
    <w:unhideWhenUsed/>
    <w:rsid w:val="00D22763"/>
    <w:pPr>
      <w:tabs>
        <w:tab w:val="center" w:pos="4680"/>
        <w:tab w:val="right" w:pos="9360"/>
      </w:tabs>
      <w:spacing w:line="240" w:lineRule="auto"/>
    </w:pPr>
  </w:style>
  <w:style w:type="character" w:customStyle="1" w:styleId="FooterChar">
    <w:name w:val="Footer Char"/>
    <w:basedOn w:val="DefaultParagraphFont"/>
    <w:link w:val="Footer"/>
    <w:uiPriority w:val="99"/>
    <w:rsid w:val="00D22763"/>
  </w:style>
  <w:style w:type="paragraph" w:styleId="CommentSubject">
    <w:name w:val="annotation subject"/>
    <w:basedOn w:val="CommentText"/>
    <w:next w:val="CommentText"/>
    <w:link w:val="CommentSubjectChar"/>
    <w:uiPriority w:val="99"/>
    <w:semiHidden/>
    <w:unhideWhenUsed/>
    <w:rsid w:val="004706E0"/>
    <w:rPr>
      <w:b/>
      <w:bCs/>
    </w:rPr>
  </w:style>
  <w:style w:type="character" w:customStyle="1" w:styleId="CommentSubjectChar">
    <w:name w:val="Comment Subject Char"/>
    <w:basedOn w:val="CommentTextChar"/>
    <w:link w:val="CommentSubject"/>
    <w:uiPriority w:val="99"/>
    <w:semiHidden/>
    <w:rsid w:val="004706E0"/>
    <w:rPr>
      <w:b/>
      <w:bCs/>
      <w:sz w:val="20"/>
      <w:szCs w:val="20"/>
    </w:rPr>
  </w:style>
  <w:style w:type="paragraph" w:customStyle="1" w:styleId="content">
    <w:name w:val="content"/>
    <w:basedOn w:val="Normal"/>
    <w:link w:val="contentZchn"/>
    <w:qFormat/>
    <w:rsid w:val="002437C6"/>
    <w:pPr>
      <w:spacing w:line="260" w:lineRule="exact"/>
    </w:pPr>
    <w:rPr>
      <w:rFonts w:eastAsiaTheme="minorHAnsi" w:cs="Times New Roman"/>
      <w:szCs w:val="20"/>
      <w:lang w:val="de-DE" w:eastAsia="en-US"/>
    </w:rPr>
  </w:style>
  <w:style w:type="character" w:customStyle="1" w:styleId="contentZchn">
    <w:name w:val="content Zchn"/>
    <w:basedOn w:val="DefaultParagraphFont"/>
    <w:link w:val="content"/>
    <w:rsid w:val="002437C6"/>
    <w:rPr>
      <w:rFonts w:eastAsiaTheme="minorHAnsi" w:cs="Times New Roman"/>
      <w:szCs w:val="20"/>
      <w:lang w:val="de-DE" w:eastAsia="en-US"/>
    </w:rPr>
  </w:style>
  <w:style w:type="character" w:styleId="Hyperlink">
    <w:name w:val="Hyperlink"/>
    <w:basedOn w:val="DefaultParagraphFont"/>
    <w:uiPriority w:val="99"/>
    <w:unhideWhenUsed/>
    <w:rsid w:val="006D47B6"/>
    <w:rPr>
      <w:color w:val="0000FF" w:themeColor="hyperlink"/>
      <w:u w:val="single"/>
    </w:rPr>
  </w:style>
  <w:style w:type="paragraph" w:styleId="Revision">
    <w:name w:val="Revision"/>
    <w:hidden/>
    <w:uiPriority w:val="99"/>
    <w:semiHidden/>
    <w:rsid w:val="009B4F78"/>
    <w:pPr>
      <w:spacing w:line="240" w:lineRule="auto"/>
    </w:pPr>
  </w:style>
  <w:style w:type="character" w:styleId="UnresolvedMention">
    <w:name w:val="Unresolved Mention"/>
    <w:basedOn w:val="DefaultParagraphFont"/>
    <w:uiPriority w:val="99"/>
    <w:semiHidden/>
    <w:unhideWhenUsed/>
    <w:rsid w:val="00A74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16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atham.ahuja@kaizzencomm.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heike.thevis@sig.bi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g.bi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zyduslife.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757D6023B774EAD3A55269AC844FC" ma:contentTypeVersion="15" ma:contentTypeDescription="Create a new document." ma:contentTypeScope="" ma:versionID="f030edcc14e50f448313255c23b0ab98">
  <xsd:schema xmlns:xsd="http://www.w3.org/2001/XMLSchema" xmlns:xs="http://www.w3.org/2001/XMLSchema" xmlns:p="http://schemas.microsoft.com/office/2006/metadata/properties" xmlns:ns2="d870783f-9f82-48a8-adc2-7846893724a5" xmlns:ns3="2793ec28-16af-4f9d-b78f-569b5e88a49d" targetNamespace="http://schemas.microsoft.com/office/2006/metadata/properties" ma:root="true" ma:fieldsID="8de9eb455a62550c090d27a9a6502edb" ns2:_="" ns3:_="">
    <xsd:import namespace="d870783f-9f82-48a8-adc2-7846893724a5"/>
    <xsd:import namespace="2793ec28-16af-4f9d-b78f-569b5e88a4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0783f-9f82-48a8-adc2-784689372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17f17d-aa1b-47d3-ba7e-67d8ed1064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93ec28-16af-4f9d-b78f-569b5e88a4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ebffad-6f3c-40b7-a129-a23b26310c7e}" ma:internalName="TaxCatchAll" ma:showField="CatchAllData" ma:web="2793ec28-16af-4f9d-b78f-569b5e88a4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70783f-9f82-48a8-adc2-7846893724a5">
      <Terms xmlns="http://schemas.microsoft.com/office/infopath/2007/PartnerControls"/>
    </lcf76f155ced4ddcb4097134ff3c332f>
    <TaxCatchAll xmlns="2793ec28-16af-4f9d-b78f-569b5e88a4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5A7E9-129A-4A64-944A-5B54172A9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0783f-9f82-48a8-adc2-7846893724a5"/>
    <ds:schemaRef ds:uri="2793ec28-16af-4f9d-b78f-569b5e88a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3510D-A195-46A3-A4C7-0F57FF6265C2}">
  <ds:schemaRefs>
    <ds:schemaRef ds:uri="http://schemas.microsoft.com/office/2006/metadata/properties"/>
    <ds:schemaRef ds:uri="http://schemas.microsoft.com/office/infopath/2007/PartnerControls"/>
    <ds:schemaRef ds:uri="d870783f-9f82-48a8-adc2-7846893724a5"/>
    <ds:schemaRef ds:uri="2793ec28-16af-4f9d-b78f-569b5e88a49d"/>
  </ds:schemaRefs>
</ds:datastoreItem>
</file>

<file path=customXml/itemProps3.xml><?xml version="1.0" encoding="utf-8"?>
<ds:datastoreItem xmlns:ds="http://schemas.openxmlformats.org/officeDocument/2006/customXml" ds:itemID="{F8595950-8B6D-4D90-A2A6-C01E5B7C0B87}">
  <ds:schemaRefs>
    <ds:schemaRef ds:uri="http://schemas.microsoft.com/sharepoint/v3/contenttype/forms"/>
  </ds:schemaRefs>
</ds:datastoreItem>
</file>

<file path=docMetadata/LabelInfo.xml><?xml version="1.0" encoding="utf-8"?>
<clbl:labelList xmlns:clbl="http://schemas.microsoft.com/office/2020/mipLabelMetadata">
  <clbl:label id="{060d28e6-2711-41c7-a68f-702f23d4c114}" enabled="1" method="Privileged" siteId="{f0660551-7f49-4caa-9af7-c22f7cb31c2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6538</Characters>
  <Application>Microsoft Office Word</Application>
  <DocSecurity>0</DocSecurity>
  <Lines>123</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Jouhar, Adeeb</dc:creator>
  <cp:lastModifiedBy>Pratham Ahuja</cp:lastModifiedBy>
  <cp:revision>2</cp:revision>
  <dcterms:created xsi:type="dcterms:W3CDTF">2025-11-18T05:11:00Z</dcterms:created>
  <dcterms:modified xsi:type="dcterms:W3CDTF">2025-11-18T05:11:00Z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0x010100251757D6023B774EAD3A55269AC844FC</vt:lpwstr>
  </property>
</Properties>
</file>