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A240" w14:textId="77777777" w:rsidR="00E635F0" w:rsidRPr="00F35F4B" w:rsidRDefault="00E635F0" w:rsidP="001C4693">
      <w:pPr>
        <w:spacing w:before="70" w:line="360" w:lineRule="auto"/>
        <w:ind w:right="2267"/>
        <w:rPr>
          <w:rStyle w:val="hps"/>
          <w:rFonts w:asciiTheme="minorHAnsi" w:hAnsiTheme="minorHAnsi" w:cstheme="minorHAnsi"/>
          <w:b/>
          <w:bCs/>
          <w:lang w:val="en-GB"/>
        </w:rPr>
      </w:pPr>
    </w:p>
    <w:p w14:paraId="449102D7" w14:textId="77777777" w:rsidR="0038098E" w:rsidRDefault="0038098E" w:rsidP="001C4693">
      <w:pPr>
        <w:tabs>
          <w:tab w:val="left" w:pos="6946"/>
        </w:tabs>
        <w:spacing w:before="70" w:line="360" w:lineRule="auto"/>
        <w:ind w:right="2267"/>
        <w:rPr>
          <w:rStyle w:val="hps"/>
          <w:rFonts w:asciiTheme="minorHAnsi" w:hAnsiTheme="minorHAnsi" w:cstheme="minorHAnsi"/>
          <w:b/>
          <w:bCs/>
          <w:lang w:val="en-GB"/>
        </w:rPr>
      </w:pPr>
      <w:r>
        <w:rPr>
          <w:rStyle w:val="hps"/>
          <w:rFonts w:asciiTheme="minorHAnsi" w:hAnsiTheme="minorHAnsi" w:cstheme="minorHAnsi"/>
          <w:b/>
          <w:bCs/>
          <w:lang w:val="en-GB"/>
        </w:rPr>
        <w:t>Press Release</w:t>
      </w:r>
    </w:p>
    <w:p w14:paraId="562A05A4" w14:textId="765C0DF9" w:rsidR="001C4693" w:rsidRPr="00F35F4B" w:rsidRDefault="001C4693" w:rsidP="001C4693">
      <w:pPr>
        <w:tabs>
          <w:tab w:val="left" w:pos="6946"/>
        </w:tabs>
        <w:spacing w:before="70" w:line="360" w:lineRule="auto"/>
        <w:ind w:right="2267"/>
        <w:rPr>
          <w:rStyle w:val="hps"/>
          <w:rFonts w:asciiTheme="minorHAnsi" w:eastAsia="Calibri" w:hAnsiTheme="minorHAnsi" w:cstheme="minorHAnsi"/>
          <w:b/>
          <w:color w:val="B51F1F"/>
          <w:lang w:val="en-GB" w:eastAsia="en-US"/>
        </w:rPr>
      </w:pPr>
      <w:r w:rsidRPr="00F35F4B">
        <w:rPr>
          <w:rStyle w:val="hps"/>
          <w:rFonts w:asciiTheme="minorHAnsi" w:eastAsia="Calibri" w:hAnsiTheme="minorHAnsi" w:cstheme="minorHAnsi"/>
          <w:b/>
          <w:bCs/>
          <w:color w:val="B51F1F"/>
          <w:lang w:val="en-GB"/>
        </w:rPr>
        <w:br/>
      </w:r>
      <w:r w:rsidR="006870BB" w:rsidRPr="00F35F4B">
        <w:rPr>
          <w:rFonts w:asciiTheme="minorHAnsi" w:eastAsia="Calibri" w:hAnsiTheme="minorHAnsi" w:cstheme="minorHAnsi"/>
          <w:b/>
          <w:bCs/>
          <w:color w:val="B51F1F"/>
          <w:lang w:val="en-GB"/>
        </w:rPr>
        <w:t>Technology, Lab and AI: Marchesini Group’s Solutions at CPHI 2025</w:t>
      </w:r>
    </w:p>
    <w:p w14:paraId="6D9299E8" w14:textId="5CB65445" w:rsidR="006870BB" w:rsidRPr="00F35F4B" w:rsidRDefault="001C4693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  <w:r w:rsidRPr="00F35F4B">
        <w:rPr>
          <w:rStyle w:val="hps"/>
          <w:rFonts w:asciiTheme="minorHAnsi" w:hAnsiTheme="minorHAnsi" w:cstheme="minorHAnsi"/>
          <w:lang w:val="en-GB"/>
        </w:rPr>
        <w:br/>
      </w:r>
      <w:bookmarkStart w:id="0" w:name="_Hlk69821750"/>
      <w:r w:rsidRPr="00F35F4B">
        <w:rPr>
          <w:rFonts w:asciiTheme="minorHAnsi" w:hAnsiTheme="minorHAnsi" w:cstheme="minorHAnsi"/>
          <w:b/>
          <w:bCs/>
          <w:lang w:val="en-GB"/>
        </w:rPr>
        <w:t>Milan (Ital</w:t>
      </w:r>
      <w:r w:rsidR="006870BB" w:rsidRPr="00F35F4B">
        <w:rPr>
          <w:rFonts w:asciiTheme="minorHAnsi" w:hAnsiTheme="minorHAnsi" w:cstheme="minorHAnsi"/>
          <w:b/>
          <w:bCs/>
          <w:lang w:val="en-GB"/>
        </w:rPr>
        <w:t>y</w:t>
      </w:r>
      <w:r w:rsidRPr="00F35F4B">
        <w:rPr>
          <w:rFonts w:asciiTheme="minorHAnsi" w:hAnsiTheme="minorHAnsi" w:cstheme="minorHAnsi"/>
          <w:b/>
          <w:bCs/>
          <w:lang w:val="en-GB"/>
        </w:rPr>
        <w:t>)</w:t>
      </w:r>
      <w:r w:rsidRPr="00F35F4B">
        <w:rPr>
          <w:rFonts w:asciiTheme="minorHAnsi" w:hAnsiTheme="minorHAnsi" w:cstheme="minorHAnsi"/>
          <w:lang w:val="en-GB"/>
        </w:rPr>
        <w:t xml:space="preserve"> </w:t>
      </w:r>
      <w:r w:rsidR="006870BB" w:rsidRPr="00F35F4B">
        <w:rPr>
          <w:rFonts w:asciiTheme="minorHAnsi" w:hAnsiTheme="minorHAnsi" w:cstheme="minorHAnsi"/>
          <w:lang w:val="en-GB"/>
        </w:rPr>
        <w:t>Marchesini Group, a leader in the development of complete lines for</w:t>
      </w:r>
      <w:r w:rsidR="006B6635" w:rsidRPr="00F35F4B">
        <w:rPr>
          <w:rFonts w:asciiTheme="minorHAnsi" w:hAnsiTheme="minorHAnsi" w:cstheme="minorHAnsi"/>
          <w:lang w:val="en-GB"/>
        </w:rPr>
        <w:t xml:space="preserve"> </w:t>
      </w:r>
      <w:r w:rsidR="006870BB" w:rsidRPr="00F35F4B">
        <w:rPr>
          <w:rFonts w:asciiTheme="minorHAnsi" w:hAnsiTheme="minorHAnsi" w:cstheme="minorHAnsi"/>
          <w:lang w:val="en-GB"/>
        </w:rPr>
        <w:t xml:space="preserve">packaging and filling pharmaceutical and cosmetic products, will take part in the upcoming edition of </w:t>
      </w:r>
      <w:r w:rsidR="006870BB" w:rsidRPr="00F35F4B">
        <w:rPr>
          <w:rFonts w:asciiTheme="minorHAnsi" w:hAnsiTheme="minorHAnsi" w:cstheme="minorHAnsi"/>
          <w:b/>
          <w:bCs/>
          <w:lang w:val="en-GB"/>
        </w:rPr>
        <w:t>CPHI Worldwide</w:t>
      </w:r>
      <w:r w:rsidR="006870BB" w:rsidRPr="00F35F4B">
        <w:rPr>
          <w:rFonts w:asciiTheme="minorHAnsi" w:hAnsiTheme="minorHAnsi" w:cstheme="minorHAnsi"/>
          <w:lang w:val="en-GB"/>
        </w:rPr>
        <w:t xml:space="preserve">, held in Frankfurt from </w:t>
      </w:r>
      <w:r w:rsidR="006870BB" w:rsidRPr="00F35F4B">
        <w:rPr>
          <w:rFonts w:asciiTheme="minorHAnsi" w:hAnsiTheme="minorHAnsi" w:cstheme="minorHAnsi"/>
          <w:b/>
          <w:bCs/>
          <w:lang w:val="en-GB"/>
        </w:rPr>
        <w:t>October 28</w:t>
      </w:r>
      <w:r w:rsidR="006870BB" w:rsidRPr="00F35F4B">
        <w:rPr>
          <w:rFonts w:asciiTheme="minorHAnsi" w:hAnsiTheme="minorHAnsi" w:cstheme="minorHAnsi"/>
          <w:b/>
          <w:bCs/>
          <w:vertAlign w:val="superscript"/>
          <w:lang w:val="en-GB"/>
        </w:rPr>
        <w:t>th</w:t>
      </w:r>
      <w:r w:rsidR="006870BB" w:rsidRPr="00F35F4B">
        <w:rPr>
          <w:rFonts w:asciiTheme="minorHAnsi" w:hAnsiTheme="minorHAnsi" w:cstheme="minorHAnsi"/>
          <w:b/>
          <w:bCs/>
          <w:lang w:val="en-GB"/>
        </w:rPr>
        <w:t xml:space="preserve"> to 30</w:t>
      </w:r>
      <w:r w:rsidR="006870BB" w:rsidRPr="00F35F4B">
        <w:rPr>
          <w:rFonts w:asciiTheme="minorHAnsi" w:hAnsiTheme="minorHAnsi" w:cstheme="minorHAnsi"/>
          <w:b/>
          <w:bCs/>
          <w:vertAlign w:val="superscript"/>
          <w:lang w:val="en-GB"/>
        </w:rPr>
        <w:t>th</w:t>
      </w:r>
      <w:r w:rsidR="006870BB" w:rsidRPr="00F35F4B">
        <w:rPr>
          <w:rFonts w:asciiTheme="minorHAnsi" w:hAnsiTheme="minorHAnsi" w:cstheme="minorHAnsi"/>
          <w:lang w:val="en-GB"/>
        </w:rPr>
        <w:t xml:space="preserve">. </w:t>
      </w:r>
      <w:r w:rsidR="00326791" w:rsidRPr="00F35F4B">
        <w:rPr>
          <w:rFonts w:asciiTheme="minorHAnsi" w:hAnsiTheme="minorHAnsi" w:cstheme="minorHAnsi"/>
          <w:lang w:val="en-GB"/>
        </w:rPr>
        <w:t>During</w:t>
      </w:r>
      <w:r w:rsidR="006870BB" w:rsidRPr="00F35F4B">
        <w:rPr>
          <w:rFonts w:asciiTheme="minorHAnsi" w:hAnsiTheme="minorHAnsi" w:cstheme="minorHAnsi"/>
          <w:lang w:val="en-GB"/>
        </w:rPr>
        <w:t xml:space="preserve"> this international event dedicated to the pharmaceutical industry, Marchesini Group will present a series of innovative solutions designed to meet the sector’s needs, with a special focus on </w:t>
      </w:r>
      <w:r w:rsidR="006870BB" w:rsidRPr="00F35F4B">
        <w:rPr>
          <w:rFonts w:asciiTheme="minorHAnsi" w:hAnsiTheme="minorHAnsi" w:cstheme="minorHAnsi"/>
          <w:b/>
          <w:bCs/>
          <w:lang w:val="en-GB"/>
        </w:rPr>
        <w:t>inspection, digitali</w:t>
      </w:r>
      <w:r w:rsidR="00F35F4B">
        <w:rPr>
          <w:rFonts w:asciiTheme="minorHAnsi" w:hAnsiTheme="minorHAnsi" w:cstheme="minorHAnsi"/>
          <w:b/>
          <w:bCs/>
          <w:lang w:val="en-GB"/>
        </w:rPr>
        <w:t>s</w:t>
      </w:r>
      <w:r w:rsidR="006870BB" w:rsidRPr="00F35F4B">
        <w:rPr>
          <w:rFonts w:asciiTheme="minorHAnsi" w:hAnsiTheme="minorHAnsi" w:cstheme="minorHAnsi"/>
          <w:b/>
          <w:bCs/>
          <w:lang w:val="en-GB"/>
        </w:rPr>
        <w:t xml:space="preserve">ation, and laboratory </w:t>
      </w:r>
      <w:r w:rsidR="00326791" w:rsidRPr="00F35F4B">
        <w:rPr>
          <w:rFonts w:asciiTheme="minorHAnsi" w:hAnsiTheme="minorHAnsi" w:cstheme="minorHAnsi"/>
          <w:b/>
          <w:bCs/>
          <w:lang w:val="en-GB"/>
        </w:rPr>
        <w:t>solutions</w:t>
      </w:r>
      <w:r w:rsidR="006870BB" w:rsidRPr="00F35F4B">
        <w:rPr>
          <w:rFonts w:asciiTheme="minorHAnsi" w:hAnsiTheme="minorHAnsi" w:cstheme="minorHAnsi"/>
          <w:lang w:val="en-GB"/>
        </w:rPr>
        <w:t>.</w:t>
      </w:r>
    </w:p>
    <w:p w14:paraId="7FA59FEA" w14:textId="77777777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</w:p>
    <w:p w14:paraId="0BCBB8FB" w14:textId="069E69E1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  <w:r w:rsidRPr="00F35F4B">
        <w:rPr>
          <w:rFonts w:asciiTheme="minorHAnsi" w:hAnsiTheme="minorHAnsi" w:cstheme="minorHAnsi"/>
          <w:lang w:val="en-GB"/>
        </w:rPr>
        <w:t xml:space="preserve">Among the highlights </w:t>
      </w:r>
      <w:r w:rsidR="00326791" w:rsidRPr="00F35F4B">
        <w:rPr>
          <w:rFonts w:asciiTheme="minorHAnsi" w:hAnsiTheme="minorHAnsi" w:cstheme="minorHAnsi"/>
          <w:lang w:val="en-GB"/>
        </w:rPr>
        <w:t>at</w:t>
      </w:r>
      <w:r w:rsidRPr="00F35F4B">
        <w:rPr>
          <w:rFonts w:asciiTheme="minorHAnsi" w:hAnsiTheme="minorHAnsi" w:cstheme="minorHAnsi"/>
          <w:lang w:val="en-GB"/>
        </w:rPr>
        <w:t xml:space="preserve"> </w:t>
      </w:r>
      <w:r w:rsidRPr="00F35F4B">
        <w:rPr>
          <w:rFonts w:asciiTheme="minorHAnsi" w:hAnsiTheme="minorHAnsi" w:cstheme="minorHAnsi"/>
          <w:b/>
          <w:bCs/>
          <w:lang w:val="en-GB"/>
        </w:rPr>
        <w:t>Stands 0D6 and 0D16</w:t>
      </w:r>
      <w:r w:rsidR="00326791" w:rsidRPr="00F35F4B">
        <w:rPr>
          <w:rFonts w:asciiTheme="minorHAnsi" w:hAnsiTheme="minorHAnsi" w:cstheme="minorHAnsi"/>
          <w:lang w:val="en-GB"/>
        </w:rPr>
        <w:t xml:space="preserve"> </w:t>
      </w:r>
      <w:r w:rsidR="00326791" w:rsidRPr="00F35F4B">
        <w:rPr>
          <w:rFonts w:asciiTheme="minorHAnsi" w:hAnsiTheme="minorHAnsi" w:cstheme="minorHAnsi"/>
          <w:b/>
          <w:bCs/>
          <w:lang w:val="en-GB"/>
        </w:rPr>
        <w:t>in Hall 9</w:t>
      </w:r>
      <w:r w:rsidR="00326791" w:rsidRPr="00F35F4B">
        <w:rPr>
          <w:rFonts w:asciiTheme="minorHAnsi" w:hAnsiTheme="minorHAnsi" w:cstheme="minorHAnsi"/>
          <w:lang w:val="en-GB"/>
        </w:rPr>
        <w:t xml:space="preserve">, </w:t>
      </w:r>
      <w:r w:rsidRPr="00F35F4B">
        <w:rPr>
          <w:rFonts w:asciiTheme="minorHAnsi" w:hAnsiTheme="minorHAnsi" w:cstheme="minorHAnsi"/>
          <w:lang w:val="en-GB"/>
        </w:rPr>
        <w:t xml:space="preserve">Marchesini Group will showcase a </w:t>
      </w:r>
      <w:r w:rsidRPr="00F35F4B">
        <w:rPr>
          <w:rFonts w:asciiTheme="minorHAnsi" w:hAnsiTheme="minorHAnsi" w:cstheme="minorHAnsi"/>
          <w:b/>
          <w:bCs/>
          <w:lang w:val="en-GB"/>
        </w:rPr>
        <w:t>high-speed inspection machine</w:t>
      </w:r>
      <w:r w:rsidRPr="00F35F4B">
        <w:rPr>
          <w:rFonts w:asciiTheme="minorHAnsi" w:hAnsiTheme="minorHAnsi" w:cstheme="minorHAnsi"/>
          <w:lang w:val="en-GB"/>
        </w:rPr>
        <w:t xml:space="preserve"> designed for </w:t>
      </w:r>
      <w:r w:rsidR="00326791" w:rsidRPr="00F35F4B">
        <w:rPr>
          <w:rFonts w:asciiTheme="minorHAnsi" w:hAnsiTheme="minorHAnsi" w:cstheme="minorHAnsi"/>
          <w:lang w:val="en-GB"/>
        </w:rPr>
        <w:t>checking</w:t>
      </w:r>
      <w:r w:rsidRPr="00F35F4B">
        <w:rPr>
          <w:rFonts w:asciiTheme="minorHAnsi" w:hAnsiTheme="minorHAnsi" w:cstheme="minorHAnsi"/>
          <w:lang w:val="en-GB"/>
        </w:rPr>
        <w:t xml:space="preserve"> vials, bottles, and cartridges, with a production capacity of up </w:t>
      </w:r>
      <w:r w:rsidRPr="00F35F4B">
        <w:rPr>
          <w:rFonts w:asciiTheme="minorHAnsi" w:hAnsiTheme="minorHAnsi" w:cstheme="minorHAnsi"/>
          <w:b/>
          <w:bCs/>
          <w:lang w:val="en-GB"/>
        </w:rPr>
        <w:t>to 400 pieces per minute</w:t>
      </w:r>
      <w:r w:rsidRPr="00F35F4B">
        <w:rPr>
          <w:rFonts w:asciiTheme="minorHAnsi" w:hAnsiTheme="minorHAnsi" w:cstheme="minorHAnsi"/>
          <w:lang w:val="en-GB"/>
        </w:rPr>
        <w:t xml:space="preserve">. The machine inspects </w:t>
      </w:r>
      <w:r w:rsidRPr="00F35F4B">
        <w:rPr>
          <w:rFonts w:asciiTheme="minorHAnsi" w:hAnsiTheme="minorHAnsi" w:cstheme="minorHAnsi"/>
          <w:b/>
          <w:bCs/>
          <w:lang w:val="en-GB"/>
        </w:rPr>
        <w:t>both liquid and lyophili</w:t>
      </w:r>
      <w:r w:rsidR="00F35F4B">
        <w:rPr>
          <w:rFonts w:asciiTheme="minorHAnsi" w:hAnsiTheme="minorHAnsi" w:cstheme="minorHAnsi"/>
          <w:b/>
          <w:bCs/>
          <w:lang w:val="en-GB"/>
        </w:rPr>
        <w:t>s</w:t>
      </w:r>
      <w:r w:rsidRPr="00F35F4B">
        <w:rPr>
          <w:rFonts w:asciiTheme="minorHAnsi" w:hAnsiTheme="minorHAnsi" w:cstheme="minorHAnsi"/>
          <w:b/>
          <w:bCs/>
          <w:lang w:val="en-GB"/>
        </w:rPr>
        <w:t>ed products</w:t>
      </w:r>
      <w:r w:rsidRPr="00F35F4B">
        <w:rPr>
          <w:rFonts w:asciiTheme="minorHAnsi" w:hAnsiTheme="minorHAnsi" w:cstheme="minorHAnsi"/>
          <w:lang w:val="en-GB"/>
        </w:rPr>
        <w:t>, with dedicated stations for checking the top (tip/cap) and the glass walls of the container. For liquid products, it verifies the presence of particles and the fill level; for lyophili</w:t>
      </w:r>
      <w:r w:rsidR="00F35F4B">
        <w:rPr>
          <w:rFonts w:asciiTheme="minorHAnsi" w:hAnsiTheme="minorHAnsi" w:cstheme="minorHAnsi"/>
          <w:lang w:val="en-GB"/>
        </w:rPr>
        <w:t>s</w:t>
      </w:r>
      <w:r w:rsidRPr="00F35F4B">
        <w:rPr>
          <w:rFonts w:asciiTheme="minorHAnsi" w:hAnsiTheme="minorHAnsi" w:cstheme="minorHAnsi"/>
          <w:lang w:val="en-GB"/>
        </w:rPr>
        <w:t>ed products, it analy</w:t>
      </w:r>
      <w:r w:rsidR="00F35F4B">
        <w:rPr>
          <w:rFonts w:asciiTheme="minorHAnsi" w:hAnsiTheme="minorHAnsi" w:cstheme="minorHAnsi"/>
          <w:lang w:val="en-GB"/>
        </w:rPr>
        <w:t>s</w:t>
      </w:r>
      <w:r w:rsidRPr="00F35F4B">
        <w:rPr>
          <w:rFonts w:asciiTheme="minorHAnsi" w:hAnsiTheme="minorHAnsi" w:cstheme="minorHAnsi"/>
          <w:lang w:val="en-GB"/>
        </w:rPr>
        <w:t>es any impurities on the</w:t>
      </w:r>
      <w:r w:rsidR="00326791" w:rsidRPr="00F35F4B">
        <w:rPr>
          <w:rFonts w:asciiTheme="minorHAnsi" w:hAnsiTheme="minorHAnsi" w:cstheme="minorHAnsi"/>
          <w:lang w:val="en-GB"/>
        </w:rPr>
        <w:t xml:space="preserve"> tablet’s</w:t>
      </w:r>
      <w:r w:rsidRPr="00F35F4B">
        <w:rPr>
          <w:rFonts w:asciiTheme="minorHAnsi" w:hAnsiTheme="minorHAnsi" w:cstheme="minorHAnsi"/>
          <w:lang w:val="en-GB"/>
        </w:rPr>
        <w:t xml:space="preserve"> upper, lateral, and bottom surfaces</w:t>
      </w:r>
      <w:r w:rsidR="00326791" w:rsidRPr="00F35F4B">
        <w:rPr>
          <w:rFonts w:asciiTheme="minorHAnsi" w:hAnsiTheme="minorHAnsi" w:cstheme="minorHAnsi"/>
          <w:lang w:val="en-GB"/>
        </w:rPr>
        <w:t>.</w:t>
      </w:r>
    </w:p>
    <w:p w14:paraId="07E964C4" w14:textId="17CE654F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</w:p>
    <w:p w14:paraId="79CF3C2D" w14:textId="352DF893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  <w:r w:rsidRPr="00F35F4B">
        <w:rPr>
          <w:rFonts w:asciiTheme="minorHAnsi" w:hAnsiTheme="minorHAnsi" w:cstheme="minorHAnsi"/>
          <w:lang w:val="en-GB"/>
        </w:rPr>
        <w:t xml:space="preserve">The major </w:t>
      </w:r>
      <w:r w:rsidRPr="00F35F4B">
        <w:rPr>
          <w:rFonts w:asciiTheme="minorHAnsi" w:hAnsiTheme="minorHAnsi" w:cstheme="minorHAnsi"/>
          <w:b/>
          <w:bCs/>
          <w:lang w:val="en-GB"/>
        </w:rPr>
        <w:t>innovation</w:t>
      </w:r>
      <w:r w:rsidRPr="00F35F4B">
        <w:rPr>
          <w:rFonts w:asciiTheme="minorHAnsi" w:hAnsiTheme="minorHAnsi" w:cstheme="minorHAnsi"/>
          <w:lang w:val="en-GB"/>
        </w:rPr>
        <w:t xml:space="preserve"> is the integration of an </w:t>
      </w:r>
      <w:r w:rsidRPr="00F35F4B">
        <w:rPr>
          <w:rFonts w:asciiTheme="minorHAnsi" w:hAnsiTheme="minorHAnsi" w:cstheme="minorHAnsi"/>
          <w:b/>
          <w:bCs/>
          <w:lang w:val="en-GB"/>
        </w:rPr>
        <w:t>artificial intelligence system</w:t>
      </w:r>
      <w:r w:rsidRPr="00F35F4B">
        <w:rPr>
          <w:rFonts w:asciiTheme="minorHAnsi" w:hAnsiTheme="minorHAnsi" w:cstheme="minorHAnsi"/>
          <w:lang w:val="en-GB"/>
        </w:rPr>
        <w:t xml:space="preserve"> </w:t>
      </w:r>
      <w:r w:rsidR="00AC4A75" w:rsidRPr="00F35F4B">
        <w:rPr>
          <w:rFonts w:asciiTheme="minorHAnsi" w:hAnsiTheme="minorHAnsi" w:cstheme="minorHAnsi"/>
          <w:lang w:val="en-GB"/>
        </w:rPr>
        <w:t>that</w:t>
      </w:r>
      <w:r w:rsidRPr="00F35F4B">
        <w:rPr>
          <w:rFonts w:asciiTheme="minorHAnsi" w:hAnsiTheme="minorHAnsi" w:cstheme="minorHAnsi"/>
          <w:lang w:val="en-GB"/>
        </w:rPr>
        <w:t xml:space="preserve"> enables numerous checks to be carried out with greater precision, improving efficiency in detecting and rejecting the most critical defects.</w:t>
      </w:r>
    </w:p>
    <w:p w14:paraId="5A76A423" w14:textId="77777777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</w:p>
    <w:p w14:paraId="1EC3E41E" w14:textId="7A1EDC44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  <w:r w:rsidRPr="00F35F4B">
        <w:rPr>
          <w:rFonts w:asciiTheme="minorHAnsi" w:hAnsiTheme="minorHAnsi" w:cstheme="minorHAnsi"/>
          <w:lang w:val="en-GB"/>
        </w:rPr>
        <w:t xml:space="preserve">In addition to this innovation, the Group will also exhibit several solutions from </w:t>
      </w:r>
      <w:r w:rsidRPr="00F35F4B">
        <w:rPr>
          <w:rFonts w:asciiTheme="minorHAnsi" w:hAnsiTheme="minorHAnsi" w:cstheme="minorHAnsi"/>
          <w:b/>
          <w:bCs/>
          <w:lang w:val="en-GB"/>
        </w:rPr>
        <w:t xml:space="preserve">Dott. </w:t>
      </w:r>
      <w:proofErr w:type="spellStart"/>
      <w:r w:rsidRPr="00F35F4B">
        <w:rPr>
          <w:rFonts w:asciiTheme="minorHAnsi" w:hAnsiTheme="minorHAnsi" w:cstheme="minorHAnsi"/>
          <w:b/>
          <w:bCs/>
          <w:lang w:val="en-GB"/>
        </w:rPr>
        <w:t>Bonapace</w:t>
      </w:r>
      <w:proofErr w:type="spellEnd"/>
      <w:r w:rsidRPr="00F35F4B">
        <w:rPr>
          <w:rFonts w:asciiTheme="minorHAnsi" w:hAnsiTheme="minorHAnsi" w:cstheme="minorHAnsi"/>
          <w:lang w:val="en-GB"/>
        </w:rPr>
        <w:t xml:space="preserve"> developed by the </w:t>
      </w:r>
      <w:r w:rsidRPr="00F35F4B">
        <w:rPr>
          <w:rFonts w:asciiTheme="minorHAnsi" w:hAnsiTheme="minorHAnsi" w:cstheme="minorHAnsi"/>
          <w:b/>
          <w:bCs/>
          <w:lang w:val="en-GB"/>
        </w:rPr>
        <w:t>Laboratory Division</w:t>
      </w:r>
      <w:r w:rsidRPr="00F35F4B">
        <w:rPr>
          <w:rFonts w:asciiTheme="minorHAnsi" w:hAnsiTheme="minorHAnsi" w:cstheme="minorHAnsi"/>
          <w:lang w:val="en-GB"/>
        </w:rPr>
        <w:t xml:space="preserve">. </w:t>
      </w:r>
    </w:p>
    <w:p w14:paraId="04322A5F" w14:textId="77777777" w:rsidR="00FC60F3" w:rsidRPr="00F35F4B" w:rsidRDefault="00FC60F3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</w:p>
    <w:p w14:paraId="1E4488AE" w14:textId="0EE3B438" w:rsidR="006870BB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  <w:r w:rsidRPr="00F35F4B">
        <w:rPr>
          <w:rFonts w:asciiTheme="minorHAnsi" w:hAnsiTheme="minorHAnsi" w:cstheme="minorHAnsi"/>
          <w:lang w:val="en-GB"/>
        </w:rPr>
        <w:lastRenderedPageBreak/>
        <w:t xml:space="preserve">Among the main new products is </w:t>
      </w:r>
      <w:r w:rsidRPr="00F35F4B">
        <w:rPr>
          <w:rFonts w:asciiTheme="minorHAnsi" w:hAnsiTheme="minorHAnsi" w:cstheme="minorHAnsi"/>
          <w:b/>
          <w:bCs/>
          <w:lang w:val="en-GB"/>
        </w:rPr>
        <w:t>a blister machine</w:t>
      </w:r>
      <w:r w:rsidRPr="00F35F4B">
        <w:rPr>
          <w:rFonts w:asciiTheme="minorHAnsi" w:hAnsiTheme="minorHAnsi" w:cstheme="minorHAnsi"/>
          <w:lang w:val="en-GB"/>
        </w:rPr>
        <w:t xml:space="preserve"> with three independent stations that thermoforms, seals, codes, and cuts in a single smooth cycle. </w:t>
      </w:r>
      <w:r w:rsidR="0076065E" w:rsidRPr="00F35F4B">
        <w:rPr>
          <w:rFonts w:asciiTheme="minorHAnsi" w:hAnsiTheme="minorHAnsi" w:cstheme="minorHAnsi"/>
          <w:lang w:val="en-GB"/>
        </w:rPr>
        <w:t>A</w:t>
      </w:r>
      <w:r w:rsidRPr="00F35F4B">
        <w:rPr>
          <w:rFonts w:asciiTheme="minorHAnsi" w:hAnsiTheme="minorHAnsi" w:cstheme="minorHAnsi"/>
          <w:lang w:val="en-GB"/>
        </w:rPr>
        <w:t xml:space="preserve"> high-performance </w:t>
      </w:r>
      <w:r w:rsidRPr="00F35F4B">
        <w:rPr>
          <w:rFonts w:asciiTheme="minorHAnsi" w:hAnsiTheme="minorHAnsi" w:cstheme="minorHAnsi"/>
          <w:b/>
          <w:bCs/>
          <w:lang w:val="en-GB"/>
        </w:rPr>
        <w:t>capsule filler</w:t>
      </w:r>
      <w:r w:rsidRPr="00F35F4B">
        <w:rPr>
          <w:rFonts w:asciiTheme="minorHAnsi" w:hAnsiTheme="minorHAnsi" w:cstheme="minorHAnsi"/>
          <w:lang w:val="en-GB"/>
        </w:rPr>
        <w:t xml:space="preserve"> </w:t>
      </w:r>
      <w:r w:rsidR="0076065E" w:rsidRPr="00F35F4B">
        <w:rPr>
          <w:rFonts w:asciiTheme="minorHAnsi" w:hAnsiTheme="minorHAnsi" w:cstheme="minorHAnsi"/>
          <w:lang w:val="en-GB"/>
        </w:rPr>
        <w:t xml:space="preserve">will also be showcased, </w:t>
      </w:r>
      <w:r w:rsidRPr="00F35F4B">
        <w:rPr>
          <w:rFonts w:asciiTheme="minorHAnsi" w:hAnsiTheme="minorHAnsi" w:cstheme="minorHAnsi"/>
          <w:lang w:val="en-GB"/>
        </w:rPr>
        <w:t xml:space="preserve">capable of </w:t>
      </w:r>
      <w:proofErr w:type="spellStart"/>
      <w:r w:rsidRPr="00F35F4B">
        <w:rPr>
          <w:rFonts w:asciiTheme="minorHAnsi" w:hAnsiTheme="minorHAnsi" w:cstheme="minorHAnsi"/>
          <w:lang w:val="en-GB"/>
        </w:rPr>
        <w:t>dosing</w:t>
      </w:r>
      <w:proofErr w:type="spellEnd"/>
      <w:r w:rsidRPr="00F35F4B">
        <w:rPr>
          <w:rFonts w:asciiTheme="minorHAnsi" w:hAnsiTheme="minorHAnsi" w:cstheme="minorHAnsi"/>
          <w:lang w:val="en-GB"/>
        </w:rPr>
        <w:t xml:space="preserve"> any oral form, both solid and liquid, as well as </w:t>
      </w:r>
      <w:r w:rsidRPr="00F35F4B">
        <w:rPr>
          <w:rFonts w:asciiTheme="minorHAnsi" w:hAnsiTheme="minorHAnsi" w:cstheme="minorHAnsi"/>
          <w:b/>
          <w:bCs/>
          <w:lang w:val="en-GB"/>
        </w:rPr>
        <w:t>a compact rotary tablet press</w:t>
      </w:r>
      <w:r w:rsidRPr="00F35F4B">
        <w:rPr>
          <w:rFonts w:asciiTheme="minorHAnsi" w:hAnsiTheme="minorHAnsi" w:cstheme="minorHAnsi"/>
          <w:lang w:val="en-GB"/>
        </w:rPr>
        <w:t xml:space="preserve">, ideal for research, development, and small production batches. </w:t>
      </w:r>
      <w:r w:rsidR="0076065E" w:rsidRPr="00F35F4B">
        <w:rPr>
          <w:rFonts w:asciiTheme="minorHAnsi" w:hAnsiTheme="minorHAnsi" w:cstheme="minorHAnsi"/>
          <w:lang w:val="en-GB"/>
        </w:rPr>
        <w:t>The display will be completed by</w:t>
      </w:r>
      <w:r w:rsidRPr="00F35F4B">
        <w:rPr>
          <w:rFonts w:asciiTheme="minorHAnsi" w:hAnsiTheme="minorHAnsi" w:cstheme="minorHAnsi"/>
          <w:lang w:val="en-GB"/>
        </w:rPr>
        <w:t xml:space="preserve"> the most compact </w:t>
      </w:r>
      <w:r w:rsidRPr="00F35F4B">
        <w:rPr>
          <w:rFonts w:asciiTheme="minorHAnsi" w:hAnsiTheme="minorHAnsi" w:cstheme="minorHAnsi"/>
          <w:b/>
          <w:bCs/>
          <w:lang w:val="en-GB"/>
        </w:rPr>
        <w:t>suppository and ovule line</w:t>
      </w:r>
      <w:r w:rsidRPr="00F35F4B">
        <w:rPr>
          <w:rFonts w:asciiTheme="minorHAnsi" w:hAnsiTheme="minorHAnsi" w:cstheme="minorHAnsi"/>
          <w:lang w:val="en-GB"/>
        </w:rPr>
        <w:t xml:space="preserve"> in the range, an integrated system for filling, cooling, sealing, cutting, and coding.</w:t>
      </w:r>
    </w:p>
    <w:p w14:paraId="42929AAA" w14:textId="6324B653" w:rsidR="00EB7CD9" w:rsidRPr="00F35F4B" w:rsidRDefault="006870BB" w:rsidP="006870BB">
      <w:pPr>
        <w:tabs>
          <w:tab w:val="left" w:pos="6946"/>
          <w:tab w:val="left" w:pos="8080"/>
        </w:tabs>
        <w:spacing w:before="70" w:line="360" w:lineRule="auto"/>
        <w:ind w:right="1558"/>
        <w:rPr>
          <w:rFonts w:asciiTheme="minorHAnsi" w:hAnsiTheme="minorHAnsi" w:cstheme="minorHAnsi"/>
          <w:lang w:val="en-GB"/>
        </w:rPr>
      </w:pPr>
      <w:r w:rsidRPr="00F35F4B">
        <w:rPr>
          <w:rFonts w:asciiTheme="minorHAnsi" w:hAnsiTheme="minorHAnsi" w:cstheme="minorHAnsi"/>
          <w:lang w:val="en-GB"/>
        </w:rPr>
        <w:t xml:space="preserve">Visitors will also be able to discover </w:t>
      </w:r>
      <w:r w:rsidRPr="00F35F4B">
        <w:rPr>
          <w:rFonts w:asciiTheme="minorHAnsi" w:hAnsiTheme="minorHAnsi" w:cstheme="minorHAnsi"/>
          <w:b/>
          <w:bCs/>
          <w:lang w:val="en-GB"/>
        </w:rPr>
        <w:t>the Group’s Digital Division</w:t>
      </w:r>
      <w:r w:rsidRPr="00F35F4B">
        <w:rPr>
          <w:rFonts w:asciiTheme="minorHAnsi" w:hAnsiTheme="minorHAnsi" w:cstheme="minorHAnsi"/>
          <w:lang w:val="en-GB"/>
        </w:rPr>
        <w:t xml:space="preserve"> </w:t>
      </w:r>
      <w:r w:rsidR="00FD059E" w:rsidRPr="00F35F4B">
        <w:rPr>
          <w:rFonts w:asciiTheme="minorHAnsi" w:hAnsiTheme="minorHAnsi" w:cstheme="minorHAnsi"/>
          <w:lang w:val="en-GB"/>
        </w:rPr>
        <w:t>proposals</w:t>
      </w:r>
      <w:r w:rsidRPr="00F35F4B">
        <w:rPr>
          <w:rFonts w:asciiTheme="minorHAnsi" w:hAnsiTheme="minorHAnsi" w:cstheme="minorHAnsi"/>
          <w:lang w:val="en-GB"/>
        </w:rPr>
        <w:t xml:space="preserve">, in particular the </w:t>
      </w:r>
      <w:r w:rsidRPr="00F35F4B">
        <w:rPr>
          <w:rFonts w:asciiTheme="minorHAnsi" w:hAnsiTheme="minorHAnsi" w:cstheme="minorHAnsi"/>
          <w:b/>
          <w:bCs/>
          <w:lang w:val="en-GB"/>
        </w:rPr>
        <w:t>Customer Portal</w:t>
      </w:r>
      <w:r w:rsidRPr="00F35F4B">
        <w:rPr>
          <w:rFonts w:asciiTheme="minorHAnsi" w:hAnsiTheme="minorHAnsi" w:cstheme="minorHAnsi"/>
          <w:lang w:val="en-GB"/>
        </w:rPr>
        <w:t xml:space="preserve">, which includes a range of services designed to meet customer needs. </w:t>
      </w:r>
      <w:r w:rsidR="00FD059E" w:rsidRPr="00F35F4B">
        <w:rPr>
          <w:rFonts w:asciiTheme="minorHAnsi" w:hAnsiTheme="minorHAnsi" w:cstheme="minorHAnsi"/>
          <w:lang w:val="en-GB"/>
        </w:rPr>
        <w:t>These include</w:t>
      </w:r>
      <w:r w:rsidRPr="00F35F4B">
        <w:rPr>
          <w:rFonts w:asciiTheme="minorHAnsi" w:hAnsiTheme="minorHAnsi" w:cstheme="minorHAnsi"/>
          <w:lang w:val="en-GB"/>
        </w:rPr>
        <w:t xml:space="preserve"> the </w:t>
      </w:r>
      <w:r w:rsidR="00FD059E" w:rsidRPr="00F35F4B">
        <w:rPr>
          <w:rFonts w:asciiTheme="minorHAnsi" w:hAnsiTheme="minorHAnsi" w:cstheme="minorHAnsi"/>
          <w:b/>
          <w:bCs/>
          <w:lang w:val="en-GB"/>
        </w:rPr>
        <w:t>‘</w:t>
      </w:r>
      <w:r w:rsidRPr="00F35F4B">
        <w:rPr>
          <w:rFonts w:asciiTheme="minorHAnsi" w:hAnsiTheme="minorHAnsi" w:cstheme="minorHAnsi"/>
          <w:b/>
          <w:bCs/>
          <w:lang w:val="en-GB"/>
        </w:rPr>
        <w:t>Morpheus</w:t>
      </w:r>
      <w:r w:rsidR="00FD059E" w:rsidRPr="00F35F4B">
        <w:rPr>
          <w:rFonts w:asciiTheme="minorHAnsi" w:hAnsiTheme="minorHAnsi" w:cstheme="minorHAnsi"/>
          <w:b/>
          <w:bCs/>
          <w:lang w:val="en-GB"/>
        </w:rPr>
        <w:t>’</w:t>
      </w:r>
      <w:r w:rsidRPr="00F35F4B">
        <w:rPr>
          <w:rFonts w:asciiTheme="minorHAnsi" w:hAnsiTheme="minorHAnsi" w:cstheme="minorHAnsi"/>
          <w:lang w:val="en-GB"/>
        </w:rPr>
        <w:t xml:space="preserve"> predictive maintenance solution, available to customers to help them increase productivity and gain greater knowledge and control of their purchased machines, as well as</w:t>
      </w:r>
      <w:r w:rsidR="006A1F42" w:rsidRPr="00F35F4B">
        <w:rPr>
          <w:rFonts w:asciiTheme="minorHAnsi" w:hAnsiTheme="minorHAnsi" w:cstheme="minorHAnsi"/>
          <w:lang w:val="en-GB"/>
        </w:rPr>
        <w:t xml:space="preserve"> the</w:t>
      </w:r>
      <w:r w:rsidRPr="00F35F4B">
        <w:rPr>
          <w:rFonts w:asciiTheme="minorHAnsi" w:hAnsiTheme="minorHAnsi" w:cstheme="minorHAnsi"/>
          <w:lang w:val="en-GB"/>
        </w:rPr>
        <w:t xml:space="preserve"> </w:t>
      </w:r>
      <w:r w:rsidRPr="00F35F4B">
        <w:rPr>
          <w:rFonts w:asciiTheme="minorHAnsi" w:hAnsiTheme="minorHAnsi" w:cstheme="minorHAnsi"/>
          <w:b/>
          <w:bCs/>
          <w:lang w:val="en-GB"/>
        </w:rPr>
        <w:t>augmented reality format changeover</w:t>
      </w:r>
      <w:r w:rsidRPr="00F35F4B">
        <w:rPr>
          <w:rFonts w:asciiTheme="minorHAnsi" w:hAnsiTheme="minorHAnsi" w:cstheme="minorHAnsi"/>
          <w:lang w:val="en-GB"/>
        </w:rPr>
        <w:t>.</w:t>
      </w:r>
    </w:p>
    <w:p w14:paraId="6B5AE4CF" w14:textId="1BD51FDD" w:rsidR="00EA5909" w:rsidRPr="00F35F4B" w:rsidRDefault="00EA5909" w:rsidP="001C4693">
      <w:pPr>
        <w:spacing w:before="70" w:line="360" w:lineRule="auto"/>
        <w:ind w:right="2267"/>
        <w:rPr>
          <w:rFonts w:asciiTheme="minorHAnsi" w:hAnsiTheme="minorHAnsi" w:cstheme="minorHAnsi"/>
          <w:sz w:val="23"/>
          <w:szCs w:val="23"/>
          <w:lang w:val="en-GB"/>
        </w:rPr>
      </w:pPr>
    </w:p>
    <w:p w14:paraId="2F745AB3" w14:textId="71DF48E7" w:rsidR="001C4693" w:rsidRPr="00F35F4B" w:rsidRDefault="001C4693" w:rsidP="001C4693">
      <w:pPr>
        <w:spacing w:before="70" w:line="360" w:lineRule="auto"/>
        <w:ind w:right="2267"/>
        <w:rPr>
          <w:rFonts w:asciiTheme="minorHAnsi" w:hAnsiTheme="minorHAnsi" w:cstheme="minorHAnsi"/>
          <w:b/>
          <w:lang w:val="en-GB"/>
        </w:rPr>
      </w:pPr>
      <w:r w:rsidRPr="00F35F4B">
        <w:rPr>
          <w:rFonts w:asciiTheme="minorHAnsi" w:hAnsiTheme="minorHAnsi" w:cstheme="minorHAnsi"/>
          <w:sz w:val="23"/>
          <w:szCs w:val="23"/>
          <w:lang w:val="en-GB"/>
        </w:rPr>
        <w:br/>
      </w:r>
      <w:r w:rsidR="00EA5909" w:rsidRPr="00F35F4B">
        <w:rPr>
          <w:rFonts w:asciiTheme="minorHAnsi" w:hAnsiTheme="minorHAnsi" w:cstheme="minorHAnsi"/>
          <w:b/>
          <w:lang w:val="en-GB"/>
        </w:rPr>
        <w:t>22</w:t>
      </w:r>
      <w:r w:rsidRPr="00F35F4B">
        <w:rPr>
          <w:rFonts w:asciiTheme="minorHAnsi" w:hAnsiTheme="minorHAnsi" w:cstheme="minorHAnsi"/>
          <w:b/>
          <w:lang w:val="en-GB"/>
        </w:rPr>
        <w:t xml:space="preserve"> </w:t>
      </w:r>
      <w:r w:rsidR="006870BB" w:rsidRPr="00F35F4B">
        <w:rPr>
          <w:rFonts w:asciiTheme="minorHAnsi" w:hAnsiTheme="minorHAnsi" w:cstheme="minorHAnsi"/>
          <w:b/>
          <w:lang w:val="en-GB"/>
        </w:rPr>
        <w:t xml:space="preserve">September </w:t>
      </w:r>
      <w:r w:rsidRPr="00F35F4B">
        <w:rPr>
          <w:rFonts w:asciiTheme="minorHAnsi" w:hAnsiTheme="minorHAnsi" w:cstheme="minorHAnsi"/>
          <w:b/>
          <w:lang w:val="en-GB"/>
        </w:rPr>
        <w:t>202</w:t>
      </w:r>
      <w:bookmarkEnd w:id="0"/>
      <w:r w:rsidR="00EA5909" w:rsidRPr="00F35F4B">
        <w:rPr>
          <w:rFonts w:asciiTheme="minorHAnsi" w:hAnsiTheme="minorHAnsi" w:cstheme="minorHAnsi"/>
          <w:b/>
          <w:lang w:val="en-GB"/>
        </w:rPr>
        <w:t>5</w:t>
      </w:r>
    </w:p>
    <w:p w14:paraId="7EE37441" w14:textId="77777777" w:rsidR="00EA5909" w:rsidRPr="00F35F4B" w:rsidRDefault="00EA5909" w:rsidP="001C4693">
      <w:pPr>
        <w:spacing w:before="70" w:line="360" w:lineRule="auto"/>
        <w:ind w:right="2267"/>
        <w:rPr>
          <w:rFonts w:asciiTheme="minorHAnsi" w:hAnsiTheme="minorHAnsi" w:cstheme="minorHAnsi"/>
          <w:sz w:val="23"/>
          <w:szCs w:val="23"/>
          <w:lang w:val="en-GB"/>
        </w:rPr>
      </w:pPr>
    </w:p>
    <w:p w14:paraId="1DC842D8" w14:textId="77777777" w:rsidR="001C4693" w:rsidRPr="00F35F4B" w:rsidRDefault="001C4693" w:rsidP="001C4693">
      <w:pPr>
        <w:ind w:right="2125"/>
        <w:rPr>
          <w:i/>
          <w:iCs/>
          <w:sz w:val="22"/>
          <w:szCs w:val="22"/>
          <w:lang w:val="en-GB"/>
        </w:rPr>
      </w:pPr>
    </w:p>
    <w:p w14:paraId="266537D7" w14:textId="4299F15B" w:rsidR="007379D6" w:rsidRPr="00F35F4B" w:rsidRDefault="007379D6" w:rsidP="00AB343C">
      <w:pPr>
        <w:spacing w:after="160" w:line="360" w:lineRule="auto"/>
        <w:rPr>
          <w:rFonts w:ascii="Calibri" w:hAnsi="Calibri" w:cs="Courier New"/>
          <w:b/>
          <w:bCs/>
          <w:color w:val="202124"/>
          <w:szCs w:val="42"/>
          <w:lang w:val="en-GB"/>
        </w:rPr>
      </w:pPr>
    </w:p>
    <w:sectPr w:rsidR="007379D6" w:rsidRPr="00F35F4B" w:rsidSect="00800E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719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78C9" w14:textId="77777777" w:rsidR="00C0056A" w:rsidRDefault="00C0056A">
      <w:r>
        <w:separator/>
      </w:r>
    </w:p>
  </w:endnote>
  <w:endnote w:type="continuationSeparator" w:id="0">
    <w:p w14:paraId="43F6C198" w14:textId="77777777" w:rsidR="00C0056A" w:rsidRDefault="00C0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F900" w14:textId="13DE9D05" w:rsidR="0047752E" w:rsidRPr="007379D6" w:rsidRDefault="007379D6" w:rsidP="007379D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3A9611" wp14:editId="21B02F85">
              <wp:simplePos x="0" y="0"/>
              <wp:positionH relativeFrom="margin">
                <wp:align>right</wp:align>
              </wp:positionH>
              <wp:positionV relativeFrom="paragraph">
                <wp:posOffset>-95372</wp:posOffset>
              </wp:positionV>
              <wp:extent cx="1337945" cy="22860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1F9F3" w14:textId="739D2B04" w:rsidR="007379D6" w:rsidRPr="00F919ED" w:rsidRDefault="007379D6" w:rsidP="007379D6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0"/>
                              <w:tab w:val="left" w:pos="180"/>
                              <w:tab w:val="left" w:pos="1260"/>
                              <w:tab w:val="left" w:pos="2340"/>
                            </w:tabs>
                            <w:spacing w:before="20"/>
                            <w:jc w:val="right"/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</w:pP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F919ED">
                            <w:rPr>
                              <w:rFonts w:ascii="Aptos" w:hAnsi="Aptos" w:cs="Aptos"/>
                              <w:noProof/>
                              <w:color w:val="262626"/>
                              <w:sz w:val="14"/>
                              <w:szCs w:val="14"/>
                            </w:rPr>
                            <w:t>2</w:t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fldChar w:fldCharType="end"/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t xml:space="preserve"> di </w:t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F919ED">
                            <w:rPr>
                              <w:rFonts w:ascii="Aptos" w:hAnsi="Aptos" w:cs="Aptos"/>
                              <w:noProof/>
                              <w:color w:val="262626"/>
                              <w:sz w:val="14"/>
                              <w:szCs w:val="14"/>
                            </w:rPr>
                            <w:t>2</w:t>
                          </w:r>
                          <w:r w:rsidRPr="00F919ED">
                            <w:rPr>
                              <w:rFonts w:ascii="Aptos" w:hAnsi="Aptos" w:cs="Aptos"/>
                              <w:color w:val="262626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A961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54.15pt;margin-top:-7.5pt;width:105.35pt;height:1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" stroked="f">
              <v:textbox>
                <w:txbxContent>
                  <w:p w14:paraId="1101F9F3" w14:textId="739D2B04" w:rsidR="007379D6" w:rsidRPr="00F919ED" w:rsidRDefault="007379D6" w:rsidP="007379D6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0"/>
                        <w:tab w:val="left" w:pos="180"/>
                        <w:tab w:val="left" w:pos="1260"/>
                        <w:tab w:val="left" w:pos="2340"/>
                      </w:tabs>
                      <w:spacing w:before="20"/>
                      <w:jc w:val="right"/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</w:pP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t xml:space="preserve">Pagina </w:t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fldChar w:fldCharType="begin"/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fldChar w:fldCharType="separate"/>
                    </w:r>
                    <w:r w:rsidRPr="00F919ED">
                      <w:rPr>
                        <w:rFonts w:ascii="Aptos" w:hAnsi="Aptos" w:cs="Aptos"/>
                        <w:noProof/>
                        <w:color w:val="262626"/>
                        <w:sz w:val="14"/>
                        <w:szCs w:val="14"/>
                      </w:rPr>
                      <w:t>2</w:t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fldChar w:fldCharType="end"/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t xml:space="preserve"> di </w:t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fldChar w:fldCharType="begin"/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instrText xml:space="preserve"> NUMPAGES   \* MERGEFORMAT </w:instrText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fldChar w:fldCharType="separate"/>
                    </w:r>
                    <w:r w:rsidRPr="00F919ED">
                      <w:rPr>
                        <w:rFonts w:ascii="Aptos" w:hAnsi="Aptos" w:cs="Aptos"/>
                        <w:noProof/>
                        <w:color w:val="262626"/>
                        <w:sz w:val="14"/>
                        <w:szCs w:val="14"/>
                      </w:rPr>
                      <w:t>2</w:t>
                    </w:r>
                    <w:r w:rsidRPr="00F919ED">
                      <w:rPr>
                        <w:rFonts w:ascii="Aptos" w:hAnsi="Aptos" w:cs="Aptos"/>
                        <w:color w:val="262626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828B917" wp14:editId="43578E7C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2152650" cy="114300"/>
          <wp:effectExtent l="0" t="0" r="0" b="0"/>
          <wp:wrapNone/>
          <wp:docPr id="1477522544" name="Elemento grafico 1477522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12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57A5" w14:textId="242C4414" w:rsidR="00225CB9" w:rsidRPr="007379D6" w:rsidRDefault="007379D6" w:rsidP="007379D6">
    <w:pPr>
      <w:pStyle w:val="Pidipa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914FF7" wp14:editId="09BD2629">
          <wp:simplePos x="0" y="0"/>
          <wp:positionH relativeFrom="margin">
            <wp:align>center</wp:align>
          </wp:positionH>
          <wp:positionV relativeFrom="paragraph">
            <wp:posOffset>-53975</wp:posOffset>
          </wp:positionV>
          <wp:extent cx="2152650" cy="114300"/>
          <wp:effectExtent l="0" t="0" r="0" b="0"/>
          <wp:wrapNone/>
          <wp:docPr id="287312673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12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0536" w14:textId="77777777" w:rsidR="00C0056A" w:rsidRDefault="00C0056A">
      <w:r>
        <w:separator/>
      </w:r>
    </w:p>
  </w:footnote>
  <w:footnote w:type="continuationSeparator" w:id="0">
    <w:p w14:paraId="5CFA38B3" w14:textId="77777777" w:rsidR="00C0056A" w:rsidRDefault="00C0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0FE9" w14:textId="61F10181" w:rsidR="00225CB9" w:rsidRDefault="006F4231" w:rsidP="00E77C49">
    <w:pPr>
      <w:pStyle w:val="Intestazione"/>
      <w:jc w:val="center"/>
    </w:pPr>
    <w:r>
      <w:rPr>
        <w:noProof/>
      </w:rPr>
      <w:drawing>
        <wp:inline distT="0" distB="0" distL="0" distR="0" wp14:anchorId="547D6FB6" wp14:editId="6D57F222">
          <wp:extent cx="762000" cy="746125"/>
          <wp:effectExtent l="0" t="0" r="0" b="0"/>
          <wp:docPr id="514907619" name="Immagine 2" descr="Immagine che contiene Carattere, test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907619" name="Immagine 2" descr="Immagine che contiene Carattere, testo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28" cy="757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CC86" w14:textId="0C653DBD" w:rsidR="00DF1D04" w:rsidRPr="00F919ED" w:rsidRDefault="002E7F3F" w:rsidP="00BC01FA">
    <w:pPr>
      <w:pStyle w:val="Intestazione"/>
      <w:jc w:val="center"/>
      <w:rPr>
        <w:rFonts w:ascii="Aptos" w:hAnsi="Aptos" w:cs="Aptos"/>
      </w:rPr>
    </w:pPr>
    <w:r w:rsidRPr="00F919ED">
      <w:rPr>
        <w:rFonts w:ascii="Aptos" w:hAnsi="Aptos" w:cs="Apto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78AC0" wp14:editId="37B69BD7">
              <wp:simplePos x="0" y="0"/>
              <wp:positionH relativeFrom="margin">
                <wp:align>right</wp:align>
              </wp:positionH>
              <wp:positionV relativeFrom="paragraph">
                <wp:posOffset>59055</wp:posOffset>
              </wp:positionV>
              <wp:extent cx="3126740" cy="1247775"/>
              <wp:effectExtent l="0" t="0" r="0" b="9525"/>
              <wp:wrapNone/>
              <wp:docPr id="5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Grigliatabella"/>
                            <w:tblW w:w="957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570"/>
                          </w:tblGrid>
                          <w:tr w:rsidR="002E7F3F" w:rsidRPr="003F63FB" w14:paraId="340B2853" w14:textId="77777777" w:rsidTr="00A906AC">
                            <w:tc>
                              <w:tcPr>
                                <w:tcW w:w="9570" w:type="dxa"/>
                              </w:tcPr>
                              <w:p w14:paraId="25908355" w14:textId="5D5BCCAA" w:rsidR="002E7F3F" w:rsidRPr="00F919ED" w:rsidRDefault="002E7F3F" w:rsidP="002E7F3F">
                                <w:pPr>
                                  <w:pStyle w:val="Pidipagina"/>
                                  <w:tabs>
                                    <w:tab w:val="clear" w:pos="4819"/>
                                    <w:tab w:val="clear" w:pos="9638"/>
                                    <w:tab w:val="left" w:pos="0"/>
                                    <w:tab w:val="left" w:pos="1260"/>
                                    <w:tab w:val="left" w:pos="2340"/>
                                  </w:tabs>
                                  <w:jc w:val="center"/>
                                  <w:rPr>
                                    <w:rFonts w:ascii="Aptos" w:hAnsi="Aptos" w:cs="Aptos"/>
                                    <w:color w:val="262626"/>
                                    <w:sz w:val="15"/>
                                    <w:szCs w:val="15"/>
                                  </w:rPr>
                                </w:pPr>
                              </w:p>
                            </w:tc>
                          </w:tr>
                        </w:tbl>
                        <w:p w14:paraId="77B48B24" w14:textId="77777777" w:rsidR="002E7F3F" w:rsidRPr="00F919ED" w:rsidRDefault="002E7F3F" w:rsidP="002E7F3F">
                          <w:pPr>
                            <w:jc w:val="right"/>
                            <w:rPr>
                              <w:rFonts w:ascii="Aptos" w:eastAsia="MS UI Gothic" w:hAnsi="Aptos" w:cs="Aptos"/>
                              <w:b/>
                              <w:bCs/>
                              <w:color w:val="262626"/>
                              <w:sz w:val="20"/>
                              <w:szCs w:val="16"/>
                              <w:lang w:val="en-GB"/>
                            </w:rPr>
                          </w:pPr>
                          <w:r w:rsidRPr="00F919ED">
                            <w:rPr>
                              <w:rFonts w:ascii="Aptos" w:eastAsia="MS UI Gothic" w:hAnsi="Aptos" w:cs="Aptos"/>
                              <w:b/>
                              <w:bCs/>
                              <w:color w:val="262626"/>
                              <w:sz w:val="20"/>
                              <w:szCs w:val="16"/>
                              <w:lang w:val="en-GB"/>
                            </w:rPr>
                            <w:t xml:space="preserve">Press Office: </w:t>
                          </w:r>
                        </w:p>
                        <w:p w14:paraId="72BB988B" w14:textId="2D511BF9" w:rsidR="002E7F3F" w:rsidRPr="00F919ED" w:rsidRDefault="002E7F3F" w:rsidP="002E7F3F">
                          <w:pPr>
                            <w:jc w:val="right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  <w:lang w:val="en-US"/>
                            </w:rPr>
                          </w:pPr>
                          <w:r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  <w:lang w:val="en-US"/>
                            </w:rPr>
                            <w:t>Elena Puglisi</w:t>
                          </w:r>
                        </w:p>
                        <w:p w14:paraId="133A7C00" w14:textId="0F5164A4" w:rsidR="00A23AD3" w:rsidRPr="00F919ED" w:rsidRDefault="00A23AD3" w:rsidP="002E7F3F">
                          <w:pPr>
                            <w:jc w:val="right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  <w:lang w:val="en-US"/>
                            </w:rPr>
                          </w:pPr>
                          <w:r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  <w:lang w:val="en-US"/>
                            </w:rPr>
                            <w:t>elena.puglisi@marchesini.com</w:t>
                          </w:r>
                        </w:p>
                        <w:p w14:paraId="595F1284" w14:textId="77777777" w:rsidR="00A23AD3" w:rsidRPr="00F919ED" w:rsidRDefault="00A23AD3" w:rsidP="002E7F3F">
                          <w:pPr>
                            <w:jc w:val="right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</w:pPr>
                          <w:r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  <w:t>Micaela Romagnoli</w:t>
                          </w:r>
                        </w:p>
                        <w:p w14:paraId="6DC973E6" w14:textId="70FDEC88" w:rsidR="00A906AC" w:rsidRPr="00F919ED" w:rsidRDefault="00A23AD3" w:rsidP="002E7F3F">
                          <w:pPr>
                            <w:jc w:val="right"/>
                            <w:rPr>
                              <w:color w:val="262626"/>
                              <w:sz w:val="14"/>
                              <w:szCs w:val="14"/>
                            </w:rPr>
                          </w:pPr>
                          <w:r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  <w:t>micaela.romagnoli@marchesini.com</w:t>
                          </w:r>
                          <w:r w:rsidR="002E7F3F"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78AC0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195pt;margin-top:4.65pt;width:246.2pt;height:9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" stroked="f">
              <v:textbox>
                <w:txbxContent>
                  <w:tbl>
                    <w:tblPr>
                      <w:tblStyle w:val="Grigliatabella"/>
                      <w:tblW w:w="957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570"/>
                    </w:tblGrid>
                    <w:tr w:rsidR="002E7F3F" w:rsidRPr="003F63FB" w14:paraId="340B2853" w14:textId="77777777" w:rsidTr="00A906AC">
                      <w:tc>
                        <w:tcPr>
                          <w:tcW w:w="9570" w:type="dxa"/>
                        </w:tcPr>
                        <w:p w14:paraId="25908355" w14:textId="5D5BCCAA" w:rsidR="002E7F3F" w:rsidRPr="00F919ED" w:rsidRDefault="002E7F3F" w:rsidP="002E7F3F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0"/>
                              <w:tab w:val="left" w:pos="1260"/>
                              <w:tab w:val="left" w:pos="2340"/>
                            </w:tabs>
                            <w:jc w:val="center"/>
                            <w:rPr>
                              <w:rFonts w:ascii="Aptos" w:hAnsi="Aptos" w:cs="Aptos"/>
                              <w:color w:val="262626"/>
                              <w:sz w:val="15"/>
                              <w:szCs w:val="15"/>
                            </w:rPr>
                          </w:pPr>
                        </w:p>
                      </w:tc>
                    </w:tr>
                  </w:tbl>
                  <w:p w14:paraId="77B48B24" w14:textId="77777777" w:rsidR="002E7F3F" w:rsidRPr="00F919ED" w:rsidRDefault="002E7F3F" w:rsidP="002E7F3F">
                    <w:pPr>
                      <w:jc w:val="right"/>
                      <w:rPr>
                        <w:rFonts w:ascii="Aptos" w:eastAsia="MS UI Gothic" w:hAnsi="Aptos" w:cs="Aptos"/>
                        <w:b/>
                        <w:bCs/>
                        <w:color w:val="262626"/>
                        <w:sz w:val="20"/>
                        <w:szCs w:val="16"/>
                        <w:lang w:val="en-GB"/>
                      </w:rPr>
                    </w:pPr>
                    <w:r w:rsidRPr="00F919ED">
                      <w:rPr>
                        <w:rFonts w:ascii="Aptos" w:eastAsia="MS UI Gothic" w:hAnsi="Aptos" w:cs="Aptos"/>
                        <w:b/>
                        <w:bCs/>
                        <w:color w:val="262626"/>
                        <w:sz w:val="20"/>
                        <w:szCs w:val="16"/>
                        <w:lang w:val="en-GB"/>
                      </w:rPr>
                      <w:t xml:space="preserve">Press Office: </w:t>
                    </w:r>
                  </w:p>
                  <w:p w14:paraId="72BB988B" w14:textId="2D511BF9" w:rsidR="002E7F3F" w:rsidRPr="00F919ED" w:rsidRDefault="002E7F3F" w:rsidP="002E7F3F">
                    <w:pPr>
                      <w:jc w:val="right"/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  <w:lang w:val="en-US"/>
                      </w:rPr>
                    </w:pPr>
                    <w:r w:rsidRPr="00F919ED"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  <w:lang w:val="en-US"/>
                      </w:rPr>
                      <w:t>Elena Puglisi</w:t>
                    </w:r>
                  </w:p>
                  <w:p w14:paraId="133A7C00" w14:textId="0F5164A4" w:rsidR="00A23AD3" w:rsidRPr="00F919ED" w:rsidRDefault="00A23AD3" w:rsidP="002E7F3F">
                    <w:pPr>
                      <w:jc w:val="right"/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  <w:lang w:val="en-US"/>
                      </w:rPr>
                    </w:pPr>
                    <w:r w:rsidRPr="00F919ED"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  <w:lang w:val="en-US"/>
                      </w:rPr>
                      <w:t>elena.puglisi@marchesini.com</w:t>
                    </w:r>
                  </w:p>
                  <w:p w14:paraId="595F1284" w14:textId="77777777" w:rsidR="00A23AD3" w:rsidRPr="00F919ED" w:rsidRDefault="00A23AD3" w:rsidP="002E7F3F">
                    <w:pPr>
                      <w:jc w:val="right"/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</w:rPr>
                    </w:pPr>
                    <w:r w:rsidRPr="00F919ED"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</w:rPr>
                      <w:t>Micaela Romagnoli</w:t>
                    </w:r>
                  </w:p>
                  <w:p w14:paraId="6DC973E6" w14:textId="70FDEC88" w:rsidR="00A906AC" w:rsidRPr="00F919ED" w:rsidRDefault="00A23AD3" w:rsidP="002E7F3F">
                    <w:pPr>
                      <w:jc w:val="right"/>
                      <w:rPr>
                        <w:color w:val="262626"/>
                        <w:sz w:val="14"/>
                        <w:szCs w:val="14"/>
                      </w:rPr>
                    </w:pPr>
                    <w:r w:rsidRPr="00F919ED"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</w:rPr>
                      <w:t>micaela.romagnoli@marchesini.com</w:t>
                    </w:r>
                    <w:r w:rsidR="002E7F3F" w:rsidRPr="00F919ED">
                      <w:rPr>
                        <w:rFonts w:ascii="Aptos" w:eastAsia="MS UI Gothic" w:hAnsi="Aptos" w:cs="Aptos"/>
                        <w:color w:val="262626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19ED">
      <w:rPr>
        <w:rFonts w:ascii="Aptos" w:hAnsi="Aptos" w:cs="Aptos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7C9AE9" wp14:editId="254C95B5">
              <wp:simplePos x="0" y="0"/>
              <wp:positionH relativeFrom="margin">
                <wp:align>left</wp:align>
              </wp:positionH>
              <wp:positionV relativeFrom="paragraph">
                <wp:posOffset>175260</wp:posOffset>
              </wp:positionV>
              <wp:extent cx="2486025" cy="885825"/>
              <wp:effectExtent l="0" t="0" r="9525" b="9525"/>
              <wp:wrapNone/>
              <wp:docPr id="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Grigliatabella"/>
                            <w:tblW w:w="957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570"/>
                          </w:tblGrid>
                          <w:tr w:rsidR="00EE563F" w:rsidRPr="007E7BEB" w14:paraId="6139A99A" w14:textId="77777777" w:rsidTr="00A906AC">
                            <w:tc>
                              <w:tcPr>
                                <w:tcW w:w="9570" w:type="dxa"/>
                              </w:tcPr>
                              <w:p w14:paraId="1D585821" w14:textId="69A63DE0" w:rsidR="00A906AC" w:rsidRPr="00F919ED" w:rsidRDefault="002E7F3F" w:rsidP="007E7BEB">
                                <w:pPr>
                                  <w:pStyle w:val="Pidipagina"/>
                                  <w:tabs>
                                    <w:tab w:val="clear" w:pos="4819"/>
                                    <w:tab w:val="clear" w:pos="9638"/>
                                    <w:tab w:val="left" w:pos="1260"/>
                                    <w:tab w:val="left" w:pos="2340"/>
                                  </w:tabs>
                                  <w:spacing w:before="20"/>
                                  <w:jc w:val="both"/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</w:rPr>
                                </w:pPr>
                                <w:r w:rsidRPr="00F919ED">
                                  <w:rPr>
                                    <w:rFonts w:ascii="Aptos" w:eastAsia="MS UI Gothic" w:hAnsi="Aptos" w:cs="Aptos"/>
                                    <w:b/>
                                    <w:bCs/>
                                    <w:color w:val="262626"/>
                                    <w:sz w:val="20"/>
                                    <w:szCs w:val="16"/>
                                  </w:rPr>
                                  <w:t xml:space="preserve">Marchesini Group S.p.A.                                                                                                    </w:t>
                                </w:r>
                                <w:r w:rsidR="00A906AC" w:rsidRPr="00F919ED"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</w:rPr>
                                  <w:t>Sede Legale ed Amministrativa:</w:t>
                                </w:r>
                              </w:p>
                            </w:tc>
                          </w:tr>
                          <w:tr w:rsidR="00EE563F" w:rsidRPr="007E7BEB" w14:paraId="4CAA0C98" w14:textId="77777777" w:rsidTr="00A906AC">
                            <w:tc>
                              <w:tcPr>
                                <w:tcW w:w="9570" w:type="dxa"/>
                              </w:tcPr>
                              <w:p w14:paraId="7C2C5AF3" w14:textId="41C53273" w:rsidR="00A906AC" w:rsidRPr="00F919ED" w:rsidRDefault="002E7F3F" w:rsidP="007E7BEB">
                                <w:pPr>
                                  <w:pStyle w:val="Pidipagina"/>
                                  <w:tabs>
                                    <w:tab w:val="clear" w:pos="4819"/>
                                    <w:tab w:val="clear" w:pos="9638"/>
                                    <w:tab w:val="left" w:pos="1260"/>
                                    <w:tab w:val="left" w:pos="2340"/>
                                  </w:tabs>
                                  <w:jc w:val="both"/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919ED"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  <w:lang w:val="en-GB"/>
                                  </w:rPr>
                                  <w:t>Marketing&amp;Communications</w:t>
                                </w:r>
                                <w:proofErr w:type="spellEnd"/>
                                <w:r w:rsidRPr="00F919ED"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Department</w:t>
                                </w:r>
                              </w:p>
                            </w:tc>
                          </w:tr>
                          <w:tr w:rsidR="00EE563F" w:rsidRPr="007E7BEB" w14:paraId="72E3E77F" w14:textId="77777777" w:rsidTr="007E7BEB">
                            <w:trPr>
                              <w:trHeight w:val="80"/>
                            </w:trPr>
                            <w:tc>
                              <w:tcPr>
                                <w:tcW w:w="9570" w:type="dxa"/>
                              </w:tcPr>
                              <w:p w14:paraId="32B207D9" w14:textId="1200C108" w:rsidR="00A906AC" w:rsidRPr="00F919ED" w:rsidRDefault="00A906AC" w:rsidP="00100736">
                                <w:pPr>
                                  <w:pStyle w:val="Pidipagina"/>
                                  <w:tabs>
                                    <w:tab w:val="clear" w:pos="4819"/>
                                    <w:tab w:val="clear" w:pos="9638"/>
                                    <w:tab w:val="left" w:pos="1260"/>
                                    <w:tab w:val="left" w:pos="2340"/>
                                  </w:tabs>
                                  <w:jc w:val="both"/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EE563F" w:rsidRPr="007E7BEB" w14:paraId="03A5022C" w14:textId="77777777" w:rsidTr="00A906AC">
                            <w:tc>
                              <w:tcPr>
                                <w:tcW w:w="9570" w:type="dxa"/>
                              </w:tcPr>
                              <w:p w14:paraId="2C34E0E9" w14:textId="41FA1750" w:rsidR="00A906AC" w:rsidRPr="00F919ED" w:rsidRDefault="00A906AC" w:rsidP="007E7BEB">
                                <w:pPr>
                                  <w:pStyle w:val="Pidipagina"/>
                                  <w:tabs>
                                    <w:tab w:val="clear" w:pos="4819"/>
                                    <w:tab w:val="clear" w:pos="9638"/>
                                    <w:tab w:val="left" w:pos="1260"/>
                                    <w:tab w:val="left" w:pos="2340"/>
                                  </w:tabs>
                                  <w:jc w:val="both"/>
                                  <w:rPr>
                                    <w:rFonts w:ascii="Aptos" w:eastAsia="MS UI Gothic" w:hAnsi="Aptos" w:cs="Aptos"/>
                                    <w:color w:val="262626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C50F5F3" w14:textId="77777777" w:rsidR="00A906AC" w:rsidRPr="00F919ED" w:rsidRDefault="00A906AC" w:rsidP="007E7BEB">
                          <w:pPr>
                            <w:jc w:val="both"/>
                            <w:rPr>
                              <w:rFonts w:ascii="Trebuchet MS" w:hAnsi="Trebuchet MS"/>
                              <w:color w:val="26262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C9AE9" id="_x0000_s1028" type="#_x0000_t202" style="position:absolute;left:0;text-align:left;margin-left:0;margin-top:13.8pt;width:195.75pt;height:6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" stroked="f">
              <v:textbox>
                <w:txbxContent>
                  <w:tbl>
                    <w:tblPr>
                      <w:tblStyle w:val="Grigliatabella"/>
                      <w:tblW w:w="957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570"/>
                    </w:tblGrid>
                    <w:tr w:rsidR="00EE563F" w:rsidRPr="007E7BEB" w14:paraId="6139A99A" w14:textId="77777777" w:rsidTr="00A906AC">
                      <w:tc>
                        <w:tcPr>
                          <w:tcW w:w="9570" w:type="dxa"/>
                        </w:tcPr>
                        <w:p w14:paraId="1D585821" w14:textId="69A63DE0" w:rsidR="00A906AC" w:rsidRPr="00F919ED" w:rsidRDefault="002E7F3F" w:rsidP="007E7BEB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260"/>
                              <w:tab w:val="left" w:pos="2340"/>
                            </w:tabs>
                            <w:spacing w:before="20"/>
                            <w:jc w:val="both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</w:pPr>
                          <w:r w:rsidRPr="00F919ED">
                            <w:rPr>
                              <w:rFonts w:ascii="Aptos" w:eastAsia="MS UI Gothic" w:hAnsi="Aptos" w:cs="Aptos"/>
                              <w:b/>
                              <w:bCs/>
                              <w:color w:val="262626"/>
                              <w:sz w:val="20"/>
                              <w:szCs w:val="16"/>
                            </w:rPr>
                            <w:t xml:space="preserve">Marchesini Group S.p.A.                                                                                                    </w:t>
                          </w:r>
                          <w:r w:rsidR="00A906AC"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  <w:t>Sede Legale ed Amministrativa:</w:t>
                          </w:r>
                        </w:p>
                      </w:tc>
                    </w:tr>
                    <w:tr w:rsidR="00EE563F" w:rsidRPr="007E7BEB" w14:paraId="4CAA0C98" w14:textId="77777777" w:rsidTr="00A906AC">
                      <w:tc>
                        <w:tcPr>
                          <w:tcW w:w="9570" w:type="dxa"/>
                        </w:tcPr>
                        <w:p w14:paraId="7C2C5AF3" w14:textId="41C53273" w:rsidR="00A906AC" w:rsidRPr="00F919ED" w:rsidRDefault="002E7F3F" w:rsidP="007E7BEB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260"/>
                              <w:tab w:val="left" w:pos="2340"/>
                            </w:tabs>
                            <w:jc w:val="both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  <w:lang w:val="en-GB"/>
                            </w:rPr>
                            <w:t>Marketing&amp;Communications</w:t>
                          </w:r>
                          <w:proofErr w:type="spellEnd"/>
                          <w:r w:rsidRPr="00F919ED"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  <w:lang w:val="en-GB"/>
                            </w:rPr>
                            <w:t xml:space="preserve"> Department</w:t>
                          </w:r>
                        </w:p>
                      </w:tc>
                    </w:tr>
                    <w:tr w:rsidR="00EE563F" w:rsidRPr="007E7BEB" w14:paraId="72E3E77F" w14:textId="77777777" w:rsidTr="007E7BEB">
                      <w:trPr>
                        <w:trHeight w:val="80"/>
                      </w:trPr>
                      <w:tc>
                        <w:tcPr>
                          <w:tcW w:w="9570" w:type="dxa"/>
                        </w:tcPr>
                        <w:p w14:paraId="32B207D9" w14:textId="1200C108" w:rsidR="00A906AC" w:rsidRPr="00F919ED" w:rsidRDefault="00A906AC" w:rsidP="00100736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260"/>
                              <w:tab w:val="left" w:pos="2340"/>
                            </w:tabs>
                            <w:jc w:val="both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EE563F" w:rsidRPr="007E7BEB" w14:paraId="03A5022C" w14:textId="77777777" w:rsidTr="00A906AC">
                      <w:tc>
                        <w:tcPr>
                          <w:tcW w:w="9570" w:type="dxa"/>
                        </w:tcPr>
                        <w:p w14:paraId="2C34E0E9" w14:textId="41FA1750" w:rsidR="00A906AC" w:rsidRPr="00F919ED" w:rsidRDefault="00A906AC" w:rsidP="007E7BEB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260"/>
                              <w:tab w:val="left" w:pos="2340"/>
                            </w:tabs>
                            <w:jc w:val="both"/>
                            <w:rPr>
                              <w:rFonts w:ascii="Aptos" w:eastAsia="MS UI Gothic" w:hAnsi="Aptos" w:cs="Aptos"/>
                              <w:color w:val="262626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6C50F5F3" w14:textId="77777777" w:rsidR="00A906AC" w:rsidRPr="00F919ED" w:rsidRDefault="00A906AC" w:rsidP="007E7BEB">
                    <w:pPr>
                      <w:jc w:val="both"/>
                      <w:rPr>
                        <w:rFonts w:ascii="Trebuchet MS" w:hAnsi="Trebuchet MS"/>
                        <w:color w:val="26262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FA" w:rsidRPr="00F919ED">
      <w:rPr>
        <w:rFonts w:ascii="Aptos" w:hAnsi="Aptos" w:cs="Aptos"/>
        <w:noProof/>
      </w:rPr>
      <w:drawing>
        <wp:anchor distT="0" distB="0" distL="114300" distR="114300" simplePos="0" relativeHeight="251665408" behindDoc="0" locked="0" layoutInCell="1" allowOverlap="1" wp14:anchorId="695DCF23" wp14:editId="40CD6EFF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1099185" cy="1076325"/>
          <wp:effectExtent l="0" t="0" r="5715" b="9525"/>
          <wp:wrapTopAndBottom/>
          <wp:docPr id="1375199470" name="Immagine 1" descr="Immagine che contiene Carattere, test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99470" name="Immagine 1" descr="Immagine che contiene Carattere, testo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31"/>
    <w:rsid w:val="00000222"/>
    <w:rsid w:val="000237AD"/>
    <w:rsid w:val="00023E6A"/>
    <w:rsid w:val="0003619C"/>
    <w:rsid w:val="00040277"/>
    <w:rsid w:val="00043C65"/>
    <w:rsid w:val="000532EF"/>
    <w:rsid w:val="000603D0"/>
    <w:rsid w:val="000609C7"/>
    <w:rsid w:val="0007199F"/>
    <w:rsid w:val="000811AC"/>
    <w:rsid w:val="000858DE"/>
    <w:rsid w:val="0009414C"/>
    <w:rsid w:val="000A1A80"/>
    <w:rsid w:val="000E735F"/>
    <w:rsid w:val="00100736"/>
    <w:rsid w:val="00103EE5"/>
    <w:rsid w:val="00110A4C"/>
    <w:rsid w:val="00120E68"/>
    <w:rsid w:val="00121728"/>
    <w:rsid w:val="00122F1E"/>
    <w:rsid w:val="00137B68"/>
    <w:rsid w:val="00143B56"/>
    <w:rsid w:val="00155CEA"/>
    <w:rsid w:val="001569F6"/>
    <w:rsid w:val="00170D3B"/>
    <w:rsid w:val="001847C5"/>
    <w:rsid w:val="00186BB7"/>
    <w:rsid w:val="00186BC0"/>
    <w:rsid w:val="001B5139"/>
    <w:rsid w:val="001C4693"/>
    <w:rsid w:val="001F39A2"/>
    <w:rsid w:val="002105DA"/>
    <w:rsid w:val="002119AB"/>
    <w:rsid w:val="002121A8"/>
    <w:rsid w:val="0022126A"/>
    <w:rsid w:val="00225CB9"/>
    <w:rsid w:val="002271C1"/>
    <w:rsid w:val="00231152"/>
    <w:rsid w:val="0024464D"/>
    <w:rsid w:val="0024538B"/>
    <w:rsid w:val="00246C55"/>
    <w:rsid w:val="00255789"/>
    <w:rsid w:val="00274451"/>
    <w:rsid w:val="00275E90"/>
    <w:rsid w:val="00285B8D"/>
    <w:rsid w:val="002A4C02"/>
    <w:rsid w:val="002A528F"/>
    <w:rsid w:val="002B61B8"/>
    <w:rsid w:val="002C3E79"/>
    <w:rsid w:val="002D3993"/>
    <w:rsid w:val="002D7B62"/>
    <w:rsid w:val="002D7EAD"/>
    <w:rsid w:val="002E5959"/>
    <w:rsid w:val="002E5DF2"/>
    <w:rsid w:val="002E7F3F"/>
    <w:rsid w:val="003031C3"/>
    <w:rsid w:val="003176D8"/>
    <w:rsid w:val="00326791"/>
    <w:rsid w:val="00331501"/>
    <w:rsid w:val="0033679E"/>
    <w:rsid w:val="003402F9"/>
    <w:rsid w:val="00344525"/>
    <w:rsid w:val="0034736B"/>
    <w:rsid w:val="003473F2"/>
    <w:rsid w:val="00352E3F"/>
    <w:rsid w:val="00354D8B"/>
    <w:rsid w:val="0035790E"/>
    <w:rsid w:val="00357BB2"/>
    <w:rsid w:val="00357EE7"/>
    <w:rsid w:val="0036493E"/>
    <w:rsid w:val="0038098E"/>
    <w:rsid w:val="003831EF"/>
    <w:rsid w:val="00387C34"/>
    <w:rsid w:val="003901D2"/>
    <w:rsid w:val="003A5D18"/>
    <w:rsid w:val="003B00C3"/>
    <w:rsid w:val="003B0983"/>
    <w:rsid w:val="003B7C06"/>
    <w:rsid w:val="003C5643"/>
    <w:rsid w:val="003E183A"/>
    <w:rsid w:val="003E7CE2"/>
    <w:rsid w:val="003F63FB"/>
    <w:rsid w:val="004028D3"/>
    <w:rsid w:val="00405348"/>
    <w:rsid w:val="00416A89"/>
    <w:rsid w:val="00416FAD"/>
    <w:rsid w:val="004558F5"/>
    <w:rsid w:val="0046099F"/>
    <w:rsid w:val="00462B7E"/>
    <w:rsid w:val="00476D86"/>
    <w:rsid w:val="0047752E"/>
    <w:rsid w:val="00483668"/>
    <w:rsid w:val="00483BD5"/>
    <w:rsid w:val="00484A2D"/>
    <w:rsid w:val="004B5FD9"/>
    <w:rsid w:val="004C0E2D"/>
    <w:rsid w:val="004C2200"/>
    <w:rsid w:val="005078B1"/>
    <w:rsid w:val="00526A21"/>
    <w:rsid w:val="00535441"/>
    <w:rsid w:val="005362DF"/>
    <w:rsid w:val="00543E5D"/>
    <w:rsid w:val="00546810"/>
    <w:rsid w:val="005529A2"/>
    <w:rsid w:val="00554DD6"/>
    <w:rsid w:val="005604DD"/>
    <w:rsid w:val="00563A85"/>
    <w:rsid w:val="005B0C9C"/>
    <w:rsid w:val="005B2FC3"/>
    <w:rsid w:val="005F23A8"/>
    <w:rsid w:val="005F6FF7"/>
    <w:rsid w:val="0060247B"/>
    <w:rsid w:val="00611F57"/>
    <w:rsid w:val="006141DC"/>
    <w:rsid w:val="006173EE"/>
    <w:rsid w:val="00625526"/>
    <w:rsid w:val="006271E0"/>
    <w:rsid w:val="00636C87"/>
    <w:rsid w:val="00637ADB"/>
    <w:rsid w:val="00637D12"/>
    <w:rsid w:val="00643920"/>
    <w:rsid w:val="00643CF7"/>
    <w:rsid w:val="00646CA3"/>
    <w:rsid w:val="00651F85"/>
    <w:rsid w:val="00653698"/>
    <w:rsid w:val="00655F14"/>
    <w:rsid w:val="006702A1"/>
    <w:rsid w:val="006721DB"/>
    <w:rsid w:val="006870BB"/>
    <w:rsid w:val="00693000"/>
    <w:rsid w:val="006A1F42"/>
    <w:rsid w:val="006B052F"/>
    <w:rsid w:val="006B6635"/>
    <w:rsid w:val="006D0FA8"/>
    <w:rsid w:val="006E3AE4"/>
    <w:rsid w:val="006F4231"/>
    <w:rsid w:val="00716DB9"/>
    <w:rsid w:val="00722778"/>
    <w:rsid w:val="007324EF"/>
    <w:rsid w:val="00732A69"/>
    <w:rsid w:val="007379D6"/>
    <w:rsid w:val="0075049F"/>
    <w:rsid w:val="00756431"/>
    <w:rsid w:val="0076065E"/>
    <w:rsid w:val="00772DF6"/>
    <w:rsid w:val="0078619B"/>
    <w:rsid w:val="00797FB5"/>
    <w:rsid w:val="007A254B"/>
    <w:rsid w:val="007A44A4"/>
    <w:rsid w:val="007B5DA8"/>
    <w:rsid w:val="007B750A"/>
    <w:rsid w:val="007C0D32"/>
    <w:rsid w:val="007C3A3F"/>
    <w:rsid w:val="007C5220"/>
    <w:rsid w:val="007C631D"/>
    <w:rsid w:val="007C7250"/>
    <w:rsid w:val="007C73A4"/>
    <w:rsid w:val="007D4791"/>
    <w:rsid w:val="007E0ACE"/>
    <w:rsid w:val="007E7BEB"/>
    <w:rsid w:val="007F10FF"/>
    <w:rsid w:val="00800E3A"/>
    <w:rsid w:val="00805EA5"/>
    <w:rsid w:val="00825179"/>
    <w:rsid w:val="00842C72"/>
    <w:rsid w:val="008457C7"/>
    <w:rsid w:val="0086105A"/>
    <w:rsid w:val="00866354"/>
    <w:rsid w:val="00871EED"/>
    <w:rsid w:val="00872587"/>
    <w:rsid w:val="00872992"/>
    <w:rsid w:val="00876B00"/>
    <w:rsid w:val="008965E5"/>
    <w:rsid w:val="008A5BE0"/>
    <w:rsid w:val="008C3571"/>
    <w:rsid w:val="008D2072"/>
    <w:rsid w:val="008E2E19"/>
    <w:rsid w:val="008F5F04"/>
    <w:rsid w:val="00900071"/>
    <w:rsid w:val="00903607"/>
    <w:rsid w:val="009078AD"/>
    <w:rsid w:val="00921048"/>
    <w:rsid w:val="00942E28"/>
    <w:rsid w:val="00952876"/>
    <w:rsid w:val="00957C96"/>
    <w:rsid w:val="00984662"/>
    <w:rsid w:val="009A1925"/>
    <w:rsid w:val="009B376F"/>
    <w:rsid w:val="009B6CE1"/>
    <w:rsid w:val="009C40A9"/>
    <w:rsid w:val="009D0494"/>
    <w:rsid w:val="009F0B0C"/>
    <w:rsid w:val="00A0632A"/>
    <w:rsid w:val="00A118DB"/>
    <w:rsid w:val="00A23AD3"/>
    <w:rsid w:val="00A33572"/>
    <w:rsid w:val="00A3644F"/>
    <w:rsid w:val="00A41399"/>
    <w:rsid w:val="00A50E16"/>
    <w:rsid w:val="00A55853"/>
    <w:rsid w:val="00A705D1"/>
    <w:rsid w:val="00A906AC"/>
    <w:rsid w:val="00A93616"/>
    <w:rsid w:val="00A97745"/>
    <w:rsid w:val="00AA193D"/>
    <w:rsid w:val="00AB343C"/>
    <w:rsid w:val="00AB38FB"/>
    <w:rsid w:val="00AC2206"/>
    <w:rsid w:val="00AC266A"/>
    <w:rsid w:val="00AC4A75"/>
    <w:rsid w:val="00AD0958"/>
    <w:rsid w:val="00AE3126"/>
    <w:rsid w:val="00B11EC4"/>
    <w:rsid w:val="00B11F7E"/>
    <w:rsid w:val="00B14BC2"/>
    <w:rsid w:val="00B236A3"/>
    <w:rsid w:val="00B42EF2"/>
    <w:rsid w:val="00B44E33"/>
    <w:rsid w:val="00B50656"/>
    <w:rsid w:val="00B6486A"/>
    <w:rsid w:val="00B64CD0"/>
    <w:rsid w:val="00B668FB"/>
    <w:rsid w:val="00B725F8"/>
    <w:rsid w:val="00B87F3F"/>
    <w:rsid w:val="00B92CFE"/>
    <w:rsid w:val="00B93554"/>
    <w:rsid w:val="00B97E48"/>
    <w:rsid w:val="00B97FE2"/>
    <w:rsid w:val="00BC01FA"/>
    <w:rsid w:val="00C0056A"/>
    <w:rsid w:val="00C04AA8"/>
    <w:rsid w:val="00C17F80"/>
    <w:rsid w:val="00C26895"/>
    <w:rsid w:val="00C3109D"/>
    <w:rsid w:val="00C44574"/>
    <w:rsid w:val="00C509BB"/>
    <w:rsid w:val="00C624F7"/>
    <w:rsid w:val="00C67A91"/>
    <w:rsid w:val="00C73344"/>
    <w:rsid w:val="00C7668C"/>
    <w:rsid w:val="00C77A79"/>
    <w:rsid w:val="00C80881"/>
    <w:rsid w:val="00C81151"/>
    <w:rsid w:val="00C94CCA"/>
    <w:rsid w:val="00CA1486"/>
    <w:rsid w:val="00CA5A53"/>
    <w:rsid w:val="00CC46B4"/>
    <w:rsid w:val="00CD35C3"/>
    <w:rsid w:val="00D00B4D"/>
    <w:rsid w:val="00D04867"/>
    <w:rsid w:val="00D07744"/>
    <w:rsid w:val="00D16A36"/>
    <w:rsid w:val="00D22491"/>
    <w:rsid w:val="00D273B4"/>
    <w:rsid w:val="00D376FF"/>
    <w:rsid w:val="00D4419F"/>
    <w:rsid w:val="00D46FC0"/>
    <w:rsid w:val="00D50997"/>
    <w:rsid w:val="00D526CC"/>
    <w:rsid w:val="00D74C06"/>
    <w:rsid w:val="00D758DE"/>
    <w:rsid w:val="00D82096"/>
    <w:rsid w:val="00D906AA"/>
    <w:rsid w:val="00D907F0"/>
    <w:rsid w:val="00DA5158"/>
    <w:rsid w:val="00DB2956"/>
    <w:rsid w:val="00DB7DBE"/>
    <w:rsid w:val="00DF1D04"/>
    <w:rsid w:val="00E01B2E"/>
    <w:rsid w:val="00E3146B"/>
    <w:rsid w:val="00E377BE"/>
    <w:rsid w:val="00E4452D"/>
    <w:rsid w:val="00E46B3A"/>
    <w:rsid w:val="00E635F0"/>
    <w:rsid w:val="00E747E8"/>
    <w:rsid w:val="00E77C49"/>
    <w:rsid w:val="00E857D9"/>
    <w:rsid w:val="00E940C9"/>
    <w:rsid w:val="00EA0426"/>
    <w:rsid w:val="00EA25AE"/>
    <w:rsid w:val="00EA5909"/>
    <w:rsid w:val="00EA6252"/>
    <w:rsid w:val="00EA7098"/>
    <w:rsid w:val="00EB2C4C"/>
    <w:rsid w:val="00EB7CD9"/>
    <w:rsid w:val="00EC35D8"/>
    <w:rsid w:val="00EE3B24"/>
    <w:rsid w:val="00EE563F"/>
    <w:rsid w:val="00EF7492"/>
    <w:rsid w:val="00F035AD"/>
    <w:rsid w:val="00F1508E"/>
    <w:rsid w:val="00F2148F"/>
    <w:rsid w:val="00F2410F"/>
    <w:rsid w:val="00F30242"/>
    <w:rsid w:val="00F316F4"/>
    <w:rsid w:val="00F35F4B"/>
    <w:rsid w:val="00F3714D"/>
    <w:rsid w:val="00F44615"/>
    <w:rsid w:val="00F44752"/>
    <w:rsid w:val="00F44E0B"/>
    <w:rsid w:val="00F47C26"/>
    <w:rsid w:val="00F60549"/>
    <w:rsid w:val="00F65EBD"/>
    <w:rsid w:val="00F66F8C"/>
    <w:rsid w:val="00F75FD4"/>
    <w:rsid w:val="00F83BDE"/>
    <w:rsid w:val="00F91647"/>
    <w:rsid w:val="00F919ED"/>
    <w:rsid w:val="00F9212B"/>
    <w:rsid w:val="00F94C5B"/>
    <w:rsid w:val="00F94F5B"/>
    <w:rsid w:val="00FA0C2E"/>
    <w:rsid w:val="00FA2037"/>
    <w:rsid w:val="00FB34CD"/>
    <w:rsid w:val="00FC1FC2"/>
    <w:rsid w:val="00FC26D9"/>
    <w:rsid w:val="00FC60F3"/>
    <w:rsid w:val="00FC67C9"/>
    <w:rsid w:val="00FD059E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7626A"/>
  <w15:docId w15:val="{97935240-5B12-4684-9760-013C699D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E79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EB2C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32A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B34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FB34C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7D4791"/>
    <w:rPr>
      <w:color w:val="0000FF"/>
      <w:u w:val="single"/>
    </w:rPr>
  </w:style>
  <w:style w:type="table" w:styleId="Grigliatabella">
    <w:name w:val="Table Grid"/>
    <w:basedOn w:val="Tabellanormale"/>
    <w:rsid w:val="00F4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4028D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028D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2A69"/>
    <w:rPr>
      <w:b/>
      <w:bCs/>
      <w:sz w:val="27"/>
      <w:szCs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3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3D0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906AC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2C4C"/>
    <w:rPr>
      <w:b/>
      <w:bCs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3AD3"/>
    <w:rPr>
      <w:color w:val="605E5C"/>
      <w:shd w:val="clear" w:color="auto" w:fill="E1DFDD"/>
    </w:rPr>
  </w:style>
  <w:style w:type="character" w:customStyle="1" w:styleId="hps">
    <w:name w:val="hps"/>
    <w:qFormat/>
    <w:rsid w:val="00C6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0978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878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18752070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076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23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</w:div>
          </w:divsChild>
        </w:div>
      </w:divsChild>
    </w:div>
    <w:div w:id="747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037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3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5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65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96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0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7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67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1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14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54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74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CE8F-85C1-40F6-A770-42C4E4D5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Marchesini Group ad Achema 2024</vt:lpstr>
      <vt:lpstr>Marchesini Group ad Achema 2024</vt:lpstr>
    </vt:vector>
  </TitlesOfParts>
  <Company>Marchesini Group S.P.A</Company>
  <LinksUpToDate>false</LinksUpToDate>
  <CharactersWithSpaces>2484</CharactersWithSpaces>
  <SharedDoc>false</SharedDoc>
  <HLinks>
    <vt:vector size="12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http://www.marchesini.com/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http://www.marchesini.com/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Marchesini Group ad Achema 2024</dc:title>
  <dc:subject/>
  <dc:creator>Bollini Giorgia</dc:creator>
  <cp:keywords/>
  <dc:description/>
  <cp:lastModifiedBy>Puglisi Elena</cp:lastModifiedBy>
  <cp:revision>96</cp:revision>
  <cp:lastPrinted>2019-06-17T06:58:00Z</cp:lastPrinted>
  <dcterms:created xsi:type="dcterms:W3CDTF">2024-04-22T13:20:00Z</dcterms:created>
  <dcterms:modified xsi:type="dcterms:W3CDTF">2025-09-23T12:47:00Z</dcterms:modified>
</cp:coreProperties>
</file>