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D11D" w14:textId="47FC28F1" w:rsidR="00A32E3B" w:rsidRDefault="00A32E3B">
      <w:pPr>
        <w:rPr>
          <w:rFonts w:ascii="Century Gothic" w:hAnsi="Century Gothic" w:cs="Times New Roman (Corps CS)"/>
          <w:b/>
          <w:bCs/>
        </w:rPr>
      </w:pPr>
    </w:p>
    <w:p w14:paraId="0A185D05" w14:textId="15A44CB9" w:rsidR="00BC4815" w:rsidRPr="007A3E66" w:rsidRDefault="007A3E66">
      <w:pPr>
        <w:rPr>
          <w:rFonts w:ascii="Century Gothic" w:hAnsi="Century Gothic" w:cs="Times New Roman (Corps CS)"/>
          <w:b/>
          <w:bCs/>
          <w:color w:val="27B5A8"/>
          <w:sz w:val="22"/>
          <w:szCs w:val="22"/>
          <w:lang w:val="en-US"/>
        </w:rPr>
      </w:pPr>
      <w:r w:rsidRPr="007A3E66">
        <w:rPr>
          <w:rFonts w:ascii="Century Gothic" w:hAnsi="Century Gothic" w:cs="Times New Roman (Corps CS)"/>
          <w:b/>
          <w:bCs/>
          <w:color w:val="27B5A8"/>
          <w:sz w:val="22"/>
          <w:szCs w:val="22"/>
          <w:lang w:val="en-US"/>
        </w:rPr>
        <w:t>PRESS RELEASE</w:t>
      </w:r>
      <w:r w:rsidR="00BC4815" w:rsidRPr="007A3E66">
        <w:rPr>
          <w:rFonts w:ascii="Century Gothic" w:hAnsi="Century Gothic" w:cs="Times New Roman (Corps CS)"/>
          <w:b/>
          <w:bCs/>
          <w:color w:val="27B5A8"/>
          <w:sz w:val="22"/>
          <w:szCs w:val="22"/>
          <w:lang w:val="en-US"/>
        </w:rPr>
        <w:t>,</w:t>
      </w:r>
      <w:r w:rsidR="00D93E50" w:rsidRPr="007A3E66">
        <w:rPr>
          <w:rFonts w:ascii="Century Gothic" w:hAnsi="Century Gothic" w:cs="Times New Roman (Corps CS)"/>
          <w:b/>
          <w:bCs/>
          <w:color w:val="27B5A8"/>
          <w:sz w:val="22"/>
          <w:szCs w:val="22"/>
          <w:lang w:val="en-US"/>
        </w:rPr>
        <w:t xml:space="preserve"> </w:t>
      </w:r>
      <w:proofErr w:type="spellStart"/>
      <w:r w:rsidR="00D93E50" w:rsidRPr="007A3E66">
        <w:rPr>
          <w:rFonts w:ascii="Century Gothic" w:hAnsi="Century Gothic" w:cs="Times New Roman (Corps CS)"/>
          <w:b/>
          <w:bCs/>
          <w:color w:val="27B5A8"/>
          <w:sz w:val="22"/>
          <w:szCs w:val="22"/>
          <w:lang w:val="en-US"/>
        </w:rPr>
        <w:t>jun</w:t>
      </w:r>
      <w:r w:rsidRPr="007A3E66">
        <w:rPr>
          <w:rFonts w:ascii="Century Gothic" w:hAnsi="Century Gothic" w:cs="Times New Roman (Corps CS)"/>
          <w:b/>
          <w:bCs/>
          <w:color w:val="27B5A8"/>
          <w:sz w:val="22"/>
          <w:szCs w:val="22"/>
          <w:lang w:val="en-US"/>
        </w:rPr>
        <w:t>e</w:t>
      </w:r>
      <w:proofErr w:type="spellEnd"/>
      <w:r w:rsidR="00BC4815" w:rsidRPr="007A3E66">
        <w:rPr>
          <w:rFonts w:ascii="Century Gothic" w:hAnsi="Century Gothic" w:cs="Times New Roman (Corps CS)"/>
          <w:b/>
          <w:bCs/>
          <w:color w:val="27B5A8"/>
          <w:sz w:val="22"/>
          <w:szCs w:val="22"/>
          <w:lang w:val="en-US"/>
        </w:rPr>
        <w:t xml:space="preserve"> 2025</w:t>
      </w:r>
    </w:p>
    <w:p w14:paraId="1C3D6136" w14:textId="0C7D752D" w:rsidR="00A32E3B" w:rsidRPr="007A3E66" w:rsidRDefault="00A32E3B">
      <w:pPr>
        <w:rPr>
          <w:rFonts w:ascii="Century Gothic" w:hAnsi="Century Gothic" w:cs="Times New Roman (Corps CS)"/>
          <w:lang w:val="en-US"/>
        </w:rPr>
      </w:pPr>
    </w:p>
    <w:p w14:paraId="2E17B23D" w14:textId="2047EE3E" w:rsidR="00D93E50" w:rsidRPr="007A3E66" w:rsidRDefault="00D93E50" w:rsidP="00D93E50">
      <w:pPr>
        <w:rPr>
          <w:rFonts w:ascii="Century Gothic" w:hAnsi="Century Gothic"/>
          <w:b/>
          <w:bCs/>
          <w:sz w:val="22"/>
          <w:szCs w:val="22"/>
          <w:lang w:val="en-US"/>
        </w:rPr>
      </w:pPr>
      <w:proofErr w:type="spellStart"/>
      <w:r w:rsidRPr="007A3E66">
        <w:rPr>
          <w:rFonts w:ascii="Century Gothic" w:hAnsi="Century Gothic"/>
          <w:b/>
          <w:bCs/>
          <w:sz w:val="22"/>
          <w:szCs w:val="22"/>
          <w:lang w:val="en-US"/>
        </w:rPr>
        <w:t>Hyléance</w:t>
      </w:r>
      <w:proofErr w:type="spellEnd"/>
      <w:r w:rsidRPr="007A3E66">
        <w:rPr>
          <w:rFonts w:ascii="Century Gothic" w:hAnsi="Century Gothic"/>
          <w:b/>
          <w:bCs/>
          <w:sz w:val="22"/>
          <w:szCs w:val="22"/>
          <w:lang w:val="en-US"/>
        </w:rPr>
        <w:t xml:space="preserve"> </w:t>
      </w:r>
      <w:proofErr w:type="spellStart"/>
      <w:r w:rsidRPr="007A3E66">
        <w:rPr>
          <w:rFonts w:ascii="Century Gothic" w:hAnsi="Century Gothic"/>
          <w:b/>
          <w:bCs/>
          <w:sz w:val="22"/>
          <w:szCs w:val="22"/>
          <w:lang w:val="en-US"/>
        </w:rPr>
        <w:t>Beauté</w:t>
      </w:r>
      <w:proofErr w:type="spellEnd"/>
      <w:r w:rsidRPr="007A3E66">
        <w:rPr>
          <w:rFonts w:ascii="Century Gothic" w:hAnsi="Century Gothic"/>
          <w:b/>
          <w:bCs/>
          <w:sz w:val="22"/>
          <w:szCs w:val="22"/>
          <w:lang w:val="en-US"/>
        </w:rPr>
        <w:t xml:space="preserve"> </w:t>
      </w:r>
      <w:r w:rsidR="007A3E66" w:rsidRPr="007A3E66">
        <w:rPr>
          <w:rFonts w:ascii="Century Gothic" w:hAnsi="Century Gothic"/>
          <w:b/>
          <w:bCs/>
          <w:sz w:val="22"/>
          <w:szCs w:val="22"/>
          <w:lang w:val="en-US"/>
        </w:rPr>
        <w:t>and</w:t>
      </w:r>
      <w:r w:rsidRPr="007A3E66">
        <w:rPr>
          <w:rFonts w:ascii="Century Gothic" w:hAnsi="Century Gothic"/>
          <w:b/>
          <w:bCs/>
          <w:sz w:val="22"/>
          <w:szCs w:val="22"/>
          <w:lang w:val="en-US"/>
        </w:rPr>
        <w:t xml:space="preserve"> 900.care </w:t>
      </w:r>
      <w:r w:rsidR="007A3E66" w:rsidRPr="007A3E66">
        <w:rPr>
          <w:rFonts w:ascii="Century Gothic" w:hAnsi="Century Gothic"/>
          <w:b/>
          <w:bCs/>
          <w:sz w:val="22"/>
          <w:szCs w:val="22"/>
          <w:lang w:val="en-US"/>
        </w:rPr>
        <w:t>innovate together</w:t>
      </w:r>
    </w:p>
    <w:p w14:paraId="5E1DAAFF" w14:textId="77777777" w:rsidR="00D93E50" w:rsidRPr="007A3E66" w:rsidRDefault="00D93E50" w:rsidP="00D93E50">
      <w:pPr>
        <w:rPr>
          <w:rFonts w:ascii="Century Gothic" w:hAnsi="Century Gothic"/>
          <w:b/>
          <w:bCs/>
          <w:sz w:val="22"/>
          <w:szCs w:val="22"/>
          <w:lang w:val="en-US"/>
        </w:rPr>
      </w:pPr>
    </w:p>
    <w:p w14:paraId="026B1895" w14:textId="36295059" w:rsidR="00EA27BD" w:rsidRPr="00EA27BD" w:rsidRDefault="00EA27BD" w:rsidP="00D93E50">
      <w:pPr>
        <w:jc w:val="both"/>
        <w:rPr>
          <w:rFonts w:ascii="Century Gothic" w:hAnsi="Century Gothic"/>
          <w:b/>
          <w:bCs/>
          <w:sz w:val="22"/>
          <w:szCs w:val="22"/>
          <w:lang w:val="en-US"/>
        </w:rPr>
      </w:pPr>
      <w:r w:rsidRPr="00EA27BD">
        <w:rPr>
          <w:rFonts w:ascii="Century Gothic" w:hAnsi="Century Gothic"/>
          <w:b/>
          <w:bCs/>
          <w:sz w:val="22"/>
          <w:szCs w:val="22"/>
          <w:lang w:val="en-US"/>
        </w:rPr>
        <w:t>On the one hand, 900.c</w:t>
      </w:r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are, a startup with a strong commitment. On the other, </w:t>
      </w:r>
      <w:proofErr w:type="spellStart"/>
      <w:r>
        <w:rPr>
          <w:rFonts w:ascii="Century Gothic" w:hAnsi="Century Gothic"/>
          <w:b/>
          <w:bCs/>
          <w:sz w:val="22"/>
          <w:szCs w:val="22"/>
          <w:lang w:val="en-US"/>
        </w:rPr>
        <w:t>Hyléance</w:t>
      </w:r>
      <w:proofErr w:type="spellEnd"/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, previously known as </w:t>
      </w:r>
      <w:proofErr w:type="spellStart"/>
      <w:r>
        <w:rPr>
          <w:rFonts w:ascii="Century Gothic" w:hAnsi="Century Gothic"/>
          <w:b/>
          <w:bCs/>
          <w:sz w:val="22"/>
          <w:szCs w:val="22"/>
          <w:lang w:val="en-US"/>
        </w:rPr>
        <w:t>Rovip</w:t>
      </w:r>
      <w:proofErr w:type="spellEnd"/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, well-known for its industrial expertise in injection and packaging. </w:t>
      </w:r>
      <w:r w:rsidR="00771369">
        <w:rPr>
          <w:rFonts w:ascii="Century Gothic" w:hAnsi="Century Gothic"/>
          <w:b/>
          <w:bCs/>
          <w:sz w:val="22"/>
          <w:szCs w:val="22"/>
          <w:lang w:val="en-US"/>
        </w:rPr>
        <w:t>They have partnered to</w:t>
      </w:r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 develop specific hygiene products: toothbrushes, boxes for toothpaste tablets, shower gel…several years of innovation and co-investment later, 900.care has chosen the </w:t>
      </w:r>
      <w:proofErr w:type="spellStart"/>
      <w:r>
        <w:rPr>
          <w:rFonts w:ascii="Century Gothic" w:hAnsi="Century Gothic"/>
          <w:b/>
          <w:bCs/>
          <w:sz w:val="22"/>
          <w:szCs w:val="22"/>
          <w:lang w:val="en-US"/>
        </w:rPr>
        <w:t>puRe</w:t>
      </w:r>
      <w:proofErr w:type="spellEnd"/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 Roll-on from </w:t>
      </w:r>
      <w:proofErr w:type="spellStart"/>
      <w:r>
        <w:rPr>
          <w:rFonts w:ascii="Century Gothic" w:hAnsi="Century Gothic"/>
          <w:b/>
          <w:bCs/>
          <w:sz w:val="22"/>
          <w:szCs w:val="22"/>
          <w:lang w:val="en-US"/>
        </w:rPr>
        <w:t>Hyléance’s</w:t>
      </w:r>
      <w:proofErr w:type="spellEnd"/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  <w:szCs w:val="22"/>
          <w:lang w:val="en-US"/>
        </w:rPr>
        <w:t>puRe</w:t>
      </w:r>
      <w:proofErr w:type="spellEnd"/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 standard range for its new deodorant. The collaboration continues.</w:t>
      </w:r>
    </w:p>
    <w:p w14:paraId="6E441D75" w14:textId="77777777" w:rsidR="00D93E50" w:rsidRPr="00EA27BD" w:rsidRDefault="00D93E50" w:rsidP="00D93E50">
      <w:pPr>
        <w:rPr>
          <w:rFonts w:ascii="Century Gothic" w:hAnsi="Century Gothic"/>
          <w:lang w:val="en-US"/>
        </w:rPr>
      </w:pPr>
    </w:p>
    <w:p w14:paraId="17E8EC8A" w14:textId="5C6201A3" w:rsidR="00EA27BD" w:rsidRDefault="00FA369A" w:rsidP="00D93E50">
      <w:pPr>
        <w:jc w:val="both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B82294" wp14:editId="0EC7FB24">
            <wp:simplePos x="0" y="0"/>
            <wp:positionH relativeFrom="column">
              <wp:posOffset>-17780</wp:posOffset>
            </wp:positionH>
            <wp:positionV relativeFrom="paragraph">
              <wp:posOffset>1309819</wp:posOffset>
            </wp:positionV>
            <wp:extent cx="1577340" cy="1438910"/>
            <wp:effectExtent l="0" t="0" r="0" b="0"/>
            <wp:wrapThrough wrapText="bothSides">
              <wp:wrapPolygon edited="0">
                <wp:start x="0" y="0"/>
                <wp:lineTo x="0" y="21352"/>
                <wp:lineTo x="21391" y="21352"/>
                <wp:lineTo x="21391" y="0"/>
                <wp:lineTo x="0" y="0"/>
              </wp:wrapPolygon>
            </wp:wrapThrough>
            <wp:docPr id="2" name="Image 2" descr="Une image contenant brosse à dents, plastique, Approvisionnement domestique, cylin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brosse à dents, plastique, Approvisionnement domestique, cylindr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7BD" w:rsidRPr="00EA27BD">
        <w:rPr>
          <w:rFonts w:ascii="Century Gothic" w:hAnsi="Century Gothic"/>
          <w:sz w:val="22"/>
          <w:szCs w:val="22"/>
          <w:lang w:val="en-US"/>
        </w:rPr>
        <w:t>The story of this partnership beg</w:t>
      </w:r>
      <w:r w:rsidR="00EA27BD">
        <w:rPr>
          <w:rFonts w:ascii="Century Gothic" w:hAnsi="Century Gothic"/>
          <w:sz w:val="22"/>
          <w:szCs w:val="22"/>
          <w:lang w:val="en-US"/>
        </w:rPr>
        <w:t xml:space="preserve">an just after the COVID years. 900.care decided to launch a range of hygiene and personal care products that were refillable and made in France. The concept is based on the following manifesto: “Let’s stop paying for water and throwing away plastic for the products in our bathrooms,” hence the choice of solid formulas designed to be diluted. A box for toothpaste tablets with a sliding ring, a shower gel bottle with a three-part cap allowing it to be stored upside down, a refillable toothbrush with a lightweight handle manufactured with gas-assisted injection molding…this injected collection combines fun design with intuitive gestures. It requires the development of technical parts and solid experience </w:t>
      </w:r>
      <w:r w:rsidR="00C031FB">
        <w:rPr>
          <w:rFonts w:ascii="Century Gothic" w:hAnsi="Century Gothic"/>
          <w:sz w:val="22"/>
          <w:szCs w:val="22"/>
          <w:lang w:val="en-US"/>
        </w:rPr>
        <w:t>of</w:t>
      </w:r>
      <w:r w:rsidR="00EA27BD">
        <w:rPr>
          <w:rFonts w:ascii="Century Gothic" w:hAnsi="Century Gothic"/>
          <w:sz w:val="22"/>
          <w:szCs w:val="22"/>
          <w:lang w:val="en-US"/>
        </w:rPr>
        <w:t xml:space="preserve"> packaging and </w:t>
      </w:r>
      <w:r w:rsidR="00C031FB">
        <w:rPr>
          <w:rFonts w:ascii="Century Gothic" w:hAnsi="Century Gothic"/>
          <w:sz w:val="22"/>
          <w:szCs w:val="22"/>
          <w:lang w:val="en-US"/>
        </w:rPr>
        <w:t>closures.</w:t>
      </w:r>
    </w:p>
    <w:p w14:paraId="7FD6ADC2" w14:textId="2512C6D1" w:rsidR="00BA4EFC" w:rsidRPr="00EA27BD" w:rsidRDefault="00BA4EFC" w:rsidP="00D93E50">
      <w:pPr>
        <w:jc w:val="both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Since the beginning, </w:t>
      </w:r>
      <w:proofErr w:type="spellStart"/>
      <w:r>
        <w:rPr>
          <w:rFonts w:ascii="Century Gothic" w:hAnsi="Century Gothic"/>
          <w:sz w:val="22"/>
          <w:szCs w:val="22"/>
          <w:lang w:val="en-US"/>
        </w:rPr>
        <w:t>Hyléance</w:t>
      </w:r>
      <w:proofErr w:type="spellEnd"/>
      <w:r>
        <w:rPr>
          <w:rFonts w:ascii="Century Gothic" w:hAnsi="Century Gothic"/>
          <w:sz w:val="22"/>
          <w:szCs w:val="22"/>
          <w:lang w:val="en-US"/>
        </w:rPr>
        <w:t xml:space="preserve"> was on board, backing 900.care’s investments and sharing its challenges, activating its R&amp;D </w:t>
      </w:r>
      <w:proofErr w:type="gramStart"/>
      <w:r>
        <w:rPr>
          <w:rFonts w:ascii="Century Gothic" w:hAnsi="Century Gothic"/>
          <w:sz w:val="22"/>
          <w:szCs w:val="22"/>
          <w:lang w:val="en-US"/>
        </w:rPr>
        <w:t>capabilities</w:t>
      </w:r>
      <w:proofErr w:type="gramEnd"/>
      <w:r>
        <w:rPr>
          <w:rFonts w:ascii="Century Gothic" w:hAnsi="Century Gothic"/>
          <w:sz w:val="22"/>
          <w:szCs w:val="22"/>
          <w:lang w:val="en-US"/>
        </w:rPr>
        <w:t xml:space="preserve"> and co-creating molds and processes. Through this project, </w:t>
      </w:r>
      <w:proofErr w:type="spellStart"/>
      <w:r>
        <w:rPr>
          <w:rFonts w:ascii="Century Gothic" w:hAnsi="Century Gothic"/>
          <w:sz w:val="22"/>
          <w:szCs w:val="22"/>
          <w:lang w:val="en-US"/>
        </w:rPr>
        <w:t>Hyléance</w:t>
      </w:r>
      <w:proofErr w:type="spellEnd"/>
      <w:r>
        <w:rPr>
          <w:rFonts w:ascii="Century Gothic" w:hAnsi="Century Gothic"/>
          <w:sz w:val="22"/>
          <w:szCs w:val="22"/>
          <w:lang w:val="en-US"/>
        </w:rPr>
        <w:t xml:space="preserve"> demonstrated the agility required by the startup model.</w:t>
      </w:r>
    </w:p>
    <w:p w14:paraId="3A3DCFEB" w14:textId="5870E057" w:rsidR="00EA27BD" w:rsidRPr="00EA27BD" w:rsidRDefault="00EA27BD" w:rsidP="00D93E50">
      <w:pPr>
        <w:jc w:val="both"/>
        <w:rPr>
          <w:rFonts w:ascii="Century Gothic" w:hAnsi="Century Gothic"/>
          <w:sz w:val="22"/>
          <w:szCs w:val="22"/>
          <w:lang w:val="en-US"/>
        </w:rPr>
      </w:pPr>
    </w:p>
    <w:p w14:paraId="73AFBA12" w14:textId="77777777" w:rsidR="00D93E50" w:rsidRPr="00771369" w:rsidRDefault="00D93E50" w:rsidP="00D93E50">
      <w:pPr>
        <w:rPr>
          <w:rFonts w:ascii="Century Gothic" w:hAnsi="Century Gothic"/>
          <w:sz w:val="22"/>
          <w:szCs w:val="22"/>
          <w:lang w:val="en-US"/>
        </w:rPr>
      </w:pPr>
    </w:p>
    <w:p w14:paraId="37822845" w14:textId="178EEF62" w:rsidR="00D93E50" w:rsidRPr="00771369" w:rsidRDefault="00BA4EFC" w:rsidP="00D93E50">
      <w:pPr>
        <w:jc w:val="both"/>
        <w:rPr>
          <w:rFonts w:ascii="Century Gothic" w:hAnsi="Century Gothic"/>
          <w:b/>
          <w:bCs/>
          <w:sz w:val="22"/>
          <w:szCs w:val="22"/>
          <w:lang w:val="en-US"/>
        </w:rPr>
      </w:pPr>
      <w:proofErr w:type="spellStart"/>
      <w:r w:rsidRPr="00771369">
        <w:rPr>
          <w:rFonts w:ascii="Century Gothic" w:hAnsi="Century Gothic"/>
          <w:b/>
          <w:bCs/>
          <w:sz w:val="22"/>
          <w:szCs w:val="22"/>
          <w:lang w:val="en-US"/>
        </w:rPr>
        <w:t>Hyléance</w:t>
      </w:r>
      <w:proofErr w:type="spellEnd"/>
      <w:r w:rsidRPr="00771369">
        <w:rPr>
          <w:rFonts w:ascii="Century Gothic" w:hAnsi="Century Gothic"/>
          <w:b/>
          <w:bCs/>
          <w:sz w:val="22"/>
          <w:szCs w:val="22"/>
          <w:lang w:val="en-US"/>
        </w:rPr>
        <w:t xml:space="preserve"> </w:t>
      </w:r>
      <w:proofErr w:type="spellStart"/>
      <w:r w:rsidRPr="00771369">
        <w:rPr>
          <w:rFonts w:ascii="Century Gothic" w:hAnsi="Century Gothic"/>
          <w:b/>
          <w:bCs/>
          <w:sz w:val="22"/>
          <w:szCs w:val="22"/>
          <w:lang w:val="en-US"/>
        </w:rPr>
        <w:t>Beauté’s</w:t>
      </w:r>
      <w:proofErr w:type="spellEnd"/>
      <w:r w:rsidRPr="00771369">
        <w:rPr>
          <w:rFonts w:ascii="Century Gothic" w:hAnsi="Century Gothic"/>
          <w:b/>
          <w:bCs/>
          <w:sz w:val="22"/>
          <w:szCs w:val="22"/>
          <w:lang w:val="en-US"/>
        </w:rPr>
        <w:t xml:space="preserve"> </w:t>
      </w:r>
      <w:proofErr w:type="spellStart"/>
      <w:r w:rsidRPr="00771369">
        <w:rPr>
          <w:rFonts w:ascii="Century Gothic" w:hAnsi="Century Gothic"/>
          <w:b/>
          <w:bCs/>
          <w:sz w:val="22"/>
          <w:szCs w:val="22"/>
          <w:lang w:val="en-US"/>
        </w:rPr>
        <w:t>puRe</w:t>
      </w:r>
      <w:proofErr w:type="spellEnd"/>
      <w:r w:rsidRPr="00771369">
        <w:rPr>
          <w:rFonts w:ascii="Century Gothic" w:hAnsi="Century Gothic"/>
          <w:b/>
          <w:bCs/>
          <w:sz w:val="22"/>
          <w:szCs w:val="22"/>
          <w:lang w:val="en-US"/>
        </w:rPr>
        <w:t xml:space="preserve"> range in the spotlight</w:t>
      </w:r>
    </w:p>
    <w:p w14:paraId="71C00CA8" w14:textId="21D92AF6" w:rsidR="00BA4EFC" w:rsidRPr="00BA4EFC" w:rsidRDefault="00FA369A" w:rsidP="00D93E50">
      <w:pPr>
        <w:jc w:val="both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146184D" wp14:editId="08EC4BD8">
            <wp:simplePos x="0" y="0"/>
            <wp:positionH relativeFrom="column">
              <wp:posOffset>-275744</wp:posOffset>
            </wp:positionH>
            <wp:positionV relativeFrom="paragraph">
              <wp:posOffset>782661</wp:posOffset>
            </wp:positionV>
            <wp:extent cx="1159727" cy="1128131"/>
            <wp:effectExtent l="0" t="0" r="0" b="2540"/>
            <wp:wrapThrough wrapText="bothSides">
              <wp:wrapPolygon edited="0">
                <wp:start x="0" y="0"/>
                <wp:lineTo x="0" y="21405"/>
                <wp:lineTo x="21292" y="21405"/>
                <wp:lineTo x="21292" y="0"/>
                <wp:lineTo x="0" y="0"/>
              </wp:wrapPolygon>
            </wp:wrapThrough>
            <wp:docPr id="3" name="Image 3" descr="Une image contenant pla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lastiqu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0" t="20831" r="22628" b="10002"/>
                    <a:stretch/>
                  </pic:blipFill>
                  <pic:spPr bwMode="auto">
                    <a:xfrm>
                      <a:off x="0" y="0"/>
                      <a:ext cx="1159727" cy="1128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EFC" w:rsidRPr="00BA4EFC">
        <w:rPr>
          <w:rFonts w:ascii="Century Gothic" w:hAnsi="Century Gothic"/>
          <w:sz w:val="22"/>
          <w:szCs w:val="22"/>
          <w:lang w:val="en-US"/>
        </w:rPr>
        <w:t>For its new collection develop</w:t>
      </w:r>
      <w:r w:rsidR="00BA4EFC">
        <w:rPr>
          <w:rFonts w:ascii="Century Gothic" w:hAnsi="Century Gothic"/>
          <w:sz w:val="22"/>
          <w:szCs w:val="22"/>
          <w:lang w:val="en-US"/>
        </w:rPr>
        <w:t xml:space="preserve">ed for major retailers and e-commerce, 900.care chose the </w:t>
      </w:r>
      <w:proofErr w:type="spellStart"/>
      <w:r w:rsidR="00BA4EFC">
        <w:rPr>
          <w:rFonts w:ascii="Century Gothic" w:hAnsi="Century Gothic"/>
          <w:sz w:val="22"/>
          <w:szCs w:val="22"/>
          <w:lang w:val="en-US"/>
        </w:rPr>
        <w:t>puRe</w:t>
      </w:r>
      <w:proofErr w:type="spellEnd"/>
      <w:r w:rsidR="00BA4EFC">
        <w:rPr>
          <w:rFonts w:ascii="Century Gothic" w:hAnsi="Century Gothic"/>
          <w:sz w:val="22"/>
          <w:szCs w:val="22"/>
          <w:lang w:val="en-US"/>
        </w:rPr>
        <w:t xml:space="preserve"> Roll-on from </w:t>
      </w:r>
      <w:proofErr w:type="spellStart"/>
      <w:r w:rsidR="00BA4EFC">
        <w:rPr>
          <w:rFonts w:ascii="Century Gothic" w:hAnsi="Century Gothic"/>
          <w:sz w:val="22"/>
          <w:szCs w:val="22"/>
          <w:lang w:val="en-US"/>
        </w:rPr>
        <w:t>Hyléance</w:t>
      </w:r>
      <w:proofErr w:type="spellEnd"/>
      <w:r w:rsidR="00BA4EFC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="00BA4EFC">
        <w:rPr>
          <w:rFonts w:ascii="Century Gothic" w:hAnsi="Century Gothic"/>
          <w:sz w:val="22"/>
          <w:szCs w:val="22"/>
          <w:lang w:val="en-US"/>
        </w:rPr>
        <w:t>Beauté’s</w:t>
      </w:r>
      <w:proofErr w:type="spellEnd"/>
      <w:r w:rsidR="00BA4EFC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="00BA4EFC">
        <w:rPr>
          <w:rFonts w:ascii="Century Gothic" w:hAnsi="Century Gothic"/>
          <w:sz w:val="22"/>
          <w:szCs w:val="22"/>
          <w:lang w:val="en-US"/>
        </w:rPr>
        <w:t>puRe</w:t>
      </w:r>
      <w:proofErr w:type="spellEnd"/>
      <w:r w:rsidR="00BA4EFC">
        <w:rPr>
          <w:rFonts w:ascii="Century Gothic" w:hAnsi="Century Gothic"/>
          <w:sz w:val="22"/>
          <w:szCs w:val="22"/>
          <w:lang w:val="en-US"/>
        </w:rPr>
        <w:t xml:space="preserve"> collection for its low plastic content, impermeability, </w:t>
      </w:r>
      <w:r w:rsidR="00771369">
        <w:rPr>
          <w:rFonts w:ascii="Century Gothic" w:hAnsi="Century Gothic"/>
          <w:sz w:val="22"/>
          <w:szCs w:val="22"/>
          <w:lang w:val="en-US"/>
        </w:rPr>
        <w:t>durability</w:t>
      </w:r>
      <w:r w:rsidR="00BA4EFC">
        <w:rPr>
          <w:rFonts w:ascii="Century Gothic" w:hAnsi="Century Gothic"/>
          <w:sz w:val="22"/>
          <w:szCs w:val="22"/>
          <w:lang w:val="en-US"/>
        </w:rPr>
        <w:t xml:space="preserve"> and of course its design. </w:t>
      </w:r>
      <w:proofErr w:type="spellStart"/>
      <w:r w:rsidR="00BA4EFC">
        <w:rPr>
          <w:rFonts w:ascii="Century Gothic" w:hAnsi="Century Gothic"/>
          <w:sz w:val="22"/>
          <w:szCs w:val="22"/>
          <w:lang w:val="en-US"/>
        </w:rPr>
        <w:t>Hyléance</w:t>
      </w:r>
      <w:proofErr w:type="spellEnd"/>
      <w:r w:rsidR="00BA4EFC">
        <w:rPr>
          <w:rFonts w:ascii="Century Gothic" w:hAnsi="Century Gothic"/>
          <w:sz w:val="22"/>
          <w:szCs w:val="22"/>
          <w:lang w:val="en-US"/>
        </w:rPr>
        <w:t xml:space="preserve"> adapted the </w:t>
      </w:r>
      <w:r w:rsidR="00771369">
        <w:rPr>
          <w:rFonts w:ascii="Century Gothic" w:hAnsi="Century Gothic"/>
          <w:sz w:val="22"/>
          <w:szCs w:val="22"/>
          <w:lang w:val="en-US"/>
        </w:rPr>
        <w:t>concept</w:t>
      </w:r>
      <w:r w:rsidR="00BA4EFC">
        <w:rPr>
          <w:rFonts w:ascii="Century Gothic" w:hAnsi="Century Gothic"/>
          <w:sz w:val="22"/>
          <w:szCs w:val="22"/>
          <w:lang w:val="en-US"/>
        </w:rPr>
        <w:t xml:space="preserve"> with a 50ml model, ideal for holding the tablet and the required dose of water. </w:t>
      </w:r>
      <w:r w:rsidR="00BA4EFC" w:rsidRPr="00771369">
        <w:rPr>
          <w:rFonts w:ascii="Century Gothic" w:hAnsi="Century Gothic"/>
          <w:sz w:val="22"/>
          <w:szCs w:val="22"/>
          <w:lang w:val="en-US"/>
        </w:rPr>
        <w:t>The PP bottle and cap are injected and dyed in the press</w:t>
      </w:r>
      <w:r w:rsidR="00771369" w:rsidRPr="00771369">
        <w:rPr>
          <w:rFonts w:ascii="Century Gothic" w:hAnsi="Century Gothic"/>
          <w:sz w:val="22"/>
          <w:szCs w:val="22"/>
          <w:lang w:val="en-US"/>
        </w:rPr>
        <w:t xml:space="preserve"> and are </w:t>
      </w:r>
      <w:r w:rsidR="00BA4EFC" w:rsidRPr="00771369">
        <w:rPr>
          <w:rFonts w:ascii="Century Gothic" w:hAnsi="Century Gothic"/>
          <w:sz w:val="22"/>
          <w:szCs w:val="22"/>
          <w:lang w:val="en-US"/>
        </w:rPr>
        <w:t>slightly transparent, allowing control over the level of the formula.</w:t>
      </w:r>
      <w:r w:rsidR="00771369">
        <w:rPr>
          <w:rFonts w:ascii="Century Gothic" w:hAnsi="Century Gothic"/>
          <w:sz w:val="22"/>
          <w:szCs w:val="22"/>
          <w:lang w:val="en-US"/>
        </w:rPr>
        <w:t xml:space="preserve"> It is a highly qualitative</w:t>
      </w:r>
      <w:r w:rsidR="00BA4EFC">
        <w:rPr>
          <w:rFonts w:ascii="Century Gothic" w:hAnsi="Century Gothic"/>
          <w:sz w:val="22"/>
          <w:szCs w:val="22"/>
          <w:lang w:val="en-US"/>
        </w:rPr>
        <w:t xml:space="preserve"> product for a mass-market solution that is both accessible and sustainable.</w:t>
      </w: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BA4EFC">
        <w:rPr>
          <w:rFonts w:ascii="Century Gothic" w:hAnsi="Century Gothic"/>
          <w:sz w:val="22"/>
          <w:szCs w:val="22"/>
          <w:lang w:val="en-US"/>
        </w:rPr>
        <w:t>Assembly of the different parts is performed at a local</w:t>
      </w:r>
      <w:r w:rsidR="003475E4">
        <w:rPr>
          <w:rFonts w:ascii="Century Gothic" w:hAnsi="Century Gothic"/>
          <w:sz w:val="22"/>
          <w:szCs w:val="22"/>
          <w:lang w:val="en-US"/>
        </w:rPr>
        <w:t xml:space="preserve"> ESAT, a facility employing disabled workers, an approach that consolidates the shared values established between the two companies.</w:t>
      </w:r>
    </w:p>
    <w:p w14:paraId="72E819CD" w14:textId="39F5FFD9" w:rsidR="003475E4" w:rsidRDefault="003475E4" w:rsidP="00D93E50">
      <w:pPr>
        <w:jc w:val="both"/>
        <w:rPr>
          <w:rFonts w:ascii="Century Gothic" w:hAnsi="Century Gothic"/>
          <w:sz w:val="22"/>
          <w:szCs w:val="22"/>
          <w:lang w:val="en-US"/>
        </w:rPr>
      </w:pPr>
    </w:p>
    <w:p w14:paraId="639D27C3" w14:textId="0A9143D4" w:rsidR="00BA4EFC" w:rsidRPr="00BA4EFC" w:rsidRDefault="003475E4" w:rsidP="00D93E50">
      <w:pPr>
        <w:jc w:val="both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“</w:t>
      </w:r>
      <w:proofErr w:type="spellStart"/>
      <w:r>
        <w:rPr>
          <w:rFonts w:ascii="Century Gothic" w:hAnsi="Century Gothic"/>
          <w:sz w:val="22"/>
          <w:szCs w:val="22"/>
          <w:lang w:val="en-US"/>
        </w:rPr>
        <w:t>Hyléance</w:t>
      </w:r>
      <w:proofErr w:type="spellEnd"/>
      <w:r>
        <w:rPr>
          <w:rFonts w:ascii="Century Gothic" w:hAnsi="Century Gothic"/>
          <w:sz w:val="22"/>
          <w:szCs w:val="22"/>
          <w:lang w:val="en-US"/>
        </w:rPr>
        <w:t xml:space="preserve"> has succeeded in transforming our ideas into reality: thanks to this expertise, we are launching a beautiful, refillable 50ml roll-on. The agility and support of </w:t>
      </w:r>
      <w:proofErr w:type="spellStart"/>
      <w:r>
        <w:rPr>
          <w:rFonts w:ascii="Century Gothic" w:hAnsi="Century Gothic"/>
          <w:sz w:val="22"/>
          <w:szCs w:val="22"/>
          <w:lang w:val="en-US"/>
        </w:rPr>
        <w:t>Hyléance</w:t>
      </w:r>
      <w:proofErr w:type="spellEnd"/>
      <w:r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  <w:lang w:val="en-US"/>
        </w:rPr>
        <w:t>Beauté</w:t>
      </w:r>
      <w:proofErr w:type="spellEnd"/>
      <w:r>
        <w:rPr>
          <w:rFonts w:ascii="Century Gothic" w:hAnsi="Century Gothic"/>
          <w:sz w:val="22"/>
          <w:szCs w:val="22"/>
          <w:lang w:val="en-US"/>
        </w:rPr>
        <w:t xml:space="preserve"> at each stage of development have made this collaboration a true success for 900.care,” says Thomas </w:t>
      </w:r>
      <w:proofErr w:type="spellStart"/>
      <w:r>
        <w:rPr>
          <w:rFonts w:ascii="Century Gothic" w:hAnsi="Century Gothic"/>
          <w:sz w:val="22"/>
          <w:szCs w:val="22"/>
          <w:lang w:val="en-US"/>
        </w:rPr>
        <w:t>Arnaudo</w:t>
      </w:r>
      <w:proofErr w:type="spellEnd"/>
      <w:r>
        <w:rPr>
          <w:rFonts w:ascii="Century Gothic" w:hAnsi="Century Gothic"/>
          <w:sz w:val="22"/>
          <w:szCs w:val="22"/>
          <w:lang w:val="en-US"/>
        </w:rPr>
        <w:t>, co-founder of the company.</w:t>
      </w:r>
    </w:p>
    <w:p w14:paraId="716AA7D2" w14:textId="77777777" w:rsidR="00D93E50" w:rsidRPr="00771369" w:rsidRDefault="00D93E50" w:rsidP="00D93E50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</w:p>
    <w:p w14:paraId="23B52704" w14:textId="77777777" w:rsidR="00D93E50" w:rsidRPr="00771369" w:rsidRDefault="00D93E50" w:rsidP="00D93E50">
      <w:pPr>
        <w:rPr>
          <w:rFonts w:ascii="Avenir Light" w:hAnsi="Avenir Light"/>
          <w:lang w:val="en-US"/>
        </w:rPr>
      </w:pPr>
    </w:p>
    <w:sectPr w:rsidR="00D93E50" w:rsidRPr="00771369" w:rsidSect="000C247E">
      <w:headerReference w:type="default" r:id="rId9"/>
      <w:footerReference w:type="default" r:id="rId10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FF3C" w14:textId="77777777" w:rsidR="00C43A7D" w:rsidRDefault="00C43A7D" w:rsidP="00D93E50">
      <w:r>
        <w:separator/>
      </w:r>
    </w:p>
  </w:endnote>
  <w:endnote w:type="continuationSeparator" w:id="0">
    <w:p w14:paraId="7B9EBE8C" w14:textId="77777777" w:rsidR="00C43A7D" w:rsidRDefault="00C43A7D" w:rsidP="00D9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orps CS)">
    <w:panose1 w:val="020B0604020202020204"/>
    <w:charset w:val="00"/>
    <w:family w:val="roman"/>
    <w:pitch w:val="default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C647" w14:textId="4310EAB4" w:rsidR="00D93E50" w:rsidRPr="003475E4" w:rsidRDefault="003475E4">
    <w:pPr>
      <w:pStyle w:val="Pieddepage"/>
      <w:rPr>
        <w:rFonts w:ascii="Avenir Light" w:hAnsi="Avenir Light"/>
        <w:color w:val="C00000"/>
        <w:lang w:val="en-US"/>
      </w:rPr>
    </w:pPr>
    <w:r w:rsidRPr="003475E4">
      <w:rPr>
        <w:rFonts w:ascii="Avenir Light" w:hAnsi="Avenir Light"/>
        <w:color w:val="C00000"/>
        <w:lang w:val="en-US"/>
      </w:rPr>
      <w:t xml:space="preserve">Press </w:t>
    </w:r>
    <w:r w:rsidR="00D93E50" w:rsidRPr="003475E4">
      <w:rPr>
        <w:rFonts w:ascii="Avenir Light" w:hAnsi="Avenir Light"/>
        <w:color w:val="C00000"/>
        <w:lang w:val="en-US"/>
      </w:rPr>
      <w:t xml:space="preserve">Contact: Rouge </w:t>
    </w:r>
    <w:r>
      <w:rPr>
        <w:rFonts w:ascii="Avenir Light" w:hAnsi="Avenir Light"/>
        <w:color w:val="C00000"/>
        <w:lang w:val="en-US"/>
      </w:rPr>
      <w:t>C</w:t>
    </w:r>
    <w:r w:rsidR="00D93E50" w:rsidRPr="003475E4">
      <w:rPr>
        <w:rFonts w:ascii="Avenir Light" w:hAnsi="Avenir Light"/>
        <w:color w:val="C00000"/>
        <w:lang w:val="en-US"/>
      </w:rPr>
      <w:t>om – Sylvie Grand 00 (0)6 09 28 54 76- sylvie@rougecom.fr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F819" w14:textId="77777777" w:rsidR="00C43A7D" w:rsidRDefault="00C43A7D" w:rsidP="00D93E50">
      <w:r>
        <w:separator/>
      </w:r>
    </w:p>
  </w:footnote>
  <w:footnote w:type="continuationSeparator" w:id="0">
    <w:p w14:paraId="72033D5A" w14:textId="77777777" w:rsidR="00C43A7D" w:rsidRDefault="00C43A7D" w:rsidP="00D9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CD95" w14:textId="3709DD8E" w:rsidR="00D93E50" w:rsidRDefault="00D93E50">
    <w:pPr>
      <w:pStyle w:val="En-tte"/>
    </w:pPr>
    <w:r>
      <w:rPr>
        <w:rFonts w:ascii="Century Gothic" w:hAnsi="Century Gothic" w:cs="Times New Roman (Corps CS)"/>
        <w:b/>
        <w:bCs/>
        <w:noProof/>
      </w:rPr>
      <w:drawing>
        <wp:anchor distT="0" distB="0" distL="114300" distR="114300" simplePos="0" relativeHeight="251659264" behindDoc="0" locked="0" layoutInCell="1" allowOverlap="1" wp14:anchorId="2722B2BF" wp14:editId="74A9686A">
          <wp:simplePos x="0" y="0"/>
          <wp:positionH relativeFrom="column">
            <wp:posOffset>-391733</wp:posOffset>
          </wp:positionH>
          <wp:positionV relativeFrom="paragraph">
            <wp:posOffset>-410210</wp:posOffset>
          </wp:positionV>
          <wp:extent cx="3227550" cy="1438658"/>
          <wp:effectExtent l="0" t="0" r="0" b="0"/>
          <wp:wrapThrough wrapText="bothSides">
            <wp:wrapPolygon edited="0">
              <wp:start x="0" y="0"/>
              <wp:lineTo x="0" y="21362"/>
              <wp:lineTo x="21506" y="21362"/>
              <wp:lineTo x="21506" y="0"/>
              <wp:lineTo x="0" y="0"/>
            </wp:wrapPolygon>
          </wp:wrapThrough>
          <wp:docPr id="1" name="Imag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Graphique, logo,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7550" cy="1438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414E3" w14:textId="77777777" w:rsidR="00D93E50" w:rsidRDefault="00D93E50">
    <w:pPr>
      <w:pStyle w:val="En-tte"/>
    </w:pPr>
  </w:p>
  <w:p w14:paraId="04D32997" w14:textId="10855D3E" w:rsidR="00D93E50" w:rsidRDefault="00D93E50">
    <w:pPr>
      <w:pStyle w:val="En-tte"/>
    </w:pPr>
  </w:p>
  <w:p w14:paraId="6756C007" w14:textId="5FCF8874" w:rsidR="00D93E50" w:rsidRDefault="00D93E50">
    <w:pPr>
      <w:pStyle w:val="En-tte"/>
    </w:pPr>
  </w:p>
  <w:p w14:paraId="485868A7" w14:textId="77777777" w:rsidR="00D93E50" w:rsidRDefault="00D93E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C97"/>
    <w:multiLevelType w:val="hybridMultilevel"/>
    <w:tmpl w:val="C70239CA"/>
    <w:lvl w:ilvl="0" w:tplc="2E3AE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3E5F"/>
    <w:multiLevelType w:val="multilevel"/>
    <w:tmpl w:val="125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13D01"/>
    <w:multiLevelType w:val="multilevel"/>
    <w:tmpl w:val="26F2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64586"/>
    <w:multiLevelType w:val="hybridMultilevel"/>
    <w:tmpl w:val="C9A66C06"/>
    <w:lvl w:ilvl="0" w:tplc="74AA03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3B"/>
    <w:rsid w:val="0003066C"/>
    <w:rsid w:val="00055B1D"/>
    <w:rsid w:val="0008687C"/>
    <w:rsid w:val="000C247E"/>
    <w:rsid w:val="000C592D"/>
    <w:rsid w:val="00181CDC"/>
    <w:rsid w:val="001A3677"/>
    <w:rsid w:val="001D671C"/>
    <w:rsid w:val="001E740C"/>
    <w:rsid w:val="00216962"/>
    <w:rsid w:val="00230F7A"/>
    <w:rsid w:val="002770D5"/>
    <w:rsid w:val="002F4C20"/>
    <w:rsid w:val="00313527"/>
    <w:rsid w:val="003475E4"/>
    <w:rsid w:val="003478C8"/>
    <w:rsid w:val="003B2BEC"/>
    <w:rsid w:val="003B419C"/>
    <w:rsid w:val="003B5A1E"/>
    <w:rsid w:val="0044342D"/>
    <w:rsid w:val="0045400B"/>
    <w:rsid w:val="00477DAD"/>
    <w:rsid w:val="004F342A"/>
    <w:rsid w:val="00533F41"/>
    <w:rsid w:val="00565BAE"/>
    <w:rsid w:val="005A2376"/>
    <w:rsid w:val="005D5EDF"/>
    <w:rsid w:val="00634B7C"/>
    <w:rsid w:val="006534C8"/>
    <w:rsid w:val="00667979"/>
    <w:rsid w:val="00674B83"/>
    <w:rsid w:val="006A4841"/>
    <w:rsid w:val="006B47B2"/>
    <w:rsid w:val="006B532F"/>
    <w:rsid w:val="006C31E1"/>
    <w:rsid w:val="006E7C4A"/>
    <w:rsid w:val="006F5185"/>
    <w:rsid w:val="006F5DB1"/>
    <w:rsid w:val="0071231C"/>
    <w:rsid w:val="00734C39"/>
    <w:rsid w:val="00771369"/>
    <w:rsid w:val="00795202"/>
    <w:rsid w:val="0079676E"/>
    <w:rsid w:val="007A0B29"/>
    <w:rsid w:val="007A3E66"/>
    <w:rsid w:val="007C6B2E"/>
    <w:rsid w:val="00815578"/>
    <w:rsid w:val="00824868"/>
    <w:rsid w:val="00875974"/>
    <w:rsid w:val="00886F99"/>
    <w:rsid w:val="008956F4"/>
    <w:rsid w:val="008B05CA"/>
    <w:rsid w:val="008D3823"/>
    <w:rsid w:val="008F708F"/>
    <w:rsid w:val="00915406"/>
    <w:rsid w:val="00932346"/>
    <w:rsid w:val="0098554E"/>
    <w:rsid w:val="009C1CAA"/>
    <w:rsid w:val="009E63F4"/>
    <w:rsid w:val="00A32E3B"/>
    <w:rsid w:val="00A53246"/>
    <w:rsid w:val="00A6163A"/>
    <w:rsid w:val="00AD7EA9"/>
    <w:rsid w:val="00B14740"/>
    <w:rsid w:val="00B32085"/>
    <w:rsid w:val="00B42A81"/>
    <w:rsid w:val="00B92BEB"/>
    <w:rsid w:val="00B95DF2"/>
    <w:rsid w:val="00BA4EFC"/>
    <w:rsid w:val="00BB363A"/>
    <w:rsid w:val="00BC4815"/>
    <w:rsid w:val="00C031FB"/>
    <w:rsid w:val="00C3152E"/>
    <w:rsid w:val="00C348C6"/>
    <w:rsid w:val="00C40B6A"/>
    <w:rsid w:val="00C43A7D"/>
    <w:rsid w:val="00C4705B"/>
    <w:rsid w:val="00C61A44"/>
    <w:rsid w:val="00CE31B5"/>
    <w:rsid w:val="00D55DA0"/>
    <w:rsid w:val="00D56E1A"/>
    <w:rsid w:val="00D876C9"/>
    <w:rsid w:val="00D93E50"/>
    <w:rsid w:val="00DD7FF7"/>
    <w:rsid w:val="00E02AA6"/>
    <w:rsid w:val="00E5019B"/>
    <w:rsid w:val="00E65183"/>
    <w:rsid w:val="00EA27BD"/>
    <w:rsid w:val="00EB08F6"/>
    <w:rsid w:val="00ED0789"/>
    <w:rsid w:val="00F55502"/>
    <w:rsid w:val="00F87A97"/>
    <w:rsid w:val="00F90D1F"/>
    <w:rsid w:val="00FA369A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045"/>
  <w15:chartTrackingRefBased/>
  <w15:docId w15:val="{7555D047-8A87-0745-A2AA-F1B3A16D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555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0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8F708F"/>
    <w:rPr>
      <w:b/>
      <w:bCs/>
    </w:rPr>
  </w:style>
  <w:style w:type="paragraph" w:customStyle="1" w:styleId="elementor-icon-list-item">
    <w:name w:val="elementor-icon-list-item"/>
    <w:basedOn w:val="Normal"/>
    <w:rsid w:val="004434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lementor-icon-list-text">
    <w:name w:val="elementor-icon-list-text"/>
    <w:basedOn w:val="Policepardfaut"/>
    <w:rsid w:val="0044342D"/>
  </w:style>
  <w:style w:type="character" w:customStyle="1" w:styleId="apple-converted-space">
    <w:name w:val="apple-converted-space"/>
    <w:basedOn w:val="Policepardfaut"/>
    <w:rsid w:val="0044342D"/>
  </w:style>
  <w:style w:type="character" w:customStyle="1" w:styleId="Titre2Car">
    <w:name w:val="Titre 2 Car"/>
    <w:basedOn w:val="Policepardfaut"/>
    <w:link w:val="Titre2"/>
    <w:uiPriority w:val="9"/>
    <w:rsid w:val="00F5550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E5019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470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70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70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0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05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876C9"/>
  </w:style>
  <w:style w:type="paragraph" w:styleId="En-tte">
    <w:name w:val="header"/>
    <w:basedOn w:val="Normal"/>
    <w:link w:val="En-tteCar"/>
    <w:uiPriority w:val="99"/>
    <w:unhideWhenUsed/>
    <w:rsid w:val="00D93E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E50"/>
  </w:style>
  <w:style w:type="paragraph" w:styleId="Pieddepage">
    <w:name w:val="footer"/>
    <w:basedOn w:val="Normal"/>
    <w:link w:val="PieddepageCar"/>
    <w:uiPriority w:val="99"/>
    <w:unhideWhenUsed/>
    <w:rsid w:val="00D93E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430</Words>
  <Characters>2283</Characters>
  <Application>Microsoft Office Word</Application>
  <DocSecurity>0</DocSecurity>
  <Lines>61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Grand</dc:creator>
  <cp:keywords/>
  <dc:description/>
  <cp:lastModifiedBy>Sylvie Grand</cp:lastModifiedBy>
  <cp:revision>6</cp:revision>
  <cp:lastPrinted>2025-06-13T13:52:00Z</cp:lastPrinted>
  <dcterms:created xsi:type="dcterms:W3CDTF">2025-06-18T16:04:00Z</dcterms:created>
  <dcterms:modified xsi:type="dcterms:W3CDTF">2025-06-25T06:16:00Z</dcterms:modified>
</cp:coreProperties>
</file>